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304" w:type="dxa"/>
        <w:tblLook w:val="04A0" w:firstRow="1" w:lastRow="0" w:firstColumn="1" w:lastColumn="0" w:noHBand="0" w:noVBand="1"/>
      </w:tblPr>
      <w:tblGrid>
        <w:gridCol w:w="1413"/>
        <w:gridCol w:w="576"/>
        <w:gridCol w:w="1923"/>
        <w:gridCol w:w="4819"/>
      </w:tblGrid>
      <w:tr w:rsidR="00EC1E5B" w:rsidRPr="00EC1E5B" w14:paraId="3055E50F" w14:textId="77777777" w:rsidTr="00EC1E5B">
        <w:tc>
          <w:tcPr>
            <w:tcW w:w="8731" w:type="dxa"/>
            <w:gridSpan w:val="4"/>
            <w:shd w:val="clear" w:color="auto" w:fill="D9D9D9"/>
          </w:tcPr>
          <w:p w14:paraId="20D06711" w14:textId="77777777" w:rsidR="00EC1E5B" w:rsidRPr="00EC1E5B" w:rsidRDefault="00EC1E5B" w:rsidP="00EC1E5B">
            <w:pPr>
              <w:spacing w:before="120" w:line="240" w:lineRule="auto"/>
              <w:jc w:val="center"/>
              <w:rPr>
                <w:b/>
              </w:rPr>
            </w:pPr>
            <w:r w:rsidRPr="00EC1E5B">
              <w:rPr>
                <w:b/>
              </w:rPr>
              <w:t>PLAN PORAD GRUPOWYCH</w:t>
            </w:r>
          </w:p>
          <w:p w14:paraId="760EC985" w14:textId="7A3932C9" w:rsidR="00EC1E5B" w:rsidRPr="00EC1E5B" w:rsidRDefault="00A217F7" w:rsidP="00EC1E5B">
            <w:pPr>
              <w:spacing w:before="120" w:after="120" w:line="240" w:lineRule="auto"/>
              <w:jc w:val="center"/>
            </w:pPr>
            <w:r>
              <w:rPr>
                <w:b/>
              </w:rPr>
              <w:t>Lipiec</w:t>
            </w:r>
            <w:r w:rsidR="0044127B">
              <w:rPr>
                <w:b/>
              </w:rPr>
              <w:t xml:space="preserve"> 2025 r.</w:t>
            </w:r>
          </w:p>
        </w:tc>
      </w:tr>
      <w:tr w:rsidR="00EC1E5B" w:rsidRPr="00EC1E5B" w14:paraId="7D5350ED" w14:textId="77777777" w:rsidTr="00B413ED">
        <w:tc>
          <w:tcPr>
            <w:tcW w:w="1413" w:type="dxa"/>
          </w:tcPr>
          <w:p w14:paraId="6A414019" w14:textId="77777777" w:rsidR="00EC1E5B" w:rsidRPr="00EC1E5B" w:rsidRDefault="00EC1E5B" w:rsidP="00EC1E5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C1E5B">
              <w:rPr>
                <w:b/>
                <w:sz w:val="24"/>
                <w:szCs w:val="24"/>
              </w:rPr>
              <w:t xml:space="preserve">Miesiąc </w:t>
            </w:r>
          </w:p>
        </w:tc>
        <w:tc>
          <w:tcPr>
            <w:tcW w:w="576" w:type="dxa"/>
          </w:tcPr>
          <w:p w14:paraId="6444DC24" w14:textId="77777777" w:rsidR="00EC1E5B" w:rsidRPr="00EC1E5B" w:rsidRDefault="00EC1E5B" w:rsidP="00EC1E5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C1E5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3" w:type="dxa"/>
          </w:tcPr>
          <w:p w14:paraId="40BE41D8" w14:textId="77777777" w:rsidR="00EC1E5B" w:rsidRPr="00EC1E5B" w:rsidRDefault="00EC1E5B" w:rsidP="00EC1E5B">
            <w:pPr>
              <w:spacing w:before="120" w:after="120" w:line="240" w:lineRule="auto"/>
              <w:rPr>
                <w:b/>
              </w:rPr>
            </w:pPr>
            <w:r w:rsidRPr="00EC1E5B">
              <w:rPr>
                <w:b/>
              </w:rPr>
              <w:t>Data</w:t>
            </w:r>
          </w:p>
        </w:tc>
        <w:tc>
          <w:tcPr>
            <w:tcW w:w="4819" w:type="dxa"/>
          </w:tcPr>
          <w:p w14:paraId="5DF0E378" w14:textId="77777777" w:rsidR="00EC1E5B" w:rsidRPr="00EC1E5B" w:rsidRDefault="00EC1E5B" w:rsidP="00EC1E5B">
            <w:pPr>
              <w:spacing w:before="120" w:after="120" w:line="240" w:lineRule="auto"/>
              <w:rPr>
                <w:b/>
              </w:rPr>
            </w:pPr>
            <w:r w:rsidRPr="00EC1E5B">
              <w:rPr>
                <w:b/>
              </w:rPr>
              <w:t>Nazwa porady grupowej</w:t>
            </w:r>
          </w:p>
        </w:tc>
      </w:tr>
      <w:tr w:rsidR="00EC1E5B" w:rsidRPr="00EC1E5B" w14:paraId="32C571BB" w14:textId="77777777" w:rsidTr="00B413ED">
        <w:tc>
          <w:tcPr>
            <w:tcW w:w="1413" w:type="dxa"/>
            <w:vMerge w:val="restart"/>
            <w:vAlign w:val="center"/>
          </w:tcPr>
          <w:p w14:paraId="0054883E" w14:textId="77777777" w:rsidR="00EC1E5B" w:rsidRPr="00EC1E5B" w:rsidRDefault="00EC1E5B" w:rsidP="00EC1E5B">
            <w:pPr>
              <w:spacing w:line="240" w:lineRule="auto"/>
              <w:rPr>
                <w:b/>
              </w:rPr>
            </w:pPr>
            <w:r w:rsidRPr="00EC1E5B">
              <w:rPr>
                <w:b/>
              </w:rPr>
              <w:t>Lipiec</w:t>
            </w:r>
          </w:p>
        </w:tc>
        <w:tc>
          <w:tcPr>
            <w:tcW w:w="576" w:type="dxa"/>
          </w:tcPr>
          <w:p w14:paraId="45FB549E" w14:textId="77777777" w:rsidR="00EC1E5B" w:rsidRPr="00EC1E5B" w:rsidRDefault="00EC1E5B" w:rsidP="00EC1E5B">
            <w:pPr>
              <w:numPr>
                <w:ilvl w:val="0"/>
                <w:numId w:val="1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55E9FDAD" w14:textId="77777777" w:rsidR="00EC1E5B" w:rsidRPr="00EC1E5B" w:rsidRDefault="00EC1E5B" w:rsidP="00EC1E5B">
            <w:pPr>
              <w:spacing w:line="240" w:lineRule="auto"/>
            </w:pPr>
            <w:r w:rsidRPr="00EC1E5B">
              <w:t>03.07.2025</w:t>
            </w:r>
          </w:p>
        </w:tc>
        <w:tc>
          <w:tcPr>
            <w:tcW w:w="4819" w:type="dxa"/>
          </w:tcPr>
          <w:p w14:paraId="0CB5BAA1" w14:textId="77777777" w:rsidR="00EC1E5B" w:rsidRPr="00EC1E5B" w:rsidRDefault="00EC1E5B" w:rsidP="00EC1E5B">
            <w:pPr>
              <w:spacing w:line="240" w:lineRule="auto"/>
            </w:pPr>
            <w:r w:rsidRPr="00EC1E5B">
              <w:t>Na nowo zawodowo. Co trzeba wiedzieć wracając na rynek pracy</w:t>
            </w:r>
          </w:p>
        </w:tc>
      </w:tr>
      <w:tr w:rsidR="00EC1E5B" w:rsidRPr="00EC1E5B" w14:paraId="4098A6DB" w14:textId="77777777" w:rsidTr="00B413ED">
        <w:tc>
          <w:tcPr>
            <w:tcW w:w="1413" w:type="dxa"/>
            <w:vMerge/>
          </w:tcPr>
          <w:p w14:paraId="5BA8D219" w14:textId="77777777" w:rsidR="00EC1E5B" w:rsidRPr="00EC1E5B" w:rsidRDefault="00EC1E5B" w:rsidP="00EC1E5B">
            <w:pPr>
              <w:spacing w:line="240" w:lineRule="auto"/>
            </w:pPr>
          </w:p>
        </w:tc>
        <w:tc>
          <w:tcPr>
            <w:tcW w:w="576" w:type="dxa"/>
          </w:tcPr>
          <w:p w14:paraId="7690E7A3" w14:textId="77777777" w:rsidR="00EC1E5B" w:rsidRPr="00EC1E5B" w:rsidRDefault="00EC1E5B" w:rsidP="00EC1E5B">
            <w:pPr>
              <w:numPr>
                <w:ilvl w:val="0"/>
                <w:numId w:val="1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30136143" w14:textId="77777777" w:rsidR="00EC1E5B" w:rsidRPr="00EC1E5B" w:rsidRDefault="00EC1E5B" w:rsidP="00EC1E5B">
            <w:pPr>
              <w:spacing w:line="240" w:lineRule="auto"/>
            </w:pPr>
            <w:r w:rsidRPr="00EC1E5B">
              <w:t>08.07.2025</w:t>
            </w:r>
          </w:p>
        </w:tc>
        <w:tc>
          <w:tcPr>
            <w:tcW w:w="4819" w:type="dxa"/>
          </w:tcPr>
          <w:p w14:paraId="7287035B" w14:textId="77777777" w:rsidR="00EC1E5B" w:rsidRPr="00EC1E5B" w:rsidRDefault="00EC1E5B" w:rsidP="00EC1E5B">
            <w:pPr>
              <w:spacing w:line="240" w:lineRule="auto"/>
            </w:pPr>
            <w:r w:rsidRPr="00EC1E5B">
              <w:t xml:space="preserve">Zarabiaj na pasji – bez rejestrowania działalności </w:t>
            </w:r>
          </w:p>
        </w:tc>
      </w:tr>
      <w:tr w:rsidR="00EC1E5B" w:rsidRPr="00EC1E5B" w14:paraId="309DE844" w14:textId="77777777" w:rsidTr="00B413ED">
        <w:tc>
          <w:tcPr>
            <w:tcW w:w="1413" w:type="dxa"/>
            <w:vMerge/>
          </w:tcPr>
          <w:p w14:paraId="3B45EF82" w14:textId="77777777" w:rsidR="00EC1E5B" w:rsidRPr="00EC1E5B" w:rsidRDefault="00EC1E5B" w:rsidP="00EC1E5B">
            <w:pPr>
              <w:spacing w:line="240" w:lineRule="auto"/>
            </w:pPr>
          </w:p>
        </w:tc>
        <w:tc>
          <w:tcPr>
            <w:tcW w:w="576" w:type="dxa"/>
          </w:tcPr>
          <w:p w14:paraId="050220CD" w14:textId="77777777" w:rsidR="00EC1E5B" w:rsidRPr="00EC1E5B" w:rsidRDefault="00EC1E5B" w:rsidP="00EC1E5B">
            <w:pPr>
              <w:numPr>
                <w:ilvl w:val="0"/>
                <w:numId w:val="1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3DB11265" w14:textId="77777777" w:rsidR="00EC1E5B" w:rsidRPr="00EC1E5B" w:rsidRDefault="00EC1E5B" w:rsidP="00EC1E5B">
            <w:pPr>
              <w:spacing w:line="240" w:lineRule="auto"/>
            </w:pPr>
            <w:r w:rsidRPr="00EC1E5B">
              <w:t>15.07.2025</w:t>
            </w:r>
          </w:p>
        </w:tc>
        <w:tc>
          <w:tcPr>
            <w:tcW w:w="4819" w:type="dxa"/>
          </w:tcPr>
          <w:p w14:paraId="4D1B6FD4" w14:textId="77777777" w:rsidR="00EC1E5B" w:rsidRPr="00EC1E5B" w:rsidRDefault="00EC1E5B" w:rsidP="00EC1E5B">
            <w:pPr>
              <w:spacing w:line="240" w:lineRule="auto"/>
            </w:pPr>
            <w:r w:rsidRPr="00EC1E5B">
              <w:t>Na nowo zawodowo. Co trzeba wiedzieć wracając na rynek pracy</w:t>
            </w:r>
          </w:p>
        </w:tc>
      </w:tr>
      <w:tr w:rsidR="00EC1E5B" w:rsidRPr="00EC1E5B" w14:paraId="27EA3CBA" w14:textId="77777777" w:rsidTr="00B413ED">
        <w:tc>
          <w:tcPr>
            <w:tcW w:w="1413" w:type="dxa"/>
            <w:vMerge/>
          </w:tcPr>
          <w:p w14:paraId="34E440C9" w14:textId="77777777" w:rsidR="00EC1E5B" w:rsidRPr="00EC1E5B" w:rsidRDefault="00EC1E5B" w:rsidP="00EC1E5B">
            <w:pPr>
              <w:spacing w:line="240" w:lineRule="auto"/>
            </w:pPr>
          </w:p>
        </w:tc>
        <w:tc>
          <w:tcPr>
            <w:tcW w:w="576" w:type="dxa"/>
          </w:tcPr>
          <w:p w14:paraId="33962ED2" w14:textId="77777777" w:rsidR="00EC1E5B" w:rsidRPr="00EC1E5B" w:rsidRDefault="00EC1E5B" w:rsidP="00EC1E5B">
            <w:pPr>
              <w:numPr>
                <w:ilvl w:val="0"/>
                <w:numId w:val="1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238EF2ED" w14:textId="77777777" w:rsidR="00EC1E5B" w:rsidRPr="00EC1E5B" w:rsidRDefault="00EC1E5B" w:rsidP="00EC1E5B">
            <w:pPr>
              <w:spacing w:line="240" w:lineRule="auto"/>
            </w:pPr>
            <w:r w:rsidRPr="00EC1E5B">
              <w:t>17.07.2025</w:t>
            </w:r>
          </w:p>
        </w:tc>
        <w:tc>
          <w:tcPr>
            <w:tcW w:w="4819" w:type="dxa"/>
          </w:tcPr>
          <w:p w14:paraId="3E0A3043" w14:textId="77777777" w:rsidR="00EC1E5B" w:rsidRPr="00EC1E5B" w:rsidRDefault="00EC1E5B" w:rsidP="00EC1E5B">
            <w:pPr>
              <w:spacing w:after="240" w:line="240" w:lineRule="auto"/>
            </w:pPr>
            <w:r w:rsidRPr="00EC1E5B">
              <w:t xml:space="preserve">ABC Przedsiębiorczości </w:t>
            </w:r>
          </w:p>
        </w:tc>
      </w:tr>
    </w:tbl>
    <w:p w14:paraId="143AD9DF" w14:textId="77777777" w:rsidR="00000000" w:rsidRDefault="00000000"/>
    <w:sectPr w:rsidR="002D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3DBC"/>
    <w:multiLevelType w:val="hybridMultilevel"/>
    <w:tmpl w:val="6F300976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7AA7"/>
    <w:multiLevelType w:val="hybridMultilevel"/>
    <w:tmpl w:val="508C8A2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0B5F"/>
    <w:multiLevelType w:val="hybridMultilevel"/>
    <w:tmpl w:val="2AFA3A4A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16680">
    <w:abstractNumId w:val="0"/>
  </w:num>
  <w:num w:numId="2" w16cid:durableId="938103711">
    <w:abstractNumId w:val="2"/>
  </w:num>
  <w:num w:numId="3" w16cid:durableId="60673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2F"/>
    <w:rsid w:val="000557E6"/>
    <w:rsid w:val="0020395F"/>
    <w:rsid w:val="003910B8"/>
    <w:rsid w:val="00411FFD"/>
    <w:rsid w:val="0044127B"/>
    <w:rsid w:val="005C76AC"/>
    <w:rsid w:val="006B702F"/>
    <w:rsid w:val="006E241D"/>
    <w:rsid w:val="00A217F7"/>
    <w:rsid w:val="00D80C2B"/>
    <w:rsid w:val="00DA2705"/>
    <w:rsid w:val="00E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E918"/>
  <w15:chartTrackingRefBased/>
  <w15:docId w15:val="{9C949F25-DDF2-4D63-8976-32FD7C71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E5B"/>
    <w:pPr>
      <w:spacing w:after="0" w:line="220" w:lineRule="exact"/>
    </w:pPr>
    <w:rPr>
      <w:rFonts w:ascii="Arial" w:eastAsia="Calibri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1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Rybczyńska</dc:creator>
  <cp:keywords/>
  <dc:description/>
  <cp:lastModifiedBy>WUP Zielona Góra</cp:lastModifiedBy>
  <cp:revision>2</cp:revision>
  <dcterms:created xsi:type="dcterms:W3CDTF">2025-09-10T10:14:00Z</dcterms:created>
  <dcterms:modified xsi:type="dcterms:W3CDTF">2025-09-10T10:14:00Z</dcterms:modified>
</cp:coreProperties>
</file>