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A00B" w14:textId="5BE46431" w:rsidR="0022729A" w:rsidRPr="00E436EE" w:rsidRDefault="00E436EE" w:rsidP="00E436E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E436EE">
        <w:rPr>
          <w:rFonts w:cs="Arial"/>
          <w:b/>
          <w:bCs/>
          <w:sz w:val="24"/>
          <w:szCs w:val="24"/>
        </w:rPr>
        <w:t>NAJCZĘŚCIEJ POJAWIAJĄCE SIĘ PYTANIA</w:t>
      </w:r>
    </w:p>
    <w:p w14:paraId="5E3B0BEB" w14:textId="046D5375" w:rsidR="00E436EE" w:rsidRPr="00E436EE" w:rsidRDefault="00E436EE" w:rsidP="00E436E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E436EE">
        <w:rPr>
          <w:rFonts w:cs="Arial"/>
          <w:b/>
          <w:bCs/>
          <w:sz w:val="24"/>
          <w:szCs w:val="24"/>
        </w:rPr>
        <w:t>Nabór wniosków o dofinansowanie nr FELB.06.02-IP.01-001/24</w:t>
      </w:r>
    </w:p>
    <w:p w14:paraId="0EAB4D41" w14:textId="6DF92EFF" w:rsidR="00E436EE" w:rsidRPr="00E436EE" w:rsidRDefault="00E436EE" w:rsidP="00E436E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E436EE">
        <w:rPr>
          <w:rFonts w:cs="Arial"/>
          <w:b/>
          <w:bCs/>
          <w:sz w:val="24"/>
          <w:szCs w:val="24"/>
        </w:rPr>
        <w:t>Działanie 6.2</w:t>
      </w:r>
    </w:p>
    <w:p w14:paraId="3558E908" w14:textId="7B37009E" w:rsidR="00E436EE" w:rsidRPr="00E436EE" w:rsidRDefault="00E436EE" w:rsidP="00E436E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E436EE">
        <w:rPr>
          <w:rFonts w:cs="Arial"/>
          <w:b/>
          <w:bCs/>
          <w:sz w:val="24"/>
          <w:szCs w:val="24"/>
        </w:rPr>
        <w:t>Program Fundusze Europejskie dla Lubuskiego 2021-2027</w:t>
      </w:r>
    </w:p>
    <w:p w14:paraId="428D3C1B" w14:textId="77777777" w:rsidR="00E436EE" w:rsidRDefault="00E436EE" w:rsidP="00E436EE">
      <w:pPr>
        <w:spacing w:line="240" w:lineRule="auto"/>
        <w:rPr>
          <w:rFonts w:cs="Arial"/>
          <w:sz w:val="24"/>
          <w:szCs w:val="24"/>
        </w:rPr>
      </w:pPr>
    </w:p>
    <w:p w14:paraId="641AACDC" w14:textId="0A951000" w:rsidR="00E436EE" w:rsidRDefault="00E436EE" w:rsidP="00E436EE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stan na: </w:t>
      </w:r>
      <w:r w:rsidR="007253A2">
        <w:rPr>
          <w:rFonts w:cs="Arial"/>
          <w:sz w:val="24"/>
          <w:szCs w:val="24"/>
        </w:rPr>
        <w:t>12</w:t>
      </w:r>
      <w:r>
        <w:rPr>
          <w:rFonts w:cs="Arial"/>
          <w:sz w:val="24"/>
          <w:szCs w:val="24"/>
        </w:rPr>
        <w:t xml:space="preserve"> luty 2024 r.</w:t>
      </w:r>
    </w:p>
    <w:p w14:paraId="6B39E487" w14:textId="77777777" w:rsidR="00E436EE" w:rsidRDefault="00E436EE" w:rsidP="00E436EE">
      <w:pPr>
        <w:spacing w:line="240" w:lineRule="auto"/>
        <w:rPr>
          <w:rFonts w:cs="Arial"/>
          <w:sz w:val="24"/>
          <w:szCs w:val="24"/>
        </w:rPr>
      </w:pPr>
    </w:p>
    <w:p w14:paraId="1C8F1D4F" w14:textId="77777777" w:rsidR="008343F2" w:rsidRPr="008343F2" w:rsidRDefault="008343F2" w:rsidP="008343F2">
      <w:pPr>
        <w:pStyle w:val="Akapitzlist"/>
        <w:numPr>
          <w:ilvl w:val="0"/>
          <w:numId w:val="10"/>
        </w:numPr>
        <w:spacing w:line="240" w:lineRule="auto"/>
        <w:rPr>
          <w:rFonts w:cs="Arial"/>
          <w:b/>
          <w:bCs/>
        </w:rPr>
      </w:pPr>
      <w:r w:rsidRPr="008343F2">
        <w:rPr>
          <w:rFonts w:cs="Arial"/>
          <w:b/>
          <w:bCs/>
        </w:rPr>
        <w:t>Czy w przypadku projektów, których łączna wartość nie przekracza równowartości 200 tys. euro koszty bezpośrednie rozliczane są za pomocą metod uproszczonych – kwot ryczałtowych?</w:t>
      </w:r>
    </w:p>
    <w:p w14:paraId="214DA348" w14:textId="77777777" w:rsidR="008343F2" w:rsidRDefault="008343F2" w:rsidP="008343F2">
      <w:pPr>
        <w:pStyle w:val="Akapitzlist"/>
        <w:spacing w:line="240" w:lineRule="auto"/>
        <w:rPr>
          <w:rFonts w:cs="Arial"/>
        </w:rPr>
      </w:pPr>
    </w:p>
    <w:p w14:paraId="03A47639" w14:textId="77777777" w:rsidR="008343F2" w:rsidRPr="008343F2" w:rsidRDefault="008343F2" w:rsidP="008343F2">
      <w:pPr>
        <w:pStyle w:val="Akapitzlist"/>
        <w:spacing w:line="240" w:lineRule="auto"/>
        <w:rPr>
          <w:rFonts w:cs="Arial"/>
        </w:rPr>
      </w:pPr>
      <w:r w:rsidRPr="008343F2">
        <w:rPr>
          <w:rFonts w:cs="Arial"/>
          <w:b/>
          <w:bCs/>
        </w:rPr>
        <w:t>Odp. ION</w:t>
      </w:r>
      <w:r>
        <w:rPr>
          <w:rFonts w:cs="Arial"/>
        </w:rPr>
        <w:t xml:space="preserve">: </w:t>
      </w:r>
      <w:r w:rsidRPr="008343F2">
        <w:rPr>
          <w:rFonts w:cs="Arial"/>
        </w:rPr>
        <w:t>W ramach naboru nr FELB.06.02-IP.01-001/24 nie przewidziano możliwości rozliczania projektu za pomocą metod uproszczonych – kwot ryczałtowych.</w:t>
      </w:r>
    </w:p>
    <w:p w14:paraId="575829AB" w14:textId="77777777" w:rsidR="008343F2" w:rsidRPr="008343F2" w:rsidRDefault="008343F2" w:rsidP="008343F2">
      <w:pPr>
        <w:pStyle w:val="Akapitzlist"/>
        <w:spacing w:line="240" w:lineRule="auto"/>
        <w:rPr>
          <w:rFonts w:cs="Arial"/>
        </w:rPr>
      </w:pPr>
    </w:p>
    <w:p w14:paraId="6C437177" w14:textId="77777777" w:rsidR="008343F2" w:rsidRPr="008343F2" w:rsidRDefault="008343F2" w:rsidP="008343F2">
      <w:pPr>
        <w:pStyle w:val="Akapitzlist"/>
        <w:spacing w:line="240" w:lineRule="auto"/>
        <w:rPr>
          <w:rFonts w:cs="Arial"/>
        </w:rPr>
      </w:pPr>
      <w:r w:rsidRPr="008343F2">
        <w:rPr>
          <w:rFonts w:cs="Arial"/>
        </w:rPr>
        <w:t xml:space="preserve">Powyższe zostało określone w pkt 6 Podrozdziału 3.6 Kwalifikowalność wydatku Regulaminu naboru wniosku o dofinansowanie: </w:t>
      </w:r>
    </w:p>
    <w:p w14:paraId="5F088AED" w14:textId="7264D518" w:rsidR="008343F2" w:rsidRDefault="008343F2" w:rsidP="008343F2">
      <w:pPr>
        <w:pStyle w:val="Akapitzlist"/>
        <w:spacing w:line="240" w:lineRule="auto"/>
        <w:rPr>
          <w:rFonts w:cs="Arial"/>
        </w:rPr>
      </w:pPr>
      <w:r w:rsidRPr="008343F2">
        <w:rPr>
          <w:rFonts w:cs="Arial"/>
        </w:rPr>
        <w:t>W ramach niniejszego naboru nie ma możliwości rozliczania projektów w oparciu o stawki jednostkowe oraz kwoty ryczałtowe zgodnie z postanowieniami SZOP.</w:t>
      </w:r>
    </w:p>
    <w:p w14:paraId="35679A1F" w14:textId="77777777" w:rsidR="008343F2" w:rsidRDefault="008343F2" w:rsidP="008343F2">
      <w:pPr>
        <w:pStyle w:val="Akapitzlist"/>
        <w:spacing w:line="240" w:lineRule="auto"/>
        <w:rPr>
          <w:rFonts w:cs="Arial"/>
        </w:rPr>
      </w:pPr>
    </w:p>
    <w:p w14:paraId="78E91BC3" w14:textId="3E7A7990" w:rsidR="008343F2" w:rsidRPr="008343F2" w:rsidRDefault="008343F2" w:rsidP="008343F2">
      <w:pPr>
        <w:pStyle w:val="Akapitzlist"/>
        <w:numPr>
          <w:ilvl w:val="0"/>
          <w:numId w:val="10"/>
        </w:numPr>
        <w:spacing w:line="240" w:lineRule="auto"/>
        <w:rPr>
          <w:rFonts w:cs="Arial"/>
          <w:b/>
          <w:bCs/>
        </w:rPr>
      </w:pPr>
      <w:r w:rsidRPr="008343F2">
        <w:rPr>
          <w:rFonts w:cs="Arial"/>
          <w:b/>
          <w:bCs/>
        </w:rPr>
        <w:t>Kryterium premiujące nr 2. Wnioskodawca posiada główną siedzibę na terenie województwa lubuskiego od co najmniej 5 lat liczonych od dnia złożenia wniosku o dofinansowanie. Czy powyższe kryterium będzie spełnione, gdy w przypadku projektu partnerskiego to Partner (nie Lider) będzie posiadał (min. 5 lat) siedzibę na terenie woj. lubuskiego?</w:t>
      </w:r>
    </w:p>
    <w:p w14:paraId="547F1398" w14:textId="77777777" w:rsidR="008343F2" w:rsidRDefault="008343F2" w:rsidP="008343F2">
      <w:pPr>
        <w:pStyle w:val="Akapitzlist"/>
        <w:spacing w:line="240" w:lineRule="auto"/>
        <w:rPr>
          <w:rFonts w:cs="Arial"/>
        </w:rPr>
      </w:pPr>
    </w:p>
    <w:p w14:paraId="1BD8C121" w14:textId="77777777" w:rsidR="007253A2" w:rsidRPr="007253A2" w:rsidRDefault="008343F2" w:rsidP="007253A2">
      <w:pPr>
        <w:pStyle w:val="Akapitzlist"/>
        <w:spacing w:line="240" w:lineRule="auto"/>
        <w:rPr>
          <w:rFonts w:cs="Arial"/>
        </w:rPr>
      </w:pPr>
      <w:r w:rsidRPr="008343F2">
        <w:rPr>
          <w:rFonts w:cs="Arial"/>
          <w:b/>
          <w:bCs/>
        </w:rPr>
        <w:t>Odp. ION</w:t>
      </w:r>
      <w:r>
        <w:rPr>
          <w:rFonts w:cs="Arial"/>
        </w:rPr>
        <w:t xml:space="preserve">: </w:t>
      </w:r>
      <w:r w:rsidR="007253A2" w:rsidRPr="007253A2">
        <w:rPr>
          <w:rFonts w:cs="Arial"/>
        </w:rPr>
        <w:t xml:space="preserve">Kryterium premiujące nr 2 Wnioskodawca posiada główną siedzibę na terenie województwa lubuskiego od co najmniej 5 lat liczonych od dnia złożenia wniosku o dofinansowanie odnosi się wyłącznie do Wnioskodawcy. </w:t>
      </w:r>
    </w:p>
    <w:p w14:paraId="6575C7EF" w14:textId="77777777" w:rsidR="007253A2" w:rsidRPr="007253A2" w:rsidRDefault="007253A2" w:rsidP="007253A2">
      <w:pPr>
        <w:pStyle w:val="Akapitzlist"/>
        <w:spacing w:line="240" w:lineRule="auto"/>
        <w:rPr>
          <w:rFonts w:cs="Arial"/>
        </w:rPr>
      </w:pPr>
    </w:p>
    <w:p w14:paraId="7283F775" w14:textId="77777777" w:rsidR="007253A2" w:rsidRPr="007253A2" w:rsidRDefault="007253A2" w:rsidP="007253A2">
      <w:pPr>
        <w:pStyle w:val="Akapitzlist"/>
        <w:spacing w:line="240" w:lineRule="auto"/>
        <w:rPr>
          <w:rFonts w:cs="Arial"/>
        </w:rPr>
      </w:pPr>
      <w:r w:rsidRPr="007253A2">
        <w:rPr>
          <w:rFonts w:cs="Arial"/>
        </w:rPr>
        <w:t xml:space="preserve">Zgodnie z art. 2 pkt 34) Ustawy z dnia 28 kwietnia 2022 r. o zasadach realizacji zadań finansowanych ze środków europejskich w perspektywie finansowej 2021-2027, Wnioskodawcą jest podmiot, który złożył wniosek o dofinansowanie, niezasadne zatem jest przyznanie punktów za spełnianie rzeczonego kryterium premiującego w przypadku, gdy to partner spełnia jego założenia. </w:t>
      </w:r>
    </w:p>
    <w:p w14:paraId="4BB94953" w14:textId="77777777" w:rsidR="007253A2" w:rsidRPr="007253A2" w:rsidRDefault="007253A2" w:rsidP="007253A2">
      <w:pPr>
        <w:pStyle w:val="Akapitzlist"/>
        <w:spacing w:line="240" w:lineRule="auto"/>
        <w:rPr>
          <w:rFonts w:cs="Arial"/>
        </w:rPr>
      </w:pPr>
      <w:r w:rsidRPr="007253A2">
        <w:rPr>
          <w:rFonts w:cs="Arial"/>
        </w:rPr>
        <w:t>Celem kryterium jest premiowanie Wnioskodawców, którzy posiadają doświadczenie w realizacji działań na terenie województwa lubuskiego, znają jego specyfikę, co będzie miało przełożenie na skuteczne przeprowadzenie rekrutacji do projektu oraz zapewnienie uczestnikom wsparcia zgodnego zarówno z ich potrzebami jak i uwarunkowaniami regionu.</w:t>
      </w:r>
    </w:p>
    <w:p w14:paraId="1E3EDEE1" w14:textId="77777777" w:rsidR="007253A2" w:rsidRPr="007253A2" w:rsidRDefault="007253A2" w:rsidP="007253A2">
      <w:pPr>
        <w:pStyle w:val="Akapitzlist"/>
        <w:spacing w:line="240" w:lineRule="auto"/>
        <w:rPr>
          <w:rFonts w:cs="Arial"/>
        </w:rPr>
      </w:pPr>
    </w:p>
    <w:p w14:paraId="6CF91C87" w14:textId="77777777" w:rsidR="007253A2" w:rsidRPr="007253A2" w:rsidRDefault="007253A2" w:rsidP="007253A2">
      <w:pPr>
        <w:pStyle w:val="Akapitzlist"/>
        <w:spacing w:line="240" w:lineRule="auto"/>
        <w:rPr>
          <w:rFonts w:cs="Arial"/>
        </w:rPr>
      </w:pPr>
      <w:r w:rsidRPr="007253A2">
        <w:rPr>
          <w:rFonts w:cs="Arial"/>
        </w:rPr>
        <w:t xml:space="preserve">Jednocześnie zwracamy uwagę, że zgodnie z zapisami ww. ustawy i Regulaminu naboru, partnerem wiodącym może być wyłącznie podmiot o potencjale ekonomicznym zapewniającym prawidłową realizację projektu partnerskiego. </w:t>
      </w:r>
    </w:p>
    <w:p w14:paraId="2BC84920" w14:textId="77777777" w:rsidR="007253A2" w:rsidRPr="007253A2" w:rsidRDefault="007253A2" w:rsidP="007253A2">
      <w:pPr>
        <w:pStyle w:val="Akapitzlist"/>
        <w:spacing w:line="240" w:lineRule="auto"/>
        <w:rPr>
          <w:rFonts w:cs="Arial"/>
        </w:rPr>
      </w:pPr>
    </w:p>
    <w:p w14:paraId="1854465F" w14:textId="3DAA219F" w:rsidR="008343F2" w:rsidRPr="008343F2" w:rsidRDefault="007253A2" w:rsidP="007253A2">
      <w:pPr>
        <w:pStyle w:val="Akapitzlist"/>
        <w:spacing w:line="240" w:lineRule="auto"/>
        <w:rPr>
          <w:rFonts w:cs="Arial"/>
        </w:rPr>
      </w:pPr>
      <w:r w:rsidRPr="007253A2">
        <w:rPr>
          <w:rFonts w:cs="Arial"/>
        </w:rPr>
        <w:t>Konkludując, powyższe kryterium nie będzie spełnione, gdy w przypadku projektu partnerskiego to Partner (nie Lider) będzie posiadał siedzibę na terenie województwa lubuskiego.</w:t>
      </w:r>
    </w:p>
    <w:p w14:paraId="048D10C2" w14:textId="614D3776" w:rsidR="008343F2" w:rsidRPr="008343F2" w:rsidRDefault="008343F2" w:rsidP="008343F2">
      <w:pPr>
        <w:pStyle w:val="Akapitzlist"/>
        <w:spacing w:line="240" w:lineRule="auto"/>
        <w:rPr>
          <w:rFonts w:cs="Arial"/>
        </w:rPr>
      </w:pPr>
    </w:p>
    <w:p w14:paraId="55CABD41" w14:textId="77777777" w:rsidR="008343F2" w:rsidRPr="008343F2" w:rsidRDefault="008343F2" w:rsidP="008343F2">
      <w:pPr>
        <w:spacing w:line="240" w:lineRule="auto"/>
        <w:rPr>
          <w:rFonts w:cs="Arial"/>
        </w:rPr>
      </w:pPr>
    </w:p>
    <w:p w14:paraId="51D92B63" w14:textId="651611F9" w:rsidR="00E436EE" w:rsidRPr="00E436EE" w:rsidRDefault="00E436EE" w:rsidP="00E436EE">
      <w:pPr>
        <w:spacing w:line="240" w:lineRule="auto"/>
        <w:rPr>
          <w:rFonts w:cs="Arial"/>
          <w:sz w:val="24"/>
          <w:szCs w:val="24"/>
        </w:rPr>
      </w:pPr>
    </w:p>
    <w:sectPr w:rsidR="00E436EE" w:rsidRPr="00E436EE" w:rsidSect="00A87503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F1ED" w14:textId="77777777" w:rsidR="00A87503" w:rsidRDefault="00A87503" w:rsidP="00D669B9">
      <w:pPr>
        <w:spacing w:line="240" w:lineRule="auto"/>
      </w:pPr>
      <w:r>
        <w:separator/>
      </w:r>
    </w:p>
  </w:endnote>
  <w:endnote w:type="continuationSeparator" w:id="0">
    <w:p w14:paraId="2272E9C9" w14:textId="77777777" w:rsidR="00A87503" w:rsidRDefault="00A87503" w:rsidP="00D66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537C" w14:textId="77777777" w:rsidR="00D669B9" w:rsidRDefault="00A779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7C1E70" wp14:editId="6FA897CF">
          <wp:simplePos x="0" y="0"/>
          <wp:positionH relativeFrom="margin">
            <wp:posOffset>-626664</wp:posOffset>
          </wp:positionH>
          <wp:positionV relativeFrom="paragraph">
            <wp:posOffset>-310217</wp:posOffset>
          </wp:positionV>
          <wp:extent cx="7144347" cy="605600"/>
          <wp:effectExtent l="0" t="0" r="0" b="4445"/>
          <wp:wrapNone/>
          <wp:docPr id="10826703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6703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8760" cy="610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898A" w14:textId="77777777" w:rsidR="00A87503" w:rsidRDefault="00A87503" w:rsidP="00D669B9">
      <w:pPr>
        <w:spacing w:line="240" w:lineRule="auto"/>
      </w:pPr>
      <w:r>
        <w:separator/>
      </w:r>
    </w:p>
  </w:footnote>
  <w:footnote w:type="continuationSeparator" w:id="0">
    <w:p w14:paraId="4CE2CCBA" w14:textId="77777777" w:rsidR="00A87503" w:rsidRDefault="00A87503" w:rsidP="00D66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7818" w14:textId="45209982" w:rsidR="00D669B9" w:rsidRDefault="004C03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ADE845" wp14:editId="36B68965">
          <wp:simplePos x="0" y="0"/>
          <wp:positionH relativeFrom="margin">
            <wp:align>center</wp:align>
          </wp:positionH>
          <wp:positionV relativeFrom="paragraph">
            <wp:posOffset>-233524</wp:posOffset>
          </wp:positionV>
          <wp:extent cx="6883879" cy="571380"/>
          <wp:effectExtent l="0" t="0" r="0" b="635"/>
          <wp:wrapNone/>
          <wp:docPr id="5009699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96994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879" cy="57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B0B"/>
    <w:multiLevelType w:val="hybridMultilevel"/>
    <w:tmpl w:val="B1BADC96"/>
    <w:lvl w:ilvl="0" w:tplc="75862E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4C6"/>
    <w:multiLevelType w:val="hybridMultilevel"/>
    <w:tmpl w:val="AB1A9D9E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35095AE4"/>
    <w:multiLevelType w:val="hybridMultilevel"/>
    <w:tmpl w:val="B15A6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B568F"/>
    <w:multiLevelType w:val="hybridMultilevel"/>
    <w:tmpl w:val="EB301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3F4A"/>
    <w:multiLevelType w:val="hybridMultilevel"/>
    <w:tmpl w:val="061A6288"/>
    <w:lvl w:ilvl="0" w:tplc="5A3636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8E2E8B"/>
    <w:multiLevelType w:val="hybridMultilevel"/>
    <w:tmpl w:val="8084B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52E62"/>
    <w:multiLevelType w:val="hybridMultilevel"/>
    <w:tmpl w:val="34B43982"/>
    <w:lvl w:ilvl="0" w:tplc="F7ECDDBE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 w15:restartNumberingAfterBreak="0">
    <w:nsid w:val="6FED261C"/>
    <w:multiLevelType w:val="hybridMultilevel"/>
    <w:tmpl w:val="60AE547E"/>
    <w:lvl w:ilvl="0" w:tplc="F7ECDDBE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 w16cid:durableId="1304459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966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334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459484">
    <w:abstractNumId w:val="2"/>
  </w:num>
  <w:num w:numId="5" w16cid:durableId="629240283">
    <w:abstractNumId w:val="0"/>
  </w:num>
  <w:num w:numId="6" w16cid:durableId="1054113754">
    <w:abstractNumId w:val="1"/>
  </w:num>
  <w:num w:numId="7" w16cid:durableId="1627390591">
    <w:abstractNumId w:val="7"/>
  </w:num>
  <w:num w:numId="8" w16cid:durableId="692342207">
    <w:abstractNumId w:val="6"/>
  </w:num>
  <w:num w:numId="9" w16cid:durableId="1704478823">
    <w:abstractNumId w:val="3"/>
  </w:num>
  <w:num w:numId="10" w16cid:durableId="720328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B9"/>
    <w:rsid w:val="000003A2"/>
    <w:rsid w:val="00053B4A"/>
    <w:rsid w:val="000A3176"/>
    <w:rsid w:val="000C5212"/>
    <w:rsid w:val="00140F5E"/>
    <w:rsid w:val="001F135F"/>
    <w:rsid w:val="001F158F"/>
    <w:rsid w:val="0022729A"/>
    <w:rsid w:val="00281414"/>
    <w:rsid w:val="00365E97"/>
    <w:rsid w:val="0038386C"/>
    <w:rsid w:val="004B5027"/>
    <w:rsid w:val="004C03AA"/>
    <w:rsid w:val="004F1D99"/>
    <w:rsid w:val="00570FAF"/>
    <w:rsid w:val="00614731"/>
    <w:rsid w:val="006413A5"/>
    <w:rsid w:val="006B736A"/>
    <w:rsid w:val="006E6C48"/>
    <w:rsid w:val="0071444F"/>
    <w:rsid w:val="007253A2"/>
    <w:rsid w:val="00793A19"/>
    <w:rsid w:val="007F454D"/>
    <w:rsid w:val="008343F2"/>
    <w:rsid w:val="0089734E"/>
    <w:rsid w:val="008C5E84"/>
    <w:rsid w:val="008E4BB2"/>
    <w:rsid w:val="00964221"/>
    <w:rsid w:val="009876D8"/>
    <w:rsid w:val="009F5E74"/>
    <w:rsid w:val="00A021C6"/>
    <w:rsid w:val="00A77957"/>
    <w:rsid w:val="00A87503"/>
    <w:rsid w:val="00B271F8"/>
    <w:rsid w:val="00C11DB2"/>
    <w:rsid w:val="00C30703"/>
    <w:rsid w:val="00C928D9"/>
    <w:rsid w:val="00CD309E"/>
    <w:rsid w:val="00CE45C9"/>
    <w:rsid w:val="00D006F8"/>
    <w:rsid w:val="00D26140"/>
    <w:rsid w:val="00D6169E"/>
    <w:rsid w:val="00D669B9"/>
    <w:rsid w:val="00D97470"/>
    <w:rsid w:val="00E436EE"/>
    <w:rsid w:val="00EB2F1F"/>
    <w:rsid w:val="00F3679C"/>
    <w:rsid w:val="00F75BCE"/>
    <w:rsid w:val="00F9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BAB83"/>
  <w15:chartTrackingRefBased/>
  <w15:docId w15:val="{22C92E12-FB8A-4B08-A72F-1D09EB5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9B9"/>
  </w:style>
  <w:style w:type="paragraph" w:styleId="Stopka">
    <w:name w:val="footer"/>
    <w:basedOn w:val="Normalny"/>
    <w:link w:val="StopkaZnak"/>
    <w:uiPriority w:val="99"/>
    <w:unhideWhenUsed/>
    <w:rsid w:val="00D66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9B9"/>
  </w:style>
  <w:style w:type="paragraph" w:customStyle="1" w:styleId="Default">
    <w:name w:val="Default"/>
    <w:rsid w:val="00F75BCE"/>
    <w:pPr>
      <w:autoSpaceDE w:val="0"/>
      <w:autoSpaceDN w:val="0"/>
      <w:adjustRightInd w:val="0"/>
      <w:spacing w:line="240" w:lineRule="auto"/>
    </w:pPr>
    <w:rPr>
      <w:rFonts w:eastAsia="Calibri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Nagwek1">
    <w:name w:val="Nagłówek1"/>
    <w:basedOn w:val="Normalny"/>
    <w:rsid w:val="00F75BCE"/>
    <w:pPr>
      <w:suppressLineNumbers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Calibri" w:eastAsia="Calibri" w:hAnsi="Calibri" w:cs="Times New Roman"/>
      <w:kern w:val="3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22729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3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Fedorowicz</dc:creator>
  <cp:keywords/>
  <dc:description/>
  <cp:lastModifiedBy>Katarzyna Rauchut</cp:lastModifiedBy>
  <cp:revision>5</cp:revision>
  <cp:lastPrinted>2023-08-24T10:53:00Z</cp:lastPrinted>
  <dcterms:created xsi:type="dcterms:W3CDTF">2024-02-08T12:01:00Z</dcterms:created>
  <dcterms:modified xsi:type="dcterms:W3CDTF">2024-02-12T09:18:00Z</dcterms:modified>
</cp:coreProperties>
</file>