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2B3D9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>koniec lutego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2B3D93">
        <w:rPr>
          <w:rFonts w:ascii="Verdana" w:hAnsi="Verdana"/>
          <w:sz w:val="21"/>
          <w:szCs w:val="21"/>
        </w:rPr>
        <w:t xml:space="preserve"> 26136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2B3D93">
        <w:rPr>
          <w:rFonts w:ascii="Verdana" w:hAnsi="Verdana"/>
          <w:sz w:val="21"/>
          <w:szCs w:val="21"/>
        </w:rPr>
        <w:t>w tym 15100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0C4A7F">
        <w:rPr>
          <w:rFonts w:ascii="Verdana" w:hAnsi="Verdana"/>
          <w:sz w:val="21"/>
          <w:szCs w:val="21"/>
        </w:rPr>
        <w:t>5</w:t>
      </w:r>
      <w:r w:rsidR="009F1F05">
        <w:rPr>
          <w:rFonts w:ascii="Verdana" w:hAnsi="Verdana"/>
          <w:sz w:val="21"/>
          <w:szCs w:val="21"/>
        </w:rPr>
        <w:t>7,8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2B3D93">
        <w:rPr>
          <w:rFonts w:ascii="Verdana" w:hAnsi="Verdana"/>
          <w:sz w:val="21"/>
          <w:szCs w:val="21"/>
        </w:rPr>
        <w:t>565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2B3D93">
        <w:rPr>
          <w:rFonts w:ascii="Verdana" w:hAnsi="Verdana"/>
          <w:sz w:val="21"/>
          <w:szCs w:val="21"/>
        </w:rPr>
        <w:t>2,1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2B3D93">
        <w:rPr>
          <w:rFonts w:ascii="Verdana" w:hAnsi="Verdana"/>
          <w:sz w:val="21"/>
          <w:szCs w:val="21"/>
        </w:rPr>
        <w:t>lutego</w:t>
      </w:r>
      <w:r w:rsidR="009F1F05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br/>
      </w:r>
      <w:r w:rsidR="009F1F05">
        <w:rPr>
          <w:rFonts w:ascii="Verdana" w:hAnsi="Verdana"/>
          <w:sz w:val="21"/>
          <w:szCs w:val="21"/>
        </w:rPr>
        <w:t>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B35410">
        <w:rPr>
          <w:rFonts w:ascii="Verdana" w:hAnsi="Verdana"/>
          <w:sz w:val="21"/>
          <w:szCs w:val="21"/>
        </w:rPr>
        <w:t xml:space="preserve"> o 6512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B35410">
        <w:rPr>
          <w:rFonts w:ascii="Verdana" w:hAnsi="Verdana"/>
          <w:sz w:val="21"/>
          <w:szCs w:val="21"/>
        </w:rPr>
        <w:t>19,9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B35410">
        <w:rPr>
          <w:rFonts w:ascii="Verdana" w:hAnsi="Verdana"/>
          <w:sz w:val="21"/>
          <w:szCs w:val="21"/>
        </w:rPr>
        <w:t xml:space="preserve"> lutym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F1F0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6B675B">
        <w:rPr>
          <w:rFonts w:ascii="Verdana" w:hAnsi="Verdana"/>
          <w:sz w:val="21"/>
          <w:szCs w:val="21"/>
        </w:rPr>
        <w:t>459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C03F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F1F0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6B675B">
        <w:rPr>
          <w:rFonts w:ascii="Verdana" w:hAnsi="Verdana"/>
          <w:sz w:val="21"/>
          <w:szCs w:val="21"/>
        </w:rPr>
        <w:t>106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C4A7F" w:rsidRDefault="006B6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dwunastu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F32888" w:rsidRDefault="006B675B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122 osoby</w:t>
      </w:r>
      <w:r w:rsidR="00F32888">
        <w:rPr>
          <w:rFonts w:ascii="Verdana" w:hAnsi="Verdana"/>
          <w:sz w:val="21"/>
          <w:szCs w:val="21"/>
        </w:rPr>
        <w:t>,</w:t>
      </w:r>
    </w:p>
    <w:p w:rsidR="00F32888" w:rsidRDefault="00F32888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</w:t>
      </w:r>
      <w:r w:rsidR="006B675B">
        <w:rPr>
          <w:rFonts w:ascii="Verdana" w:hAnsi="Verdana"/>
          <w:sz w:val="21"/>
          <w:szCs w:val="21"/>
        </w:rPr>
        <w:t>ielonogórskim (grodzkim) – o 103 osoby</w:t>
      </w:r>
      <w:r>
        <w:rPr>
          <w:rFonts w:ascii="Verdana" w:hAnsi="Verdana"/>
          <w:sz w:val="21"/>
          <w:szCs w:val="21"/>
        </w:rPr>
        <w:t>,</w:t>
      </w:r>
    </w:p>
    <w:p w:rsidR="00D72CD0" w:rsidRDefault="006B675B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100 osób.</w:t>
      </w:r>
    </w:p>
    <w:p w:rsidR="006B675B" w:rsidRDefault="006B675B" w:rsidP="006B675B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Pr="000C4A7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liczby </w:t>
      </w:r>
      <w:r w:rsidRPr="000C4A7F">
        <w:rPr>
          <w:rFonts w:ascii="Verdana" w:hAnsi="Verdana"/>
          <w:sz w:val="21"/>
          <w:szCs w:val="21"/>
        </w:rPr>
        <w:t>bezrobotnych odnotowano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>w dwóch powiatach, największy w powiecie strzelecko – drezdeneckim – o 46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6B675B">
        <w:rPr>
          <w:rFonts w:ascii="Verdana" w:hAnsi="Verdana"/>
          <w:sz w:val="21"/>
          <w:szCs w:val="21"/>
        </w:rPr>
        <w:t xml:space="preserve"> lutym 3877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6B675B">
        <w:rPr>
          <w:rFonts w:ascii="Verdana" w:hAnsi="Verdana"/>
          <w:sz w:val="21"/>
          <w:szCs w:val="21"/>
        </w:rPr>
        <w:t>2062 osoby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6B675B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6B675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1880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 w:rsidR="00857889">
        <w:rPr>
          <w:rFonts w:ascii="Verdana" w:hAnsi="Verdana"/>
          <w:sz w:val="21"/>
          <w:szCs w:val="21"/>
        </w:rPr>
        <w:t>(48,5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857889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3380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7,2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85788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1459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72CD0" w:rsidRDefault="0085788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287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(7,4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857889">
        <w:rPr>
          <w:rFonts w:ascii="Verdana" w:hAnsi="Verdana"/>
          <w:sz w:val="21"/>
          <w:szCs w:val="21"/>
        </w:rPr>
        <w:t xml:space="preserve">miesięcy od ukończenia </w:t>
      </w:r>
      <w:r w:rsidR="000074F5" w:rsidRPr="00D72CD0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C970AA">
        <w:rPr>
          <w:rFonts w:ascii="Verdana" w:hAnsi="Verdana"/>
          <w:sz w:val="21"/>
          <w:szCs w:val="21"/>
        </w:rPr>
        <w:t xml:space="preserve"> lutym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C970AA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C970AA">
        <w:rPr>
          <w:rFonts w:ascii="Verdana" w:hAnsi="Verdana"/>
          <w:sz w:val="21"/>
          <w:szCs w:val="21"/>
        </w:rPr>
        <w:t>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C970AA"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970AA">
        <w:rPr>
          <w:rFonts w:ascii="Verdana" w:hAnsi="Verdana"/>
          <w:sz w:val="21"/>
          <w:szCs w:val="21"/>
        </w:rPr>
        <w:t>ę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C970AA">
        <w:rPr>
          <w:rFonts w:ascii="Verdana" w:hAnsi="Verdana"/>
          <w:sz w:val="21"/>
          <w:szCs w:val="21"/>
        </w:rPr>
        <w:t>u wypowiedzenia z pracy – ok. 9</w:t>
      </w:r>
      <w:r>
        <w:rPr>
          <w:rFonts w:ascii="Verdana" w:hAnsi="Verdana"/>
          <w:sz w:val="21"/>
          <w:szCs w:val="21"/>
        </w:rPr>
        <w:t>% ogółu,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C970AA">
        <w:rPr>
          <w:rFonts w:ascii="Verdana" w:hAnsi="Verdana"/>
          <w:sz w:val="21"/>
          <w:szCs w:val="21"/>
        </w:rPr>
        <w:t>h po formach aktywnych – ok. 5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89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857889">
        <w:rPr>
          <w:rFonts w:ascii="Verdana" w:hAnsi="Verdana"/>
          <w:sz w:val="21"/>
          <w:szCs w:val="21"/>
        </w:rPr>
        <w:t xml:space="preserve"> lutym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4442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C55E91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857889">
        <w:rPr>
          <w:rFonts w:ascii="Verdana" w:hAnsi="Verdana"/>
          <w:sz w:val="21"/>
          <w:szCs w:val="21"/>
        </w:rPr>
        <w:t>599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6C6E5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85788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2221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85788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1614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(36,3%)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857889">
        <w:rPr>
          <w:rFonts w:ascii="Verdana" w:hAnsi="Verdana"/>
          <w:sz w:val="21"/>
          <w:szCs w:val="21"/>
        </w:rPr>
        <w:t>cy – 2076</w:t>
      </w:r>
      <w:r w:rsidR="00007191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857889">
        <w:rPr>
          <w:rFonts w:ascii="Verdana" w:hAnsi="Verdana"/>
          <w:sz w:val="21"/>
          <w:szCs w:val="21"/>
        </w:rPr>
        <w:t>46,7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D33923">
        <w:rPr>
          <w:rFonts w:ascii="Verdana" w:hAnsi="Verdana"/>
          <w:sz w:val="21"/>
          <w:szCs w:val="21"/>
        </w:rPr>
        <w:t>942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D33923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D33923">
        <w:rPr>
          <w:rFonts w:ascii="Verdana" w:hAnsi="Verdana"/>
          <w:sz w:val="21"/>
          <w:szCs w:val="21"/>
        </w:rPr>
        <w:t>(21,2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E23013" w:rsidRDefault="00E23013" w:rsidP="00E230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9303DC">
        <w:rPr>
          <w:rFonts w:ascii="Verdana" w:hAnsi="Verdana"/>
          <w:sz w:val="21"/>
          <w:szCs w:val="21"/>
        </w:rPr>
        <w:t>bezrobotnego</w:t>
      </w:r>
      <w:r w:rsidR="00D33923">
        <w:rPr>
          <w:rFonts w:ascii="Verdana" w:hAnsi="Verdana"/>
          <w:sz w:val="21"/>
          <w:szCs w:val="21"/>
        </w:rPr>
        <w:t xml:space="preserve"> – 417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D33923">
        <w:rPr>
          <w:rFonts w:ascii="Verdana" w:hAnsi="Verdana"/>
          <w:sz w:val="21"/>
          <w:szCs w:val="21"/>
        </w:rPr>
        <w:t>9,4</w:t>
      </w:r>
      <w:r w:rsidRPr="007F3FBF">
        <w:rPr>
          <w:rFonts w:ascii="Verdana" w:hAnsi="Verdana"/>
          <w:sz w:val="21"/>
          <w:szCs w:val="21"/>
        </w:rPr>
        <w:t>%),</w:t>
      </w:r>
    </w:p>
    <w:p w:rsidR="0038799C" w:rsidRDefault="00D33923" w:rsidP="003879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346</w:t>
      </w:r>
      <w:r w:rsidR="00C61CF6">
        <w:rPr>
          <w:rFonts w:ascii="Verdana" w:hAnsi="Verdana"/>
          <w:sz w:val="21"/>
          <w:szCs w:val="21"/>
        </w:rPr>
        <w:t xml:space="preserve"> osób</w:t>
      </w:r>
      <w:r w:rsidR="0038799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</w:t>
      </w:r>
      <w:r w:rsidR="00007191">
        <w:rPr>
          <w:rFonts w:ascii="Verdana" w:hAnsi="Verdana"/>
          <w:sz w:val="21"/>
          <w:szCs w:val="21"/>
        </w:rPr>
        <w:t>,8</w:t>
      </w:r>
      <w:r w:rsidR="0038799C">
        <w:rPr>
          <w:rFonts w:ascii="Verdana" w:hAnsi="Verdana"/>
          <w:sz w:val="21"/>
          <w:szCs w:val="21"/>
        </w:rPr>
        <w:t>%),</w:t>
      </w:r>
    </w:p>
    <w:p w:rsidR="00A363E4" w:rsidRPr="00983A3D" w:rsidRDefault="00D33923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</w:t>
      </w:r>
      <w:r w:rsidRPr="00D33923">
        <w:rPr>
          <w:rFonts w:ascii="Verdana" w:hAnsi="Verdana"/>
          <w:sz w:val="21"/>
          <w:szCs w:val="21"/>
        </w:rPr>
        <w:t>użytecznych</w:t>
      </w:r>
      <w:r w:rsidR="00DB6418" w:rsidRPr="00D33923">
        <w:rPr>
          <w:rFonts w:ascii="Verdana" w:hAnsi="Verdana"/>
          <w:sz w:val="21"/>
          <w:szCs w:val="21"/>
        </w:rPr>
        <w:t xml:space="preserve"> – </w:t>
      </w:r>
      <w:r w:rsidRPr="00D33923">
        <w:rPr>
          <w:rFonts w:ascii="Verdana" w:hAnsi="Verdana"/>
          <w:sz w:val="21"/>
          <w:szCs w:val="21"/>
        </w:rPr>
        <w:t>179</w:t>
      </w:r>
      <w:r w:rsidR="00A363E4" w:rsidRPr="00D3392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363E4" w:rsidRPr="00983A3D">
        <w:rPr>
          <w:rFonts w:ascii="Verdana" w:hAnsi="Verdana"/>
          <w:sz w:val="21"/>
          <w:szCs w:val="21"/>
        </w:rPr>
        <w:t xml:space="preserve"> </w:t>
      </w:r>
      <w:r w:rsidR="00D27E54" w:rsidRPr="00983A3D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4,0</w:t>
      </w:r>
      <w:r w:rsidR="00ED308E" w:rsidRPr="00983A3D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691A12">
        <w:rPr>
          <w:rFonts w:ascii="Verdana" w:hAnsi="Verdana"/>
          <w:sz w:val="21"/>
          <w:szCs w:val="21"/>
        </w:rPr>
        <w:t>stycz</w:t>
      </w:r>
      <w:r w:rsidR="00177FBE">
        <w:rPr>
          <w:rFonts w:ascii="Verdana" w:hAnsi="Verdana"/>
          <w:sz w:val="21"/>
          <w:szCs w:val="21"/>
        </w:rPr>
        <w:t>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691A12">
        <w:rPr>
          <w:rFonts w:ascii="Verdana" w:hAnsi="Verdana"/>
          <w:sz w:val="21"/>
          <w:szCs w:val="21"/>
        </w:rPr>
        <w:t>7,0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</w:t>
      </w:r>
      <w:r w:rsidR="00CD6EFA" w:rsidRPr="00B6548D">
        <w:rPr>
          <w:rFonts w:ascii="Verdana" w:hAnsi="Verdana"/>
          <w:sz w:val="21"/>
          <w:szCs w:val="21"/>
        </w:rPr>
        <w:t>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691A12">
        <w:rPr>
          <w:rFonts w:ascii="Verdana" w:hAnsi="Verdana"/>
          <w:sz w:val="21"/>
          <w:szCs w:val="21"/>
        </w:rPr>
        <w:t>enia bezrobocia był wyższy o 0,1 pkt. procentowego od wskaźnika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691A12">
        <w:rPr>
          <w:rFonts w:ascii="Verdana" w:hAnsi="Verdana"/>
          <w:sz w:val="21"/>
          <w:szCs w:val="21"/>
        </w:rPr>
        <w:t>6,9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691A12">
        <w:rPr>
          <w:rFonts w:ascii="Verdana" w:hAnsi="Verdana"/>
          <w:sz w:val="21"/>
          <w:szCs w:val="21"/>
        </w:rPr>
        <w:t>egionie gorzowskim wynosiła 6,4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691A12">
        <w:rPr>
          <w:rFonts w:ascii="Verdana" w:hAnsi="Verdana"/>
          <w:sz w:val="21"/>
          <w:szCs w:val="21"/>
        </w:rPr>
        <w:t>górskim 7,4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691A12">
        <w:rPr>
          <w:rFonts w:ascii="Verdana" w:hAnsi="Verdana"/>
          <w:sz w:val="21"/>
          <w:szCs w:val="21"/>
        </w:rPr>
        <w:t>eckim – 13,3</w:t>
      </w:r>
      <w:r w:rsidR="00632B57">
        <w:rPr>
          <w:rFonts w:ascii="Verdana" w:hAnsi="Verdana"/>
          <w:sz w:val="21"/>
          <w:szCs w:val="21"/>
        </w:rPr>
        <w:t>%,</w:t>
      </w:r>
    </w:p>
    <w:p w:rsidR="00B22908" w:rsidRPr="00691A12" w:rsidRDefault="00691A12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krośnieńskim, </w:t>
      </w:r>
      <w:r w:rsidR="00177FBE" w:rsidRPr="00691A12">
        <w:rPr>
          <w:rFonts w:ascii="Verdana" w:hAnsi="Verdana"/>
          <w:sz w:val="21"/>
          <w:szCs w:val="21"/>
        </w:rPr>
        <w:t xml:space="preserve">strzelecko-drezdeneckim </w:t>
      </w:r>
      <w:r>
        <w:rPr>
          <w:rFonts w:ascii="Verdana" w:hAnsi="Verdana"/>
          <w:sz w:val="21"/>
          <w:szCs w:val="21"/>
        </w:rPr>
        <w:br/>
      </w:r>
      <w:r w:rsidR="00C029DB" w:rsidRPr="00691A12">
        <w:rPr>
          <w:rFonts w:ascii="Verdana" w:hAnsi="Verdana"/>
          <w:sz w:val="21"/>
          <w:szCs w:val="21"/>
        </w:rPr>
        <w:t xml:space="preserve">i żagańskim </w:t>
      </w:r>
      <w:r>
        <w:rPr>
          <w:rFonts w:ascii="Verdana" w:hAnsi="Verdana"/>
          <w:sz w:val="21"/>
          <w:szCs w:val="21"/>
        </w:rPr>
        <w:t>– 12,3</w:t>
      </w:r>
      <w:r w:rsidR="0047562F" w:rsidRPr="00691A12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6AD8" w:rsidRDefault="00F26AD8" w:rsidP="00F26AD8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691A12">
        <w:rPr>
          <w:rFonts w:ascii="Verdana" w:hAnsi="Verdana"/>
          <w:sz w:val="21"/>
          <w:szCs w:val="21"/>
        </w:rPr>
        <w:t>(grodzkim) – 3,0</w:t>
      </w:r>
      <w:r w:rsidRPr="002A45BE">
        <w:rPr>
          <w:rFonts w:ascii="Verdana" w:hAnsi="Verdana"/>
          <w:sz w:val="21"/>
          <w:szCs w:val="21"/>
        </w:rPr>
        <w:t>%,</w:t>
      </w:r>
    </w:p>
    <w:p w:rsidR="005A0C2A" w:rsidRPr="002A45BE" w:rsidRDefault="00691A12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3,6</w:t>
      </w:r>
      <w:r w:rsidR="005A0C2A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691A12">
        <w:rPr>
          <w:rFonts w:ascii="Verdana" w:hAnsi="Verdana"/>
          <w:sz w:val="21"/>
          <w:szCs w:val="21"/>
        </w:rPr>
        <w:t xml:space="preserve"> (grodzkim) – 3,8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56C9F">
        <w:rPr>
          <w:rFonts w:ascii="Verdana" w:hAnsi="Verdana"/>
          <w:sz w:val="21"/>
          <w:szCs w:val="21"/>
        </w:rPr>
        <w:t xml:space="preserve">Na koniec </w:t>
      </w:r>
      <w:r w:rsidR="00F56C9F">
        <w:rPr>
          <w:rFonts w:ascii="Verdana" w:hAnsi="Verdana"/>
          <w:sz w:val="21"/>
          <w:szCs w:val="21"/>
        </w:rPr>
        <w:t>lutego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F56C9F">
        <w:rPr>
          <w:rFonts w:ascii="Verdana" w:hAnsi="Verdana"/>
          <w:sz w:val="21"/>
          <w:szCs w:val="21"/>
        </w:rPr>
        <w:t xml:space="preserve"> było 4699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2F60C9">
        <w:rPr>
          <w:rFonts w:ascii="Verdana" w:hAnsi="Verdana"/>
          <w:sz w:val="21"/>
          <w:szCs w:val="21"/>
        </w:rPr>
        <w:t>8,0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F56C9F">
        <w:rPr>
          <w:rFonts w:ascii="Verdana" w:hAnsi="Verdana"/>
          <w:sz w:val="21"/>
          <w:szCs w:val="21"/>
        </w:rPr>
        <w:t>18,0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112AD0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</w:t>
      </w:r>
      <w:r w:rsidR="002F60C9" w:rsidRPr="00112AD0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21,9</w:t>
      </w:r>
      <w:r w:rsidR="002F60C9">
        <w:rPr>
          <w:rFonts w:ascii="Verdana" w:hAnsi="Verdana"/>
          <w:sz w:val="21"/>
          <w:szCs w:val="21"/>
        </w:rPr>
        <w:t>%,</w:t>
      </w:r>
    </w:p>
    <w:p w:rsidR="00D960A0" w:rsidRPr="00112AD0" w:rsidRDefault="00F56C9F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D960A0" w:rsidRPr="00112AD0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20,4</w:t>
      </w:r>
      <w:r w:rsidR="002F60C9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F56C9F">
        <w:rPr>
          <w:rFonts w:ascii="Verdana" w:hAnsi="Verdana"/>
          <w:sz w:val="21"/>
          <w:szCs w:val="21"/>
        </w:rPr>
        <w:t xml:space="preserve"> lutym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56C9F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56C9F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12056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56C9F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F56C9F">
        <w:rPr>
          <w:rFonts w:ascii="Verdana" w:hAnsi="Verdana"/>
          <w:sz w:val="21"/>
          <w:szCs w:val="21"/>
        </w:rPr>
        <w:t>46,1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D51656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F757FE">
        <w:rPr>
          <w:rFonts w:ascii="Verdana" w:hAnsi="Verdana"/>
          <w:sz w:val="21"/>
          <w:szCs w:val="21"/>
        </w:rPr>
        <w:t>819</w:t>
      </w:r>
      <w:r w:rsidR="00D51656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D5B3B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FD5B3B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F757FE">
        <w:rPr>
          <w:rFonts w:ascii="Verdana" w:hAnsi="Verdana"/>
          <w:sz w:val="21"/>
          <w:szCs w:val="21"/>
        </w:rPr>
        <w:t>1087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F757FE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F757FE">
        <w:rPr>
          <w:rFonts w:ascii="Verdana" w:hAnsi="Verdana"/>
          <w:sz w:val="21"/>
          <w:szCs w:val="21"/>
        </w:rPr>
        <w:t>pracy – 353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F757FE">
        <w:rPr>
          <w:rFonts w:ascii="Verdana" w:hAnsi="Verdana"/>
          <w:sz w:val="21"/>
          <w:szCs w:val="21"/>
        </w:rPr>
        <w:t>32,5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F757FE">
        <w:rPr>
          <w:rFonts w:ascii="Verdana" w:hAnsi="Verdana"/>
          <w:sz w:val="21"/>
          <w:szCs w:val="21"/>
        </w:rPr>
        <w:t xml:space="preserve"> – 207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F757FE">
        <w:rPr>
          <w:rFonts w:ascii="Verdana" w:hAnsi="Verdana"/>
          <w:sz w:val="21"/>
          <w:szCs w:val="21"/>
        </w:rPr>
        <w:t>(19,0%),</w:t>
      </w:r>
    </w:p>
    <w:p w:rsidR="00F757FE" w:rsidRPr="004976E5" w:rsidRDefault="00F757FE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dobrowolna rezygnacja ze statusu bezrobotnego – 160 osób (14,7%).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F757FE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56,7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F757FE">
        <w:rPr>
          <w:rFonts w:ascii="Verdana" w:hAnsi="Verdana"/>
          <w:sz w:val="21"/>
          <w:szCs w:val="21"/>
        </w:rPr>
        <w:t>– 54,3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96734D">
        <w:rPr>
          <w:rFonts w:ascii="Verdana" w:hAnsi="Verdana"/>
          <w:sz w:val="21"/>
          <w:szCs w:val="21"/>
        </w:rPr>
        <w:t>lutego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96734D">
        <w:rPr>
          <w:rFonts w:ascii="Verdana" w:hAnsi="Verdana"/>
          <w:sz w:val="21"/>
          <w:szCs w:val="21"/>
        </w:rPr>
        <w:t>7407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96734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96734D">
        <w:rPr>
          <w:rFonts w:ascii="Verdana" w:hAnsi="Verdana"/>
          <w:sz w:val="21"/>
          <w:szCs w:val="21"/>
        </w:rPr>
        <w:t>28,3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96734D">
        <w:rPr>
          <w:rFonts w:ascii="Verdana" w:hAnsi="Verdana"/>
          <w:sz w:val="21"/>
          <w:szCs w:val="21"/>
        </w:rPr>
        <w:t>738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zrobotnych 905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96734D">
        <w:rPr>
          <w:rFonts w:ascii="Verdana" w:hAnsi="Verdana"/>
          <w:sz w:val="21"/>
          <w:szCs w:val="21"/>
        </w:rPr>
        <w:t>ęcie pracy – 345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96734D">
        <w:rPr>
          <w:rFonts w:ascii="Verdana" w:hAnsi="Verdana"/>
          <w:sz w:val="21"/>
          <w:szCs w:val="21"/>
        </w:rPr>
        <w:t>(38,1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3D4510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96734D">
        <w:rPr>
          <w:rFonts w:ascii="Verdana" w:hAnsi="Verdana"/>
          <w:sz w:val="21"/>
          <w:szCs w:val="21"/>
        </w:rPr>
        <w:t xml:space="preserve"> - 155</w:t>
      </w:r>
      <w:r w:rsidR="00A9221F">
        <w:rPr>
          <w:rFonts w:ascii="Verdana" w:hAnsi="Verdana"/>
          <w:sz w:val="21"/>
          <w:szCs w:val="21"/>
        </w:rPr>
        <w:t xml:space="preserve"> osób </w:t>
      </w:r>
      <w:r w:rsidR="0096734D">
        <w:rPr>
          <w:rFonts w:ascii="Verdana" w:hAnsi="Verdana"/>
          <w:sz w:val="21"/>
          <w:szCs w:val="21"/>
        </w:rPr>
        <w:t>(17,1%),</w:t>
      </w:r>
    </w:p>
    <w:p w:rsidR="0096734D" w:rsidRPr="003E367E" w:rsidRDefault="0096734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110 osób (12,2%).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96734D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39,7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96734D">
        <w:rPr>
          <w:rFonts w:ascii="Verdana" w:hAnsi="Verdana"/>
          <w:sz w:val="21"/>
          <w:szCs w:val="21"/>
        </w:rPr>
        <w:t>33,8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DD7A09">
        <w:rPr>
          <w:rFonts w:ascii="Verdana" w:hAnsi="Verdana"/>
          <w:sz w:val="21"/>
          <w:szCs w:val="21"/>
        </w:rPr>
        <w:t xml:space="preserve">Jedną z </w:t>
      </w:r>
      <w:r w:rsidRPr="00CC060A">
        <w:rPr>
          <w:rFonts w:ascii="Verdana" w:hAnsi="Verdana"/>
          <w:sz w:val="21"/>
          <w:szCs w:val="21"/>
        </w:rPr>
        <w:t xml:space="preserve">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BA1095">
        <w:rPr>
          <w:rFonts w:ascii="Verdana" w:hAnsi="Verdana"/>
          <w:sz w:val="21"/>
          <w:szCs w:val="21"/>
        </w:rPr>
        <w:t>lutego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A9221F">
        <w:rPr>
          <w:rFonts w:ascii="Verdana" w:hAnsi="Verdana"/>
          <w:sz w:val="21"/>
          <w:szCs w:val="21"/>
        </w:rPr>
        <w:t>o 6</w:t>
      </w:r>
      <w:r w:rsidR="00BA1095">
        <w:rPr>
          <w:rFonts w:ascii="Verdana" w:hAnsi="Verdana"/>
          <w:sz w:val="21"/>
          <w:szCs w:val="21"/>
        </w:rPr>
        <w:t>623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DD7A09">
        <w:rPr>
          <w:rFonts w:ascii="Verdana" w:hAnsi="Verdana"/>
          <w:sz w:val="21"/>
          <w:szCs w:val="21"/>
        </w:rPr>
        <w:t>25</w:t>
      </w:r>
      <w:r w:rsidR="00BA1095">
        <w:rPr>
          <w:rFonts w:ascii="Verdana" w:hAnsi="Verdana"/>
          <w:sz w:val="21"/>
          <w:szCs w:val="21"/>
        </w:rPr>
        <w:t>,3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BA1095">
        <w:rPr>
          <w:rFonts w:ascii="Verdana" w:hAnsi="Verdana"/>
          <w:sz w:val="21"/>
          <w:szCs w:val="21"/>
        </w:rPr>
        <w:t>rowało się 1501</w:t>
      </w:r>
      <w:r w:rsidR="00DD7A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BA1095">
        <w:rPr>
          <w:rFonts w:ascii="Verdana" w:hAnsi="Verdana"/>
          <w:sz w:val="21"/>
          <w:szCs w:val="21"/>
        </w:rPr>
        <w:t>o 1711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BA1095">
        <w:rPr>
          <w:rFonts w:ascii="Verdana" w:hAnsi="Verdana"/>
          <w:sz w:val="21"/>
          <w:szCs w:val="21"/>
        </w:rPr>
        <w:t xml:space="preserve"> 50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D7A0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BA1095">
        <w:rPr>
          <w:rFonts w:ascii="Verdana" w:hAnsi="Verdana"/>
          <w:sz w:val="21"/>
          <w:szCs w:val="21"/>
        </w:rPr>
        <w:t xml:space="preserve"> 811 osób (47,4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BA1095">
        <w:rPr>
          <w:rFonts w:ascii="Verdana" w:hAnsi="Verdana"/>
          <w:sz w:val="21"/>
          <w:szCs w:val="21"/>
        </w:rPr>
        <w:t xml:space="preserve"> – 387 osób (22,6%),</w:t>
      </w:r>
    </w:p>
    <w:p w:rsidR="00BA1095" w:rsidRDefault="00BA1095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232 osoby (13,6%).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C30BB4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29,3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C30BB4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28,7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84595">
        <w:rPr>
          <w:rFonts w:ascii="Verdana" w:hAnsi="Verdana"/>
          <w:sz w:val="21"/>
          <w:szCs w:val="21"/>
        </w:rPr>
        <w:t>Na koniec</w:t>
      </w:r>
      <w:r w:rsidR="003C5884" w:rsidRPr="00184595">
        <w:rPr>
          <w:rFonts w:ascii="Verdana" w:hAnsi="Verdana"/>
          <w:sz w:val="21"/>
          <w:szCs w:val="21"/>
        </w:rPr>
        <w:t xml:space="preserve"> </w:t>
      </w:r>
      <w:r w:rsidR="00C30BB4">
        <w:rPr>
          <w:rFonts w:ascii="Verdana" w:hAnsi="Verdana"/>
          <w:sz w:val="21"/>
          <w:szCs w:val="21"/>
        </w:rPr>
        <w:t>lutego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C30BB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3121</w:t>
      </w:r>
      <w:r w:rsidR="00D91F0F">
        <w:rPr>
          <w:rFonts w:ascii="Verdana" w:hAnsi="Verdana"/>
          <w:sz w:val="21"/>
          <w:szCs w:val="21"/>
        </w:rPr>
        <w:t xml:space="preserve"> 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>
        <w:rPr>
          <w:rFonts w:ascii="Verdana" w:hAnsi="Verdana"/>
          <w:sz w:val="21"/>
          <w:szCs w:val="21"/>
        </w:rPr>
        <w:t>roku życia (11,9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C30BB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</w:t>
      </w:r>
      <w:r w:rsidR="00184595">
        <w:rPr>
          <w:rFonts w:ascii="Verdana" w:hAnsi="Verdana"/>
          <w:sz w:val="21"/>
          <w:szCs w:val="21"/>
        </w:rPr>
        <w:t>5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(1,5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C30BB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5209</w:t>
      </w:r>
      <w:r w:rsidR="00184595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19,9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C30BB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78</w:t>
      </w:r>
      <w:r w:rsidR="00D91F0F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C30BB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2239</w:t>
      </w:r>
      <w:r w:rsidR="000D224F" w:rsidRPr="000D224F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0D224F" w:rsidRPr="000D224F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8,6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C30BB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4557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(30,2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C30BB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8224 osoby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(31,5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C30BB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4722</w:t>
      </w:r>
      <w:r w:rsidR="00184595">
        <w:rPr>
          <w:rFonts w:ascii="Verdana" w:hAnsi="Verdana"/>
          <w:sz w:val="21"/>
          <w:szCs w:val="21"/>
        </w:rPr>
        <w:t xml:space="preserve"> osoby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(18,1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C30BB4">
        <w:rPr>
          <w:rFonts w:ascii="Verdana" w:hAnsi="Verdana"/>
          <w:sz w:val="21"/>
          <w:szCs w:val="21"/>
        </w:rPr>
        <w:t>lutego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1017</w:t>
      </w:r>
      <w:r w:rsidR="00AA1054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5C63F2">
        <w:rPr>
          <w:rFonts w:ascii="Verdana" w:hAnsi="Verdana"/>
          <w:sz w:val="21"/>
          <w:szCs w:val="21"/>
        </w:rPr>
        <w:t xml:space="preserve"> tym 15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5C63F2">
        <w:rPr>
          <w:rFonts w:ascii="Verdana" w:hAnsi="Verdana"/>
          <w:sz w:val="21"/>
          <w:szCs w:val="21"/>
        </w:rPr>
        <w:t xml:space="preserve"> – 665 osób</w:t>
      </w:r>
      <w:r w:rsidRPr="00123CC3">
        <w:rPr>
          <w:rFonts w:ascii="Verdana" w:hAnsi="Verdana"/>
          <w:sz w:val="21"/>
          <w:szCs w:val="21"/>
        </w:rPr>
        <w:t>,</w:t>
      </w:r>
    </w:p>
    <w:p w:rsidR="00D91F0F" w:rsidRDefault="00612D6E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91F0F">
        <w:rPr>
          <w:rFonts w:ascii="Verdana" w:hAnsi="Verdana"/>
          <w:sz w:val="21"/>
          <w:szCs w:val="21"/>
        </w:rPr>
        <w:t xml:space="preserve"> w ramach dofinansowania wynagrodzenia za zatrudnienie skierowanego bezrobot</w:t>
      </w:r>
      <w:r w:rsidR="005C63F2">
        <w:rPr>
          <w:rFonts w:ascii="Verdana" w:hAnsi="Verdana"/>
          <w:sz w:val="21"/>
          <w:szCs w:val="21"/>
        </w:rPr>
        <w:t>nego powyżej 50 roku życia – 216</w:t>
      </w:r>
      <w:r w:rsidR="00184595">
        <w:rPr>
          <w:rFonts w:ascii="Verdana" w:hAnsi="Verdana"/>
          <w:sz w:val="21"/>
          <w:szCs w:val="21"/>
        </w:rPr>
        <w:t xml:space="preserve"> osób</w:t>
      </w:r>
      <w:r w:rsidR="00D91F0F">
        <w:rPr>
          <w:rFonts w:ascii="Verdana" w:hAnsi="Verdana"/>
          <w:sz w:val="21"/>
          <w:szCs w:val="21"/>
        </w:rPr>
        <w:t>,</w:t>
      </w:r>
    </w:p>
    <w:p w:rsidR="00C24305" w:rsidRDefault="005C63F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175</w:t>
      </w:r>
      <w:r w:rsidR="00C2430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5C63F2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lutego</w:t>
      </w:r>
      <w:r w:rsidR="00184595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728</w:t>
      </w:r>
      <w:r w:rsidR="00184595">
        <w:rPr>
          <w:rFonts w:ascii="Verdana" w:hAnsi="Verdana"/>
          <w:sz w:val="21"/>
          <w:szCs w:val="21"/>
        </w:rPr>
        <w:t xml:space="preserve"> osób które nabyły uprawnienie do </w:t>
      </w:r>
      <w:r w:rsidR="00184595">
        <w:rPr>
          <w:rFonts w:ascii="Verdana" w:hAnsi="Verdana"/>
          <w:sz w:val="21"/>
          <w:szCs w:val="21"/>
        </w:rPr>
        <w:t>otrzymywania</w:t>
      </w:r>
      <w:r w:rsidR="00184595" w:rsidRPr="00FE7502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 w:rsidR="00184595">
        <w:rPr>
          <w:rFonts w:ascii="Verdana" w:hAnsi="Verdana"/>
          <w:sz w:val="21"/>
          <w:szCs w:val="21"/>
        </w:rPr>
        <w:t>w wyniku podjęcia zatrudnienia. W tym miesiącu</w:t>
      </w:r>
      <w:r>
        <w:rPr>
          <w:rFonts w:ascii="Verdana" w:hAnsi="Verdana"/>
          <w:sz w:val="21"/>
          <w:szCs w:val="21"/>
        </w:rPr>
        <w:t xml:space="preserve"> otrzymało go 299</w:t>
      </w:r>
      <w:r w:rsidR="00FC4C90">
        <w:rPr>
          <w:rFonts w:ascii="Verdana" w:hAnsi="Verdana"/>
          <w:sz w:val="21"/>
          <w:szCs w:val="21"/>
        </w:rPr>
        <w:t xml:space="preserve"> osób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400219">
        <w:rPr>
          <w:rFonts w:ascii="Verdana" w:hAnsi="Verdana"/>
          <w:sz w:val="21"/>
          <w:szCs w:val="21"/>
        </w:rPr>
        <w:t>Na koniec</w:t>
      </w:r>
      <w:r w:rsidR="00FD4A07" w:rsidRPr="00400219"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lutego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5C63F2">
        <w:rPr>
          <w:rFonts w:ascii="Verdana" w:hAnsi="Verdana"/>
          <w:sz w:val="21"/>
          <w:szCs w:val="21"/>
        </w:rPr>
        <w:t xml:space="preserve"> 24996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5C63F2">
        <w:rPr>
          <w:rFonts w:ascii="Verdana" w:hAnsi="Verdana"/>
          <w:sz w:val="21"/>
          <w:szCs w:val="21"/>
        </w:rPr>
        <w:t>profilem pomocy – 15530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F69E1">
        <w:rPr>
          <w:rFonts w:ascii="Verdana" w:hAnsi="Verdana"/>
          <w:sz w:val="21"/>
          <w:szCs w:val="21"/>
        </w:rPr>
        <w:t>osób</w:t>
      </w:r>
      <w:r w:rsidR="005C63F2">
        <w:rPr>
          <w:rFonts w:ascii="Verdana" w:hAnsi="Verdana"/>
          <w:sz w:val="21"/>
          <w:szCs w:val="21"/>
        </w:rPr>
        <w:t xml:space="preserve"> (62,1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5C63F2">
        <w:rPr>
          <w:rFonts w:ascii="Verdana" w:hAnsi="Verdana"/>
          <w:sz w:val="21"/>
          <w:szCs w:val="21"/>
        </w:rPr>
        <w:t>– 8856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5C63F2">
        <w:rPr>
          <w:rFonts w:ascii="Verdana" w:hAnsi="Verdana"/>
          <w:sz w:val="21"/>
          <w:szCs w:val="21"/>
        </w:rPr>
        <w:t>ób (35,4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5C63F2">
        <w:rPr>
          <w:rFonts w:ascii="Verdana" w:hAnsi="Verdana"/>
          <w:sz w:val="21"/>
          <w:szCs w:val="21"/>
        </w:rPr>
        <w:t xml:space="preserve"> lutym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5C63F2">
        <w:rPr>
          <w:rFonts w:ascii="Verdana" w:hAnsi="Verdana"/>
          <w:sz w:val="21"/>
          <w:szCs w:val="21"/>
        </w:rPr>
        <w:t xml:space="preserve"> 4616</w:t>
      </w:r>
      <w:r w:rsidR="00E77A6D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699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5C63F2">
        <w:rPr>
          <w:rFonts w:ascii="Verdana" w:hAnsi="Verdana"/>
          <w:sz w:val="21"/>
          <w:szCs w:val="21"/>
        </w:rPr>
        <w:t xml:space="preserve"> stycz</w:t>
      </w:r>
      <w:r w:rsidR="00400219">
        <w:rPr>
          <w:rFonts w:ascii="Verdana" w:hAnsi="Verdana"/>
          <w:sz w:val="21"/>
          <w:szCs w:val="21"/>
        </w:rPr>
        <w:t>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5C63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1385</w:t>
      </w:r>
      <w:r w:rsidR="00871345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871345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(30,0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5C63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3915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84,8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5C63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658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724800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CD2712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5C63F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687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AB6947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  <w:bookmarkStart w:id="0" w:name="_GoBack"/>
      <w:bookmarkEnd w:id="0"/>
    </w:p>
    <w:p w:rsidR="00D83FF9" w:rsidRPr="002A45BE" w:rsidRDefault="006D0DD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329</w:t>
      </w:r>
      <w:r w:rsidR="00D83FF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2A45BE" w:rsidRDefault="006D0DD7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 xml:space="preserve">było skierowanych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8C32ED" w:rsidRDefault="008C32ED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</w:t>
      </w:r>
      <w:r w:rsidR="006D0DD7">
        <w:rPr>
          <w:rFonts w:ascii="Verdana" w:hAnsi="Verdana"/>
          <w:sz w:val="21"/>
          <w:szCs w:val="21"/>
        </w:rPr>
        <w:t>(grodzkim) – 699,</w:t>
      </w:r>
    </w:p>
    <w:p w:rsidR="006D0DD7" w:rsidRPr="006D0DD7" w:rsidRDefault="006D0DD7" w:rsidP="006D0DD7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643.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6D0DD7">
        <w:rPr>
          <w:rFonts w:ascii="Verdana" w:hAnsi="Verdana"/>
          <w:sz w:val="21"/>
          <w:szCs w:val="21"/>
        </w:rPr>
        <w:t xml:space="preserve"> lutym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230BF6">
        <w:rPr>
          <w:rFonts w:ascii="Verdana" w:hAnsi="Verdana"/>
          <w:sz w:val="21"/>
          <w:szCs w:val="21"/>
        </w:rPr>
        <w:t>1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6D0DD7">
        <w:rPr>
          <w:rFonts w:ascii="Verdana" w:hAnsi="Verdana"/>
          <w:sz w:val="21"/>
          <w:szCs w:val="21"/>
        </w:rPr>
        <w:br/>
        <w:t>1</w:t>
      </w:r>
      <w:r w:rsidR="00230BF6">
        <w:rPr>
          <w:rFonts w:ascii="Verdana" w:hAnsi="Verdana"/>
          <w:sz w:val="21"/>
          <w:szCs w:val="21"/>
        </w:rPr>
        <w:t xml:space="preserve"> </w:t>
      </w:r>
      <w:r w:rsidR="006D0DD7">
        <w:rPr>
          <w:rFonts w:ascii="Verdana" w:hAnsi="Verdana"/>
          <w:sz w:val="21"/>
          <w:szCs w:val="21"/>
        </w:rPr>
        <w:t>pracownika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6D0DD7">
        <w:rPr>
          <w:rFonts w:ascii="Verdana" w:hAnsi="Verdana"/>
          <w:sz w:val="21"/>
          <w:szCs w:val="21"/>
        </w:rPr>
        <w:t xml:space="preserve"> lutym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6D0DD7">
        <w:rPr>
          <w:rFonts w:ascii="Verdana" w:hAnsi="Verdana"/>
          <w:sz w:val="21"/>
          <w:szCs w:val="21"/>
        </w:rPr>
        <w:t>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6D0DD7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6D0DD7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6D0DD7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B806-CFF8-4254-8B12-EA805D83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11236</TotalTime>
  <Pages>2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7189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780</cp:revision>
  <cp:lastPrinted>2018-01-10T09:27:00Z</cp:lastPrinted>
  <dcterms:created xsi:type="dcterms:W3CDTF">2014-03-12T07:58:00Z</dcterms:created>
  <dcterms:modified xsi:type="dcterms:W3CDTF">2018-03-09T10:13:00Z</dcterms:modified>
</cp:coreProperties>
</file>