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44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40412E65" w14:textId="6397F116" w:rsidR="008F1BAC" w:rsidRPr="003F5676" w:rsidRDefault="00962D33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962D33">
              <w:rPr>
                <w:rFonts w:cstheme="minorHAnsi"/>
                <w:color w:val="1E1916"/>
                <w:sz w:val="20"/>
                <w:szCs w:val="20"/>
              </w:rPr>
              <w:t>Regionalna Dyrekcja Ochrony Środowiska, ul. Jagiellończyka 13, 66 – 400 Gorzów Wlkp.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31"/>
        <w:gridCol w:w="2551"/>
        <w:gridCol w:w="4253"/>
      </w:tblGrid>
      <w:tr w:rsidR="008F1BAC" w:rsidRPr="003F5676" w14:paraId="029E6B0A" w14:textId="77777777" w:rsidTr="00FF2D62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4055C4" w:rsidRPr="003F5676" w14:paraId="0D2C8AAB" w14:textId="77777777" w:rsidTr="004055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6CC" w14:textId="77777777" w:rsidR="004055C4" w:rsidRPr="003F5676" w:rsidRDefault="004055C4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617A815F" w14:textId="2905D985" w:rsidR="004055C4" w:rsidRPr="003F5676" w:rsidRDefault="004055C4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FF2D62">
              <w:rPr>
                <w:rFonts w:cstheme="minorHAnsi"/>
                <w:color w:val="1E1916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125F" w14:textId="030D3A22" w:rsidR="004055C4" w:rsidRPr="003F5676" w:rsidRDefault="00962D33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962D33">
              <w:rPr>
                <w:rFonts w:cstheme="minorHAnsi"/>
                <w:color w:val="1E1916"/>
                <w:sz w:val="20"/>
                <w:szCs w:val="20"/>
              </w:rPr>
              <w:t>20.09.2023r. – 19.12.2023r.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9FD4" w14:textId="295C92E9" w:rsidR="004055C4" w:rsidRPr="003F5676" w:rsidRDefault="00962D33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962D33">
              <w:rPr>
                <w:rFonts w:cstheme="minorHAnsi"/>
                <w:color w:val="1E1916"/>
                <w:sz w:val="20"/>
                <w:szCs w:val="20"/>
              </w:rPr>
              <w:t>07.30-15.30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F46" w14:textId="63FCA323" w:rsidR="004055C4" w:rsidRPr="003F5676" w:rsidRDefault="004055C4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004D" w14:textId="619917CC" w:rsidR="004055C4" w:rsidRPr="003F5676" w:rsidRDefault="00962D33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962D33">
              <w:rPr>
                <w:rFonts w:cstheme="minorHAnsi"/>
                <w:color w:val="1E1916"/>
                <w:sz w:val="20"/>
                <w:szCs w:val="20"/>
              </w:rPr>
              <w:t xml:space="preserve">referent ds. </w:t>
            </w:r>
            <w:proofErr w:type="spellStart"/>
            <w:r w:rsidRPr="00962D33">
              <w:rPr>
                <w:rFonts w:cstheme="minorHAnsi"/>
                <w:color w:val="1E1916"/>
                <w:sz w:val="20"/>
                <w:szCs w:val="20"/>
              </w:rPr>
              <w:t>adminis</w:t>
            </w:r>
            <w:bookmarkStart w:id="0" w:name="_GoBack"/>
            <w:bookmarkEnd w:id="0"/>
            <w:r w:rsidRPr="00962D33">
              <w:rPr>
                <w:rFonts w:cstheme="minorHAnsi"/>
                <w:color w:val="1E1916"/>
                <w:sz w:val="20"/>
                <w:szCs w:val="20"/>
              </w:rPr>
              <w:t>tracyjno</w:t>
            </w:r>
            <w:proofErr w:type="spellEnd"/>
            <w:r w:rsidRPr="00962D33">
              <w:rPr>
                <w:rFonts w:cstheme="minorHAnsi"/>
                <w:color w:val="1E1916"/>
                <w:sz w:val="20"/>
                <w:szCs w:val="20"/>
              </w:rPr>
              <w:t xml:space="preserve"> – biurowych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7BF1" w14:textId="3B02139F" w:rsidR="004055C4" w:rsidRPr="003F5676" w:rsidRDefault="00962D33" w:rsidP="004055C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962D33">
              <w:rPr>
                <w:rFonts w:cstheme="minorHAnsi"/>
                <w:color w:val="1E1916"/>
                <w:sz w:val="20"/>
                <w:szCs w:val="20"/>
              </w:rPr>
              <w:t>ul. Jagiellończyka 13, 66 – 400 Gorzów Wlkp.</w:t>
            </w:r>
          </w:p>
        </w:tc>
      </w:tr>
      <w:tr w:rsidR="00FF2D62" w:rsidRPr="003F5676" w14:paraId="18245F94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BDB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B91F9D8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08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74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86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822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15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  <w:tr w:rsidR="00FF2D62" w:rsidRPr="003F5676" w14:paraId="1FA5026B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962D33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055C4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62D33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EAA0D-02ED-4CB0-98A2-6C3CEBCF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2023-09-21T11:26:00Z</dcterms:created>
  <dcterms:modified xsi:type="dcterms:W3CDTF">2023-09-21T11:26:00Z</dcterms:modified>
</cp:coreProperties>
</file>