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44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40412E65" w14:textId="361CA9D8" w:rsidR="008F1BAC" w:rsidRPr="003F5676" w:rsidRDefault="00E24F61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Sonar Sp. z o.o.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E24F61" w:rsidRPr="003F5676" w14:paraId="0D2C8AAB" w14:textId="77777777" w:rsidTr="00BE023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E24F61" w:rsidRPr="003F5676" w:rsidRDefault="00E24F61" w:rsidP="00E24F6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bookmarkStart w:id="0" w:name="_GoBack" w:colFirst="4" w:colLast="5"/>
          </w:p>
          <w:p w14:paraId="617A815F" w14:textId="2905D985" w:rsidR="00E24F61" w:rsidRPr="003F5676" w:rsidRDefault="00E24F61" w:rsidP="00E24F6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28E7FE3" w:rsidR="00E24F61" w:rsidRPr="003F5676" w:rsidRDefault="00E24F61" w:rsidP="00E24F6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 xml:space="preserve">od </w:t>
            </w:r>
            <w:r>
              <w:rPr>
                <w:rFonts w:cstheme="minorHAnsi"/>
                <w:color w:val="1E1916"/>
                <w:sz w:val="20"/>
                <w:szCs w:val="20"/>
              </w:rPr>
              <w:t>19.09.2023 r. do 18.12.2023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5CF6172D" w:rsidR="00E24F61" w:rsidRPr="003F5676" w:rsidRDefault="00E24F61" w:rsidP="00E24F6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08.00 – 16.00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E24F61" w:rsidRPr="003F5676" w:rsidRDefault="00E24F61" w:rsidP="00E24F6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13C6E309" w:rsidR="00E24F61" w:rsidRPr="003F5676" w:rsidRDefault="00E24F61" w:rsidP="00E24F6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Magazynier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3F1E644F" w:rsidR="00E24F61" w:rsidRPr="003F5676" w:rsidRDefault="00E24F61" w:rsidP="00E24F6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033CE7">
              <w:rPr>
                <w:rFonts w:cstheme="minorHAnsi"/>
                <w:color w:val="1E1916"/>
                <w:sz w:val="20"/>
                <w:szCs w:val="20"/>
              </w:rPr>
              <w:t>ul. Kostrzyńska 89, 66 – 400 Gorzów Wlkp.</w:t>
            </w:r>
          </w:p>
        </w:tc>
      </w:tr>
      <w:bookmarkEnd w:id="0"/>
      <w:tr w:rsidR="00FF2D62" w:rsidRPr="003F5676" w14:paraId="18245F94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E24F61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2968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A2427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0D96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24F61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7BF5-75A1-48CA-AA79-1F9D4F27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2023-09-20T08:16:00Z</dcterms:created>
  <dcterms:modified xsi:type="dcterms:W3CDTF">2023-09-20T08:16:00Z</dcterms:modified>
</cp:coreProperties>
</file>