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F81" w14:textId="77777777" w:rsidR="00590CFD" w:rsidRDefault="00590CFD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46EFFC71" w:rsidR="008F1BAC" w:rsidRPr="003F5676" w:rsidRDefault="00C21702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 xml:space="preserve">Finezja </w:t>
            </w:r>
            <w:proofErr w:type="spellStart"/>
            <w:r>
              <w:rPr>
                <w:rFonts w:cstheme="minorHAnsi"/>
                <w:color w:val="1E1916"/>
                <w:sz w:val="20"/>
                <w:szCs w:val="20"/>
              </w:rPr>
              <w:t>Głowiak</w:t>
            </w:r>
            <w:proofErr w:type="spellEnd"/>
            <w:r>
              <w:rPr>
                <w:rFonts w:cstheme="minorHAnsi"/>
                <w:color w:val="1E1916"/>
                <w:sz w:val="20"/>
                <w:szCs w:val="20"/>
              </w:rPr>
              <w:t xml:space="preserve"> Elwira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196"/>
        <w:gridCol w:w="2468"/>
        <w:gridCol w:w="1431"/>
        <w:gridCol w:w="2551"/>
        <w:gridCol w:w="4253"/>
      </w:tblGrid>
      <w:tr w:rsidR="008F1BAC" w:rsidRPr="003F5676" w14:paraId="029E6B0A" w14:textId="77777777" w:rsidTr="00170395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C21702" w:rsidRPr="003F5676" w14:paraId="0D2C8AAB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C21702" w:rsidRPr="003F5676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bookmarkStart w:id="0" w:name="_GoBack" w:colFirst="4" w:colLast="5"/>
          </w:p>
          <w:p w14:paraId="617A815F" w14:textId="2905D985" w:rsidR="00C21702" w:rsidRPr="003F5676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446D3602" w:rsidR="00C21702" w:rsidRPr="003F5676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od 18.09.2023r.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17.12.2023 r.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C0D" w14:textId="77777777" w:rsidR="00C21702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 xml:space="preserve">Praca zmianowa </w:t>
            </w:r>
          </w:p>
          <w:p w14:paraId="37479FD4" w14:textId="00553EDA" w:rsidR="00C21702" w:rsidRPr="003F5676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459AA">
              <w:rPr>
                <w:rFonts w:cstheme="minorHAnsi"/>
                <w:color w:val="1E1916"/>
                <w:sz w:val="20"/>
                <w:szCs w:val="20"/>
              </w:rPr>
              <w:t>8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.00 </w:t>
            </w:r>
            <w:r w:rsidRPr="00E459AA">
              <w:rPr>
                <w:rFonts w:cstheme="minorHAnsi"/>
                <w:color w:val="1E1916"/>
                <w:sz w:val="20"/>
                <w:szCs w:val="20"/>
              </w:rPr>
              <w:t>-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</w:t>
            </w:r>
            <w:r w:rsidRPr="00E459AA">
              <w:rPr>
                <w:rFonts w:cstheme="minorHAnsi"/>
                <w:color w:val="1E1916"/>
                <w:sz w:val="20"/>
                <w:szCs w:val="20"/>
              </w:rPr>
              <w:t>16</w:t>
            </w:r>
            <w:r>
              <w:rPr>
                <w:rFonts w:cstheme="minorHAnsi"/>
                <w:color w:val="1E1916"/>
                <w:sz w:val="20"/>
                <w:szCs w:val="20"/>
              </w:rPr>
              <w:t>.00</w:t>
            </w:r>
            <w:r w:rsidRPr="00E459AA">
              <w:rPr>
                <w:rFonts w:cstheme="minorHAnsi"/>
                <w:color w:val="1E1916"/>
                <w:sz w:val="20"/>
                <w:szCs w:val="20"/>
              </w:rPr>
              <w:t xml:space="preserve"> lub 11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.00 – </w:t>
            </w:r>
            <w:r w:rsidRPr="00E459AA">
              <w:rPr>
                <w:rFonts w:cstheme="minorHAnsi"/>
                <w:color w:val="1E1916"/>
                <w:sz w:val="20"/>
                <w:szCs w:val="20"/>
              </w:rPr>
              <w:t>19</w:t>
            </w:r>
            <w:r>
              <w:rPr>
                <w:rFonts w:cstheme="minorHAnsi"/>
                <w:color w:val="1E1916"/>
                <w:sz w:val="20"/>
                <w:szCs w:val="20"/>
              </w:rPr>
              <w:t>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C21702" w:rsidRPr="003F5676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54374834" w:rsidR="00C21702" w:rsidRPr="003F5676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2B17E9">
              <w:rPr>
                <w:rFonts w:cstheme="minorHAnsi"/>
                <w:color w:val="1E1916"/>
                <w:sz w:val="20"/>
                <w:szCs w:val="20"/>
              </w:rPr>
              <w:t>Pracownik biurowy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69A" w14:textId="77777777" w:rsidR="00C21702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2B17E9">
              <w:rPr>
                <w:rFonts w:cstheme="minorHAnsi"/>
                <w:color w:val="1E1916"/>
                <w:sz w:val="20"/>
                <w:szCs w:val="20"/>
              </w:rPr>
              <w:t xml:space="preserve">ul. Pomorska 71, </w:t>
            </w:r>
          </w:p>
          <w:p w14:paraId="2AF17BF1" w14:textId="7A394CA5" w:rsidR="00C21702" w:rsidRPr="003F5676" w:rsidRDefault="00C21702" w:rsidP="00C21702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2B17E9">
              <w:rPr>
                <w:rFonts w:cstheme="minorHAnsi"/>
                <w:color w:val="1E1916"/>
                <w:sz w:val="20"/>
                <w:szCs w:val="20"/>
              </w:rPr>
              <w:t>66 – 400 Gorzów Wlkp.</w:t>
            </w:r>
          </w:p>
        </w:tc>
      </w:tr>
      <w:bookmarkEnd w:id="0"/>
      <w:tr w:rsidR="00FF2D62" w:rsidRPr="003F5676" w14:paraId="18245F94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C21702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2968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24144"/>
    <w:rsid w:val="001602A5"/>
    <w:rsid w:val="001651A3"/>
    <w:rsid w:val="00170395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A2427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0CFD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0D96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21702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24F61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7B35-6E43-48F4-BB84-6970B7E8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2023-09-20T08:19:00Z</dcterms:created>
  <dcterms:modified xsi:type="dcterms:W3CDTF">2023-09-20T08:19:00Z</dcterms:modified>
</cp:coreProperties>
</file>