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24E7885C" w:rsidR="001475A8" w:rsidRPr="003F5676" w:rsidRDefault="002070F4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C87EF5">
              <w:rPr>
                <w:rFonts w:cstheme="minorHAnsi"/>
                <w:color w:val="1E1916"/>
                <w:sz w:val="20"/>
                <w:szCs w:val="20"/>
              </w:rPr>
              <w:t>AGENCJA BIZNESU "SUKCES" MARIA MICHALSKA, ul. Konstytucji 3 Maja 59 b/5, 66 – 300 Międzyrzecz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1A67F869" w:rsidR="00367D63" w:rsidRPr="00367D63" w:rsidRDefault="00B91FF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074A4">
              <w:rPr>
                <w:rFonts w:cstheme="minorHAnsi"/>
                <w:color w:val="1E1916"/>
                <w:sz w:val="20"/>
                <w:szCs w:val="20"/>
              </w:rPr>
              <w:t>25.09.2023r. – 24.12.2023r.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2189DF51" w:rsidR="00367D63" w:rsidRPr="00367D63" w:rsidRDefault="002070F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2974F79A" w:rsidR="00367D63" w:rsidRPr="00367D63" w:rsidRDefault="002070F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C87EF5">
              <w:rPr>
                <w:rFonts w:cstheme="minorHAnsi"/>
                <w:color w:val="1E1916"/>
                <w:sz w:val="20"/>
                <w:szCs w:val="20"/>
              </w:rPr>
              <w:t>Pracownik biurowy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469598A1" w:rsidR="00367D63" w:rsidRPr="00367D63" w:rsidRDefault="002070F4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C87EF5">
              <w:rPr>
                <w:rFonts w:cstheme="minorHAnsi"/>
                <w:color w:val="1E1916"/>
                <w:sz w:val="20"/>
                <w:szCs w:val="20"/>
              </w:rPr>
              <w:t>AGENCJA BIZNESU "SUKCES" MARIA MICHALSKA, ul. Konstytucji 3 Maja 59 b/5, 66 – 300 Międzyrzecz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2070F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FE0B-8EEB-4ACA-87F2-5CD19EF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2023-10-03T08:10:00Z</dcterms:created>
  <dcterms:modified xsi:type="dcterms:W3CDTF">2023-10-03T08:10:00Z</dcterms:modified>
</cp:coreProperties>
</file>