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B6" w:rsidRDefault="00C953B6" w:rsidP="0067175D">
      <w:pPr>
        <w:pStyle w:val="Bezodstpw"/>
        <w:jc w:val="center"/>
        <w:rPr>
          <w:rFonts w:ascii="Calibri" w:hAnsi="Calibri" w:cs="Calibri"/>
          <w:b/>
          <w:color w:val="1E1916"/>
          <w:lang w:val="uk-UA"/>
        </w:rPr>
      </w:pPr>
    </w:p>
    <w:p w:rsidR="00C953B6" w:rsidRDefault="00C953B6" w:rsidP="0067175D">
      <w:pPr>
        <w:pStyle w:val="Bezodstpw"/>
        <w:jc w:val="center"/>
        <w:rPr>
          <w:rFonts w:ascii="Calibri" w:hAnsi="Calibri" w:cs="Calibri"/>
          <w:b/>
          <w:color w:val="1E1916"/>
          <w:lang w:val="uk-UA"/>
        </w:rPr>
      </w:pPr>
    </w:p>
    <w:p w:rsidR="0067175D" w:rsidRPr="00912DFE" w:rsidRDefault="0067175D" w:rsidP="0067175D">
      <w:pPr>
        <w:pStyle w:val="Bezodstpw"/>
        <w:jc w:val="center"/>
        <w:rPr>
          <w:b/>
          <w:lang w:val="uk-UA"/>
        </w:rPr>
      </w:pPr>
      <w:r w:rsidRPr="00912DFE">
        <w:rPr>
          <w:rFonts w:ascii="Calibri" w:hAnsi="Calibri" w:cs="Calibri"/>
          <w:b/>
          <w:color w:val="1E1916"/>
          <w:lang w:val="uk-UA"/>
        </w:rPr>
        <w:t>Список осіб закваліфікованих</w:t>
      </w:r>
      <w:r>
        <w:rPr>
          <w:rStyle w:val="Odwoanieprzypisudolnego"/>
          <w:b/>
        </w:rPr>
        <w:footnoteReference w:id="1"/>
      </w:r>
      <w:r>
        <w:rPr>
          <w:rFonts w:ascii="Calibri" w:hAnsi="Calibri" w:cs="Calibri"/>
          <w:b/>
          <w:color w:val="1E1916"/>
          <w:lang w:val="uk-UA"/>
        </w:rPr>
        <w:t xml:space="preserve"> </w:t>
      </w:r>
      <w:r w:rsidRPr="00912DFE">
        <w:rPr>
          <w:rFonts w:ascii="Calibri" w:hAnsi="Calibri" w:cs="Calibri"/>
          <w:b/>
          <w:color w:val="1E1916"/>
          <w:lang w:val="uk-UA"/>
        </w:rPr>
        <w:t xml:space="preserve">до участі в проєкті під назвою </w:t>
      </w:r>
      <w:r w:rsidRPr="00912DFE">
        <w:rPr>
          <w:b/>
        </w:rPr>
        <w:t>„</w:t>
      </w:r>
      <w:r w:rsidRPr="00912DFE">
        <w:rPr>
          <w:b/>
          <w:lang w:val="uk-UA"/>
        </w:rPr>
        <w:t>Громадяни України на ринку праці Любуського воєвудства</w:t>
      </w:r>
      <w:r w:rsidRPr="00912DFE">
        <w:rPr>
          <w:b/>
        </w:rPr>
        <w:t>”</w:t>
      </w:r>
      <w:r>
        <w:rPr>
          <w:b/>
          <w:lang w:val="uk-UA"/>
        </w:rPr>
        <w:t xml:space="preserve"> з субрегіону Гожув Великопольський</w:t>
      </w:r>
      <w:r>
        <w:rPr>
          <w:rStyle w:val="Odwoanieprzypisudolnego"/>
          <w:b/>
        </w:rPr>
        <w:footnoteReference w:id="2"/>
      </w:r>
    </w:p>
    <w:p w:rsidR="0067175D" w:rsidRPr="00E10BA0" w:rsidRDefault="0067175D" w:rsidP="0067175D">
      <w:pPr>
        <w:spacing w:after="0" w:line="240" w:lineRule="auto"/>
        <w:jc w:val="center"/>
        <w:rPr>
          <w:rFonts w:eastAsia="Times New Roman" w:cstheme="minorHAnsi"/>
          <w:b/>
          <w:lang w:val="uk-UA" w:eastAsia="pl-PL"/>
        </w:rPr>
      </w:pPr>
      <w:r w:rsidRPr="00912DFE">
        <w:rPr>
          <w:b/>
          <w:lang w:val="uk-UA"/>
        </w:rPr>
        <w:t>Захід</w:t>
      </w:r>
      <w:r>
        <w:rPr>
          <w:b/>
          <w:lang w:val="uk-UA"/>
        </w:rPr>
        <w:t xml:space="preserve"> 6.2 </w:t>
      </w:r>
      <w:r w:rsidRPr="00E10BA0">
        <w:rPr>
          <w:rFonts w:eastAsia="Times New Roman" w:cstheme="minorHAnsi"/>
          <w:b/>
          <w:lang w:val="uk-UA" w:eastAsia="pl-PL"/>
        </w:rPr>
        <w:t>Професійна активізація безробітних осіб</w:t>
      </w:r>
    </w:p>
    <w:p w:rsidR="0067175D" w:rsidRPr="00E10BA0" w:rsidRDefault="0067175D" w:rsidP="0067175D">
      <w:pPr>
        <w:spacing w:after="0" w:line="240" w:lineRule="auto"/>
        <w:jc w:val="center"/>
        <w:rPr>
          <w:rFonts w:eastAsia="Times New Roman" w:cstheme="minorHAnsi"/>
          <w:b/>
          <w:lang w:val="uk-UA" w:eastAsia="pl-PL"/>
        </w:rPr>
      </w:pPr>
      <w:r w:rsidRPr="00E10BA0">
        <w:rPr>
          <w:rFonts w:eastAsia="Times New Roman" w:cstheme="minorHAnsi"/>
          <w:b/>
          <w:lang w:val="uk-UA" w:eastAsia="pl-PL"/>
        </w:rPr>
        <w:t>незареєстрованих у повятових центрах зайнятості,</w:t>
      </w:r>
    </w:p>
    <w:p w:rsidR="00574EFA" w:rsidRPr="0067175D" w:rsidRDefault="0067175D" w:rsidP="0067175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proofErr w:type="spellStart"/>
      <w:r w:rsidRPr="00C94291">
        <w:rPr>
          <w:rFonts w:eastAsia="Times New Roman" w:cstheme="minorHAnsi"/>
          <w:b/>
          <w:lang w:eastAsia="pl-PL"/>
        </w:rPr>
        <w:t>Регіональної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</w:t>
      </w:r>
      <w:r w:rsidRPr="00C94291">
        <w:rPr>
          <w:rFonts w:eastAsia="Times New Roman" w:cstheme="minorHAnsi"/>
          <w:b/>
          <w:lang w:val="uk-UA" w:eastAsia="pl-PL"/>
        </w:rPr>
        <w:t>О</w:t>
      </w:r>
      <w:proofErr w:type="spellStart"/>
      <w:r w:rsidRPr="00C94291">
        <w:rPr>
          <w:rFonts w:eastAsia="Times New Roman" w:cstheme="minorHAnsi"/>
          <w:b/>
          <w:lang w:eastAsia="pl-PL"/>
        </w:rPr>
        <w:t>пераційної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</w:t>
      </w:r>
      <w:r w:rsidRPr="00C94291">
        <w:rPr>
          <w:rFonts w:eastAsia="Times New Roman" w:cstheme="minorHAnsi"/>
          <w:b/>
          <w:lang w:val="uk-UA" w:eastAsia="pl-PL"/>
        </w:rPr>
        <w:t>П</w:t>
      </w:r>
      <w:proofErr w:type="spellStart"/>
      <w:r w:rsidRPr="00C94291">
        <w:rPr>
          <w:rFonts w:eastAsia="Times New Roman" w:cstheme="minorHAnsi"/>
          <w:b/>
          <w:lang w:eastAsia="pl-PL"/>
        </w:rPr>
        <w:t>рограми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- </w:t>
      </w:r>
      <w:proofErr w:type="spellStart"/>
      <w:r w:rsidRPr="00C94291">
        <w:rPr>
          <w:rFonts w:eastAsia="Times New Roman" w:cstheme="minorHAnsi"/>
          <w:b/>
          <w:lang w:eastAsia="pl-PL"/>
        </w:rPr>
        <w:t>Любуське</w:t>
      </w:r>
      <w:proofErr w:type="spellEnd"/>
      <w:r w:rsidRPr="00C94291">
        <w:rPr>
          <w:rFonts w:eastAsia="Times New Roman" w:cstheme="minorHAnsi"/>
          <w:b/>
          <w:lang w:eastAsia="pl-PL"/>
        </w:rPr>
        <w:t xml:space="preserve"> 2020</w:t>
      </w:r>
    </w:p>
    <w:p w:rsidR="00B6239B" w:rsidRPr="0067175D" w:rsidRDefault="00B6239B" w:rsidP="00B6239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Lista osób zakwalifikowanych</w:t>
      </w:r>
      <w:r w:rsidR="00B62823" w:rsidRPr="00B62823">
        <w:rPr>
          <w:color w:val="0070C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lang w:val="uk-UA"/>
        </w:rPr>
        <w:t xml:space="preserve"> </w:t>
      </w: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 udziału w projekcie pt. „Obywatele Ukrainy na lubuskim rynku pracy” z subregionu gorzowskiego</w:t>
      </w:r>
      <w:r w:rsidR="00B62823">
        <w:rPr>
          <w:color w:val="0070C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B6239B" w:rsidRPr="0067175D" w:rsidRDefault="00B6239B" w:rsidP="00B6239B">
      <w:pPr>
        <w:spacing w:after="0" w:line="240" w:lineRule="auto"/>
        <w:jc w:val="center"/>
        <w:rPr>
          <w:rFonts w:ascii="Calibri" w:eastAsia="Times New Roman" w:hAnsi="Calibri" w:cs="Calibri"/>
          <w:bCs/>
          <w:snapToGrid w:val="0"/>
          <w:color w:val="0070C0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Działanie 6.2 </w:t>
      </w:r>
      <w:r w:rsidRPr="0067175D">
        <w:rPr>
          <w:rFonts w:ascii="Calibri" w:eastAsia="Times New Roman" w:hAnsi="Calibri" w:cs="Calibri"/>
          <w:bCs/>
          <w:snapToGrid w:val="0"/>
          <w:color w:val="0070C0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Aktywizacja zawodowa osób pozostających bez pracy </w:t>
      </w:r>
    </w:p>
    <w:p w:rsidR="00B6239B" w:rsidRPr="0067175D" w:rsidRDefault="00B6239B" w:rsidP="00B6239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75D">
        <w:rPr>
          <w:rFonts w:ascii="Calibri" w:eastAsia="Times New Roman" w:hAnsi="Calibri" w:cs="Calibri"/>
          <w:bCs/>
          <w:snapToGrid w:val="0"/>
          <w:color w:val="0070C0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niezarejestrowanych w powiatowych urzędach pracy</w:t>
      </w: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6239B" w:rsidRPr="0067175D" w:rsidRDefault="00B6239B" w:rsidP="00B6239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75D"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Regionalny Program Operacyjny - Lubuskie 2020</w:t>
      </w: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2376C3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>
              <w:rPr>
                <w:rFonts w:ascii="Calibri" w:hAnsi="Calibri" w:cs="Calibri"/>
                <w:color w:val="1E1916"/>
                <w:lang w:val="uk-UA"/>
              </w:rPr>
              <w:t xml:space="preserve">НОМЕР </w:t>
            </w:r>
            <w:r>
              <w:rPr>
                <w:rFonts w:ascii="Calibri" w:hAnsi="Calibri" w:cs="Calibri"/>
                <w:color w:val="1E1916"/>
              </w:rPr>
              <w:t xml:space="preserve">ID \ </w:t>
            </w:r>
            <w:r w:rsidR="00714B6D" w:rsidRPr="002376C3">
              <w:rPr>
                <w:rFonts w:ascii="Calibri" w:hAnsi="Calibri" w:cs="Calibri"/>
                <w:color w:val="4F81BD" w:themeColor="accent1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0066</w:t>
            </w:r>
          </w:p>
        </w:tc>
      </w:tr>
      <w:tr w:rsidR="00574EFA" w:rsidTr="00C80444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0072</w:t>
            </w:r>
          </w:p>
        </w:tc>
      </w:tr>
      <w:tr w:rsidR="00574EFA" w:rsidTr="00AB4A8C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0074</w:t>
            </w:r>
          </w:p>
        </w:tc>
      </w:tr>
      <w:tr w:rsidR="00574EFA" w:rsidTr="00862659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0076</w:t>
            </w:r>
          </w:p>
        </w:tc>
      </w:tr>
      <w:tr w:rsidR="00574EFA" w:rsidTr="00CA620D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0085</w:t>
            </w:r>
          </w:p>
        </w:tc>
      </w:tr>
      <w:tr w:rsidR="00574EFA" w:rsidTr="002E328A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0086</w:t>
            </w:r>
          </w:p>
        </w:tc>
      </w:tr>
      <w:tr w:rsidR="00574EFA" w:rsidTr="00BB25E0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0088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0089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B62823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 xml:space="preserve"> </w:t>
            </w:r>
            <w:r w:rsidR="00C80444">
              <w:rPr>
                <w:rFonts w:ascii="Calibri" w:hAnsi="Calibri" w:cs="Calibri"/>
                <w:color w:val="1E1916"/>
              </w:rPr>
              <w:t>0091</w:t>
            </w:r>
          </w:p>
        </w:tc>
      </w:tr>
      <w:tr w:rsidR="00574EFA" w:rsidTr="00850D3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 w:rsidRPr="000A6C6A">
              <w:rPr>
                <w:rFonts w:ascii="Calibri" w:hAnsi="Calibri" w:cs="Calibri"/>
                <w:color w:val="1E1916"/>
              </w:rPr>
              <w:lastRenderedPageBreak/>
              <w:t>0092</w:t>
            </w:r>
          </w:p>
        </w:tc>
      </w:tr>
      <w:tr w:rsidR="00574EFA" w:rsidTr="00862659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0093</w:t>
            </w:r>
          </w:p>
        </w:tc>
      </w:tr>
      <w:tr w:rsidR="00574EFA" w:rsidTr="00862659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0094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0096</w:t>
            </w:r>
          </w:p>
        </w:tc>
      </w:tr>
      <w:tr w:rsidR="00442B8E" w:rsidTr="00B42EE1">
        <w:tc>
          <w:tcPr>
            <w:tcW w:w="4252" w:type="dxa"/>
            <w:shd w:val="clear" w:color="auto" w:fill="auto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0097</w:t>
            </w:r>
          </w:p>
        </w:tc>
      </w:tr>
      <w:tr w:rsidR="00442B8E" w:rsidTr="00442B8E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0098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0099</w:t>
            </w:r>
          </w:p>
        </w:tc>
      </w:tr>
      <w:tr w:rsidR="00442B8E" w:rsidTr="00862659">
        <w:tc>
          <w:tcPr>
            <w:tcW w:w="4252" w:type="dxa"/>
            <w:shd w:val="clear" w:color="auto" w:fill="auto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0100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0101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0102</w:t>
            </w:r>
          </w:p>
        </w:tc>
      </w:tr>
      <w:tr w:rsidR="00C80444" w:rsidTr="00862659">
        <w:tc>
          <w:tcPr>
            <w:tcW w:w="4252" w:type="dxa"/>
            <w:shd w:val="clear" w:color="auto" w:fill="auto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0103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0104</w:t>
            </w:r>
          </w:p>
        </w:tc>
      </w:tr>
      <w:tr w:rsidR="00C80444" w:rsidTr="00862659">
        <w:tc>
          <w:tcPr>
            <w:tcW w:w="4252" w:type="dxa"/>
            <w:shd w:val="clear" w:color="auto" w:fill="auto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0105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0106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0107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0108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0109</w:t>
            </w:r>
          </w:p>
        </w:tc>
      </w:tr>
      <w:tr w:rsidR="00C80444" w:rsidTr="00AB4A8C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0110</w:t>
            </w:r>
          </w:p>
        </w:tc>
      </w:tr>
      <w:tr w:rsidR="00EE03FA" w:rsidTr="00B42EE1">
        <w:tc>
          <w:tcPr>
            <w:tcW w:w="4252" w:type="dxa"/>
            <w:shd w:val="clear" w:color="auto" w:fill="92D050"/>
          </w:tcPr>
          <w:p w:rsidR="00EE03FA" w:rsidRDefault="00EE03FA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0111</w:t>
            </w:r>
          </w:p>
        </w:tc>
      </w:tr>
      <w:tr w:rsidR="00EE03FA" w:rsidTr="00CA620D">
        <w:tc>
          <w:tcPr>
            <w:tcW w:w="4252" w:type="dxa"/>
            <w:shd w:val="clear" w:color="auto" w:fill="92D050"/>
          </w:tcPr>
          <w:p w:rsidR="00EE03FA" w:rsidRDefault="00EE03FA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0112</w:t>
            </w:r>
          </w:p>
        </w:tc>
      </w:tr>
      <w:tr w:rsidR="00EE03FA" w:rsidTr="002E328A">
        <w:tc>
          <w:tcPr>
            <w:tcW w:w="4252" w:type="dxa"/>
            <w:shd w:val="clear" w:color="auto" w:fill="92D050"/>
          </w:tcPr>
          <w:p w:rsidR="00EE03FA" w:rsidRDefault="00EE03FA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0113</w:t>
            </w:r>
          </w:p>
        </w:tc>
      </w:tr>
      <w:tr w:rsidR="00E279F3" w:rsidTr="00EE03FA">
        <w:tc>
          <w:tcPr>
            <w:tcW w:w="4252" w:type="dxa"/>
            <w:shd w:val="clear" w:color="auto" w:fill="auto"/>
          </w:tcPr>
          <w:p w:rsidR="00E279F3" w:rsidRDefault="00E279F3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0114</w:t>
            </w:r>
          </w:p>
        </w:tc>
      </w:tr>
      <w:tr w:rsidR="002E328A" w:rsidTr="00BB25E0">
        <w:tc>
          <w:tcPr>
            <w:tcW w:w="4252" w:type="dxa"/>
            <w:shd w:val="clear" w:color="auto" w:fill="92D050"/>
          </w:tcPr>
          <w:p w:rsidR="002E328A" w:rsidRDefault="002E328A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0115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  <w:bookmarkStart w:id="0" w:name="_GoBack"/>
      <w:bookmarkEnd w:id="0"/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10" w:rsidRDefault="003A6A10">
      <w:pPr>
        <w:spacing w:after="0" w:line="240" w:lineRule="auto"/>
      </w:pPr>
      <w:r>
        <w:separator/>
      </w:r>
    </w:p>
  </w:endnote>
  <w:endnote w:type="continuationSeparator" w:id="0">
    <w:p w:rsidR="003A6A10" w:rsidRDefault="003A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BB25E0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10" w:rsidRDefault="003A6A10">
      <w:pPr>
        <w:spacing w:after="0" w:line="240" w:lineRule="auto"/>
      </w:pPr>
      <w:r>
        <w:separator/>
      </w:r>
    </w:p>
  </w:footnote>
  <w:footnote w:type="continuationSeparator" w:id="0">
    <w:p w:rsidR="003A6A10" w:rsidRDefault="003A6A10">
      <w:pPr>
        <w:spacing w:after="0" w:line="240" w:lineRule="auto"/>
      </w:pPr>
      <w:r>
        <w:continuationSeparator/>
      </w:r>
    </w:p>
  </w:footnote>
  <w:footnote w:id="1">
    <w:p w:rsidR="0067175D" w:rsidRPr="0067175D" w:rsidRDefault="0067175D" w:rsidP="0067175D">
      <w:pPr>
        <w:pStyle w:val="Tekstprzypisudolnego"/>
        <w:rPr>
          <w:rFonts w:cstheme="minorHAnsi"/>
          <w:color w:val="0070C0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>
        <w:rPr>
          <w:rFonts w:cstheme="minorHAnsi"/>
          <w:lang w:val="uk-UA"/>
        </w:rPr>
        <w:t xml:space="preserve">Номери </w:t>
      </w:r>
      <w:r>
        <w:rPr>
          <w:rFonts w:cstheme="minorHAnsi"/>
        </w:rPr>
        <w:t xml:space="preserve">ID </w:t>
      </w:r>
      <w:r>
        <w:rPr>
          <w:rFonts w:cstheme="minorHAnsi"/>
          <w:lang w:val="uk-UA"/>
        </w:rPr>
        <w:t>осіб закваліфікованих до участі в проєкті позначені зеленим кольором /</w:t>
      </w:r>
      <w:r w:rsidRPr="0067175D">
        <w:rPr>
          <w:rFonts w:cstheme="minorHAnsi"/>
        </w:rPr>
        <w:t xml:space="preserve"> </w:t>
      </w:r>
      <w:r w:rsidRPr="0067175D">
        <w:rPr>
          <w:rFonts w:cstheme="minorHAnsi"/>
          <w:color w:val="0070C0"/>
        </w:rPr>
        <w:t>Numery ID osób zakwalifikowanych do udziału w projekcie zostały zaznaczone kolorem zielonym</w:t>
      </w:r>
      <w:r>
        <w:rPr>
          <w:rFonts w:cstheme="minorHAnsi"/>
          <w:color w:val="0070C0"/>
        </w:rPr>
        <w:t>.</w:t>
      </w:r>
    </w:p>
  </w:footnote>
  <w:footnote w:id="2">
    <w:p w:rsidR="00B62823" w:rsidRPr="00B62823" w:rsidRDefault="0067175D" w:rsidP="0067175D">
      <w:pPr>
        <w:pStyle w:val="Tekstprzypisudolnego"/>
        <w:rPr>
          <w:rFonts w:cstheme="minorHAnsi"/>
          <w:color w:val="0070C0"/>
        </w:rPr>
      </w:pPr>
      <w:r w:rsidRPr="008143FE">
        <w:rPr>
          <w:rStyle w:val="Odwoanieprzypisudolnego"/>
        </w:rPr>
        <w:footnoteRef/>
      </w:r>
      <w:r>
        <w:rPr>
          <w:lang w:val="uk-UA"/>
        </w:rPr>
        <w:t xml:space="preserve"> </w:t>
      </w:r>
      <w:r>
        <w:rPr>
          <w:rFonts w:cstheme="minorHAnsi"/>
          <w:lang w:val="uk-UA"/>
        </w:rPr>
        <w:t>До субрегіону Гожув Великопольський входять такі повяти:</w:t>
      </w:r>
      <w:r w:rsidRPr="00E15EC1">
        <w:rPr>
          <w:rFonts w:eastAsia="Times New Roman" w:cstheme="minorHAnsi"/>
          <w:lang w:eastAsia="pl-PL"/>
        </w:rPr>
        <w:t xml:space="preserve"> </w:t>
      </w:r>
      <w:proofErr w:type="spellStart"/>
      <w:r w:rsidRPr="00E15EC1">
        <w:rPr>
          <w:rFonts w:eastAsia="Times New Roman" w:cstheme="minorHAnsi"/>
          <w:lang w:eastAsia="pl-PL"/>
        </w:rPr>
        <w:t>гожувський</w:t>
      </w:r>
      <w:proofErr w:type="spellEnd"/>
      <w:r w:rsidRPr="00E15EC1">
        <w:rPr>
          <w:rFonts w:eastAsia="Times New Roman" w:cstheme="minorHAnsi"/>
          <w:lang w:eastAsia="pl-PL"/>
        </w:rPr>
        <w:t xml:space="preserve">, </w:t>
      </w:r>
      <w:proofErr w:type="spellStart"/>
      <w:r w:rsidRPr="00E15EC1">
        <w:rPr>
          <w:rFonts w:eastAsia="Times New Roman" w:cstheme="minorHAnsi"/>
          <w:lang w:eastAsia="pl-PL"/>
        </w:rPr>
        <w:t>мендзижецький</w:t>
      </w:r>
      <w:proofErr w:type="spellEnd"/>
      <w:r w:rsidRPr="00E15EC1">
        <w:rPr>
          <w:rFonts w:eastAsia="Times New Roman" w:cstheme="minorHAnsi"/>
          <w:lang w:eastAsia="pl-PL"/>
        </w:rPr>
        <w:t xml:space="preserve">, </w:t>
      </w:r>
      <w:proofErr w:type="spellStart"/>
      <w:r w:rsidRPr="00E15EC1">
        <w:rPr>
          <w:rFonts w:eastAsia="Times New Roman" w:cstheme="minorHAnsi"/>
          <w:lang w:eastAsia="pl-PL"/>
        </w:rPr>
        <w:t>слубіцький</w:t>
      </w:r>
      <w:proofErr w:type="spellEnd"/>
      <w:r w:rsidRPr="00E15EC1">
        <w:rPr>
          <w:rFonts w:eastAsia="Times New Roman" w:cstheme="minorHAnsi"/>
          <w:lang w:eastAsia="pl-PL"/>
        </w:rPr>
        <w:t xml:space="preserve">, </w:t>
      </w:r>
      <w:proofErr w:type="spellStart"/>
      <w:r w:rsidRPr="00E15EC1">
        <w:rPr>
          <w:rFonts w:eastAsia="Times New Roman" w:cstheme="minorHAnsi"/>
          <w:lang w:eastAsia="pl-PL"/>
        </w:rPr>
        <w:t>стшелецько-дрезденський</w:t>
      </w:r>
      <w:proofErr w:type="spellEnd"/>
      <w:r w:rsidRPr="00E15EC1">
        <w:rPr>
          <w:rFonts w:eastAsia="Times New Roman" w:cstheme="minorHAnsi"/>
          <w:lang w:eastAsia="pl-PL"/>
        </w:rPr>
        <w:t xml:space="preserve"> </w:t>
      </w:r>
      <w:proofErr w:type="spellStart"/>
      <w:r w:rsidRPr="00E15EC1">
        <w:rPr>
          <w:rFonts w:eastAsia="Times New Roman" w:cstheme="minorHAnsi"/>
          <w:lang w:eastAsia="pl-PL"/>
        </w:rPr>
        <w:t>та</w:t>
      </w:r>
      <w:proofErr w:type="spellEnd"/>
      <w:r w:rsidRPr="00E15EC1">
        <w:rPr>
          <w:rFonts w:eastAsia="Times New Roman" w:cstheme="minorHAnsi"/>
          <w:lang w:eastAsia="pl-PL"/>
        </w:rPr>
        <w:t xml:space="preserve"> </w:t>
      </w:r>
      <w:proofErr w:type="spellStart"/>
      <w:r w:rsidRPr="00E15EC1">
        <w:rPr>
          <w:rFonts w:eastAsia="Times New Roman" w:cstheme="minorHAnsi"/>
          <w:lang w:eastAsia="pl-PL"/>
        </w:rPr>
        <w:t>суленцін</w:t>
      </w:r>
      <w:proofErr w:type="spellEnd"/>
      <w:r w:rsidRPr="00E15EC1">
        <w:rPr>
          <w:rFonts w:eastAsia="Times New Roman" w:cstheme="minorHAnsi"/>
          <w:lang w:val="uk-UA" w:eastAsia="pl-PL"/>
        </w:rPr>
        <w:t>ь</w:t>
      </w:r>
      <w:proofErr w:type="spellStart"/>
      <w:r w:rsidRPr="00E15EC1">
        <w:rPr>
          <w:rFonts w:eastAsia="Times New Roman" w:cstheme="minorHAnsi"/>
          <w:lang w:eastAsia="pl-PL"/>
        </w:rPr>
        <w:t>ський</w:t>
      </w:r>
      <w:proofErr w:type="spellEnd"/>
      <w:r>
        <w:rPr>
          <w:rFonts w:eastAsia="Times New Roman" w:cstheme="minorHAnsi"/>
          <w:lang w:val="uk-UA" w:eastAsia="pl-PL"/>
        </w:rPr>
        <w:t xml:space="preserve"> /</w:t>
      </w:r>
      <w:r w:rsidRPr="0067175D">
        <w:rPr>
          <w:rFonts w:cstheme="minorHAnsi"/>
        </w:rPr>
        <w:t xml:space="preserve"> </w:t>
      </w:r>
      <w:r w:rsidRPr="0067175D">
        <w:rPr>
          <w:rFonts w:cstheme="minorHAnsi"/>
          <w:color w:val="0070C0"/>
        </w:rPr>
        <w:t>Do subregionu gorzowskiego należą powiaty: gorzowski, międzyrzecki, słubicki, strzelecko-drezdenecki, sulęciński.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0C2B"/>
    <w:rsid w:val="000620B9"/>
    <w:rsid w:val="00070C37"/>
    <w:rsid w:val="000963A6"/>
    <w:rsid w:val="000A6C6A"/>
    <w:rsid w:val="000B029B"/>
    <w:rsid w:val="000B604C"/>
    <w:rsid w:val="000C272E"/>
    <w:rsid w:val="000E0A98"/>
    <w:rsid w:val="000F1E64"/>
    <w:rsid w:val="000F3DCF"/>
    <w:rsid w:val="00151D7B"/>
    <w:rsid w:val="001602A5"/>
    <w:rsid w:val="001651A3"/>
    <w:rsid w:val="001703FD"/>
    <w:rsid w:val="0019084D"/>
    <w:rsid w:val="00191416"/>
    <w:rsid w:val="00194B60"/>
    <w:rsid w:val="001D1AA6"/>
    <w:rsid w:val="001E2D21"/>
    <w:rsid w:val="001E71E9"/>
    <w:rsid w:val="002147B5"/>
    <w:rsid w:val="00220C47"/>
    <w:rsid w:val="002376C3"/>
    <w:rsid w:val="00247290"/>
    <w:rsid w:val="002924C2"/>
    <w:rsid w:val="00297ECC"/>
    <w:rsid w:val="002B02CE"/>
    <w:rsid w:val="002B0D31"/>
    <w:rsid w:val="002C41E7"/>
    <w:rsid w:val="002C4299"/>
    <w:rsid w:val="002D4BCA"/>
    <w:rsid w:val="002E1668"/>
    <w:rsid w:val="002E328A"/>
    <w:rsid w:val="002F3FFB"/>
    <w:rsid w:val="00304CF9"/>
    <w:rsid w:val="00310ADB"/>
    <w:rsid w:val="00334E9B"/>
    <w:rsid w:val="003451E6"/>
    <w:rsid w:val="00377DC2"/>
    <w:rsid w:val="0038318B"/>
    <w:rsid w:val="003A5AC1"/>
    <w:rsid w:val="003A6A10"/>
    <w:rsid w:val="003B533B"/>
    <w:rsid w:val="003E3A2C"/>
    <w:rsid w:val="003E3FBF"/>
    <w:rsid w:val="003F259B"/>
    <w:rsid w:val="004166AF"/>
    <w:rsid w:val="004208CA"/>
    <w:rsid w:val="00423347"/>
    <w:rsid w:val="00433C57"/>
    <w:rsid w:val="00442B8E"/>
    <w:rsid w:val="00471632"/>
    <w:rsid w:val="0048645A"/>
    <w:rsid w:val="004924F3"/>
    <w:rsid w:val="004B511E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75D"/>
    <w:rsid w:val="00671A8B"/>
    <w:rsid w:val="00685BB3"/>
    <w:rsid w:val="00692514"/>
    <w:rsid w:val="006A274A"/>
    <w:rsid w:val="006A2FAB"/>
    <w:rsid w:val="006B3934"/>
    <w:rsid w:val="006B56B6"/>
    <w:rsid w:val="006E012A"/>
    <w:rsid w:val="006E1F33"/>
    <w:rsid w:val="007032C4"/>
    <w:rsid w:val="00714B6D"/>
    <w:rsid w:val="00724300"/>
    <w:rsid w:val="00733ADD"/>
    <w:rsid w:val="00740483"/>
    <w:rsid w:val="00744206"/>
    <w:rsid w:val="00747E7B"/>
    <w:rsid w:val="007514FE"/>
    <w:rsid w:val="007629A0"/>
    <w:rsid w:val="007661AE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43FE"/>
    <w:rsid w:val="00827F11"/>
    <w:rsid w:val="00833D74"/>
    <w:rsid w:val="00835C1A"/>
    <w:rsid w:val="008420DF"/>
    <w:rsid w:val="00844C08"/>
    <w:rsid w:val="00850D3E"/>
    <w:rsid w:val="00851FC8"/>
    <w:rsid w:val="00862659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976B0"/>
    <w:rsid w:val="00AB4A8C"/>
    <w:rsid w:val="00AB4E44"/>
    <w:rsid w:val="00AE0ABA"/>
    <w:rsid w:val="00AE42FF"/>
    <w:rsid w:val="00AF0DB4"/>
    <w:rsid w:val="00B238D8"/>
    <w:rsid w:val="00B41659"/>
    <w:rsid w:val="00B42EE1"/>
    <w:rsid w:val="00B6239B"/>
    <w:rsid w:val="00B62823"/>
    <w:rsid w:val="00B63B7D"/>
    <w:rsid w:val="00B64340"/>
    <w:rsid w:val="00B7032E"/>
    <w:rsid w:val="00B84410"/>
    <w:rsid w:val="00B859E2"/>
    <w:rsid w:val="00B90687"/>
    <w:rsid w:val="00B9116B"/>
    <w:rsid w:val="00B9288B"/>
    <w:rsid w:val="00BA0601"/>
    <w:rsid w:val="00BA34B3"/>
    <w:rsid w:val="00BB25E0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0444"/>
    <w:rsid w:val="00C8674D"/>
    <w:rsid w:val="00C90D73"/>
    <w:rsid w:val="00C90DEB"/>
    <w:rsid w:val="00C937FD"/>
    <w:rsid w:val="00C953B6"/>
    <w:rsid w:val="00CA620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0CAE"/>
    <w:rsid w:val="00D43A74"/>
    <w:rsid w:val="00D652DC"/>
    <w:rsid w:val="00D71ED3"/>
    <w:rsid w:val="00D74EE3"/>
    <w:rsid w:val="00D86B66"/>
    <w:rsid w:val="00D91BB5"/>
    <w:rsid w:val="00DA0ABE"/>
    <w:rsid w:val="00DA26EB"/>
    <w:rsid w:val="00DB0FD4"/>
    <w:rsid w:val="00DB642F"/>
    <w:rsid w:val="00DB6C24"/>
    <w:rsid w:val="00DD1618"/>
    <w:rsid w:val="00DF6FAB"/>
    <w:rsid w:val="00E0643A"/>
    <w:rsid w:val="00E06A05"/>
    <w:rsid w:val="00E10BA0"/>
    <w:rsid w:val="00E1288A"/>
    <w:rsid w:val="00E13342"/>
    <w:rsid w:val="00E13446"/>
    <w:rsid w:val="00E279F3"/>
    <w:rsid w:val="00E56969"/>
    <w:rsid w:val="00E6658C"/>
    <w:rsid w:val="00E83AE3"/>
    <w:rsid w:val="00E87BAB"/>
    <w:rsid w:val="00E9475C"/>
    <w:rsid w:val="00E97D86"/>
    <w:rsid w:val="00EA0485"/>
    <w:rsid w:val="00EB6A48"/>
    <w:rsid w:val="00EE03FA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8F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  <w:style w:type="paragraph" w:styleId="Bezodstpw">
    <w:name w:val="No Spacing"/>
    <w:uiPriority w:val="1"/>
    <w:qFormat/>
    <w:rsid w:val="00671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4339-3E70-4BE0-8070-A48A2DE2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7</cp:revision>
  <cp:lastPrinted>2023-06-06T07:53:00Z</cp:lastPrinted>
  <dcterms:created xsi:type="dcterms:W3CDTF">2023-06-15T07:11:00Z</dcterms:created>
  <dcterms:modified xsi:type="dcterms:W3CDTF">2023-08-23T07:52:00Z</dcterms:modified>
</cp:coreProperties>
</file>