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charts/chart6.xml" ContentType="application/vnd.openxmlformats-officedocument.drawingml.chart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footer2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3562" w:rsidRDefault="00853FC0" w:rsidP="007A3486">
      <w:pPr>
        <w:keepLines/>
      </w:pPr>
      <w:r>
        <w:rPr>
          <w:noProof/>
          <w:lang w:eastAsia="pl-PL"/>
        </w:rPr>
        <w:drawing>
          <wp:anchor distT="0" distB="0" distL="114300" distR="114300" simplePos="0" relativeHeight="251638784" behindDoc="0" locked="0" layoutInCell="1" allowOverlap="1">
            <wp:simplePos x="0" y="0"/>
            <wp:positionH relativeFrom="margin">
              <wp:align>center</wp:align>
            </wp:positionH>
            <wp:positionV relativeFrom="paragraph">
              <wp:posOffset>-114300</wp:posOffset>
            </wp:positionV>
            <wp:extent cx="6810375" cy="619125"/>
            <wp:effectExtent l="0" t="0" r="9525" b="9525"/>
            <wp:wrapNone/>
            <wp:docPr id="23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10375" cy="61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3562" w:rsidRDefault="00F53562" w:rsidP="007A3486">
      <w:pPr>
        <w:keepLines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Pr="00476EC9" w:rsidRDefault="00F53562" w:rsidP="007A3486">
      <w:pPr>
        <w:keepLines/>
        <w:spacing w:after="0" w:line="240" w:lineRule="auto"/>
        <w:rPr>
          <w:rFonts w:ascii="Arial" w:hAnsi="Arial" w:cs="Arial"/>
          <w:sz w:val="40"/>
          <w:szCs w:val="40"/>
        </w:rPr>
      </w:pPr>
    </w:p>
    <w:p w:rsidR="00F53562" w:rsidRPr="00600737" w:rsidRDefault="00F53562" w:rsidP="007A3486">
      <w:pPr>
        <w:keepLines/>
        <w:spacing w:after="0" w:line="240" w:lineRule="auto"/>
        <w:jc w:val="center"/>
        <w:rPr>
          <w:rFonts w:ascii="Arial" w:hAnsi="Arial" w:cs="Arial"/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600737">
        <w:rPr>
          <w:rFonts w:ascii="Arial" w:hAnsi="Arial" w:cs="Arial"/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Bezrobotni </w:t>
      </w:r>
      <w:r w:rsidRPr="00600737">
        <w:rPr>
          <w:rFonts w:ascii="Arial" w:hAnsi="Arial" w:cs="Arial"/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/>
        <w:t xml:space="preserve">niepełnosprawni na rynku pracy województwa lubuskiego </w:t>
      </w:r>
      <w:r w:rsidRPr="00600737">
        <w:rPr>
          <w:rFonts w:ascii="Arial" w:hAnsi="Arial" w:cs="Arial"/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br/>
        <w:t xml:space="preserve">w </w:t>
      </w:r>
      <w:r w:rsidR="00E42933" w:rsidRPr="00600737">
        <w:rPr>
          <w:rFonts w:ascii="Arial" w:hAnsi="Arial" w:cs="Arial"/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I półroczu 201</w:t>
      </w:r>
      <w:r w:rsidR="00284AA9" w:rsidRPr="00600737">
        <w:rPr>
          <w:rFonts w:ascii="Arial" w:hAnsi="Arial" w:cs="Arial"/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5</w:t>
      </w:r>
      <w:r w:rsidRPr="00600737">
        <w:rPr>
          <w:rFonts w:ascii="Arial" w:hAnsi="Arial" w:cs="Arial"/>
          <w:b/>
          <w:sz w:val="56"/>
          <w:szCs w:val="56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 xml:space="preserve"> roku</w:t>
      </w:r>
    </w:p>
    <w:p w:rsidR="00F53562" w:rsidRPr="00476EC9" w:rsidRDefault="00F53562" w:rsidP="007A3486">
      <w:pPr>
        <w:keepLines/>
        <w:spacing w:after="0" w:line="240" w:lineRule="auto"/>
        <w:rPr>
          <w:rFonts w:ascii="Arial" w:hAnsi="Arial" w:cs="Arial"/>
          <w:sz w:val="40"/>
          <w:szCs w:val="40"/>
        </w:rPr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</w:pPr>
    </w:p>
    <w:p w:rsidR="00F53562" w:rsidRDefault="00853FC0" w:rsidP="007A3486">
      <w:pPr>
        <w:keepLines/>
        <w:spacing w:after="0" w:line="240" w:lineRule="auto"/>
      </w:pPr>
      <w:r>
        <w:rPr>
          <w:rFonts w:ascii="Arial" w:hAnsi="Arial" w:cs="Arial"/>
          <w:noProof/>
          <w:lang w:eastAsia="pl-PL"/>
        </w:rPr>
        <w:drawing>
          <wp:anchor distT="0" distB="0" distL="114300" distR="114300" simplePos="0" relativeHeight="251637760" behindDoc="1" locked="0" layoutInCell="1" allowOverlap="1">
            <wp:simplePos x="0" y="0"/>
            <wp:positionH relativeFrom="column">
              <wp:posOffset>2286000</wp:posOffset>
            </wp:positionH>
            <wp:positionV relativeFrom="paragraph">
              <wp:posOffset>69215</wp:posOffset>
            </wp:positionV>
            <wp:extent cx="1189355" cy="810895"/>
            <wp:effectExtent l="19050" t="0" r="0" b="0"/>
            <wp:wrapTight wrapText="right">
              <wp:wrapPolygon edited="0">
                <wp:start x="-346" y="0"/>
                <wp:lineTo x="-346" y="21312"/>
                <wp:lineTo x="21450" y="21312"/>
                <wp:lineTo x="21450" y="0"/>
                <wp:lineTo x="-346" y="0"/>
              </wp:wrapPolygon>
            </wp:wrapTight>
            <wp:docPr id="22" name="Obraz 22" descr="logo LORP (20100715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logo LORP (20100715)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9355" cy="810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53562" w:rsidRDefault="00F53562" w:rsidP="007A3486">
      <w:pPr>
        <w:keepLines/>
        <w:spacing w:after="0" w:line="240" w:lineRule="auto"/>
      </w:pPr>
    </w:p>
    <w:p w:rsidR="00F53562" w:rsidRDefault="00F53562" w:rsidP="007A3486">
      <w:pPr>
        <w:keepLines/>
        <w:spacing w:after="0" w:line="240" w:lineRule="auto"/>
        <w:jc w:val="center"/>
        <w:rPr>
          <w:rFonts w:ascii="Arial" w:hAnsi="Arial" w:cs="Arial"/>
        </w:rPr>
      </w:pPr>
    </w:p>
    <w:p w:rsidR="00F53562" w:rsidRDefault="00F53562" w:rsidP="007A3486">
      <w:pPr>
        <w:keepLines/>
        <w:spacing w:after="0" w:line="240" w:lineRule="auto"/>
        <w:jc w:val="center"/>
        <w:rPr>
          <w:rFonts w:ascii="Arial" w:hAnsi="Arial" w:cs="Arial"/>
        </w:rPr>
      </w:pPr>
    </w:p>
    <w:p w:rsidR="00F53562" w:rsidRDefault="00F53562" w:rsidP="007A3486">
      <w:pPr>
        <w:keepLines/>
        <w:spacing w:after="0" w:line="240" w:lineRule="auto"/>
        <w:jc w:val="center"/>
        <w:rPr>
          <w:rFonts w:ascii="Arial" w:hAnsi="Arial" w:cs="Arial"/>
        </w:rPr>
      </w:pPr>
    </w:p>
    <w:p w:rsidR="00F53562" w:rsidRDefault="00F53562" w:rsidP="007A3486">
      <w:pPr>
        <w:keepLines/>
        <w:spacing w:after="0" w:line="240" w:lineRule="auto"/>
        <w:jc w:val="center"/>
        <w:rPr>
          <w:rFonts w:ascii="Arial" w:hAnsi="Arial" w:cs="Arial"/>
        </w:rPr>
      </w:pPr>
    </w:p>
    <w:p w:rsidR="00F53562" w:rsidRPr="00476EC9" w:rsidRDefault="00F53562" w:rsidP="007A3486">
      <w:pPr>
        <w:keepLines/>
        <w:spacing w:after="0" w:line="240" w:lineRule="auto"/>
        <w:jc w:val="center"/>
        <w:rPr>
          <w:rFonts w:ascii="Arial" w:hAnsi="Arial" w:cs="Arial"/>
        </w:rPr>
      </w:pPr>
      <w:r>
        <w:rPr>
          <w:rFonts w:ascii="Arial" w:hAnsi="Arial" w:cs="Arial"/>
        </w:rPr>
        <w:t>Zielona Góra, listopad</w:t>
      </w:r>
      <w:r w:rsidR="00E42933">
        <w:rPr>
          <w:rFonts w:ascii="Arial" w:hAnsi="Arial" w:cs="Arial"/>
        </w:rPr>
        <w:t xml:space="preserve"> 201</w:t>
      </w:r>
      <w:r w:rsidR="00284AA9">
        <w:rPr>
          <w:rFonts w:ascii="Arial" w:hAnsi="Arial" w:cs="Arial"/>
        </w:rPr>
        <w:t>5</w:t>
      </w:r>
      <w:r w:rsidRPr="00476EC9">
        <w:rPr>
          <w:rFonts w:ascii="Arial" w:hAnsi="Arial" w:cs="Arial"/>
        </w:rPr>
        <w:t xml:space="preserve"> roku</w:t>
      </w:r>
    </w:p>
    <w:p w:rsidR="00A70FDE" w:rsidRPr="005143C2" w:rsidRDefault="00A70FDE" w:rsidP="008F72D6">
      <w:pPr>
        <w:spacing w:after="0" w:line="240" w:lineRule="auto"/>
        <w:rPr>
          <w:rFonts w:ascii="Verdana" w:hAnsi="Verdana"/>
        </w:rPr>
      </w:pPr>
    </w:p>
    <w:p w:rsidR="00F53562" w:rsidRPr="00C06AF5" w:rsidRDefault="00F53562">
      <w:pPr>
        <w:pStyle w:val="Nagwekspisutreci"/>
        <w:rPr>
          <w:rFonts w:ascii="Verdana" w:hAnsi="Verdana"/>
          <w:sz w:val="24"/>
          <w:szCs w:val="24"/>
        </w:rPr>
      </w:pPr>
      <w:r w:rsidRPr="00C06AF5">
        <w:rPr>
          <w:rFonts w:ascii="Verdana" w:hAnsi="Verdana"/>
          <w:sz w:val="24"/>
          <w:szCs w:val="24"/>
        </w:rPr>
        <w:t>Spis treści</w:t>
      </w:r>
    </w:p>
    <w:p w:rsidR="00C06AF5" w:rsidRPr="00C06AF5" w:rsidRDefault="00C06AF5" w:rsidP="00C06AF5">
      <w:pPr>
        <w:rPr>
          <w:rFonts w:ascii="Verdana" w:hAnsi="Verdana"/>
        </w:rPr>
      </w:pPr>
    </w:p>
    <w:p w:rsidR="009D6E62" w:rsidRDefault="002E2536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r w:rsidRPr="00C14A88">
        <w:fldChar w:fldCharType="begin"/>
      </w:r>
      <w:r w:rsidR="00F53562" w:rsidRPr="00C14A88">
        <w:instrText xml:space="preserve"> TOC \o "1-3" \h \z \u </w:instrText>
      </w:r>
      <w:r w:rsidRPr="00C14A88">
        <w:fldChar w:fldCharType="separate"/>
      </w:r>
      <w:hyperlink w:anchor="_Toc435694258" w:history="1">
        <w:r w:rsidR="009D6E62" w:rsidRPr="00A11BB2">
          <w:rPr>
            <w:rStyle w:val="Hipercze"/>
            <w:noProof/>
          </w:rPr>
          <w:t>Wstęp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_Toc435694258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3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435694259" w:history="1">
        <w:r w:rsidR="009D6E62" w:rsidRPr="00A11BB2">
          <w:rPr>
            <w:rStyle w:val="Hipercze"/>
          </w:rPr>
          <w:t>1)</w:t>
        </w:r>
        <w:r w:rsidR="009D6E62">
          <w:rPr>
            <w:rFonts w:asciiTheme="minorHAnsi" w:eastAsiaTheme="minorEastAsia" w:hAnsiTheme="minorHAnsi" w:cstheme="minorBidi"/>
            <w:lang w:eastAsia="pl-PL"/>
          </w:rPr>
          <w:tab/>
        </w:r>
        <w:r w:rsidR="009D6E62" w:rsidRPr="00A11BB2">
          <w:rPr>
            <w:rStyle w:val="Hipercze"/>
          </w:rPr>
          <w:t>Liczba niepełnosprawnych bezrobotnych w województwie lubuskim</w:t>
        </w:r>
        <w:r w:rsidR="009D6E62">
          <w:rPr>
            <w:webHidden/>
          </w:rPr>
          <w:tab/>
        </w:r>
        <w:r w:rsidR="009D6E62">
          <w:rPr>
            <w:webHidden/>
          </w:rPr>
          <w:fldChar w:fldCharType="begin"/>
        </w:r>
        <w:r w:rsidR="009D6E62">
          <w:rPr>
            <w:webHidden/>
          </w:rPr>
          <w:instrText xml:space="preserve"> PAGEREF _Toc435694259 \h </w:instrText>
        </w:r>
        <w:r w:rsidR="009D6E62">
          <w:rPr>
            <w:webHidden/>
          </w:rPr>
        </w:r>
        <w:r w:rsidR="009D6E62">
          <w:rPr>
            <w:webHidden/>
          </w:rPr>
          <w:fldChar w:fldCharType="separate"/>
        </w:r>
        <w:r w:rsidR="00794D51">
          <w:rPr>
            <w:webHidden/>
          </w:rPr>
          <w:t>4</w:t>
        </w:r>
        <w:r w:rsidR="009D6E62">
          <w:rPr>
            <w:webHidden/>
          </w:rPr>
          <w:fldChar w:fldCharType="end"/>
        </w:r>
      </w:hyperlink>
    </w:p>
    <w:p w:rsidR="009D6E62" w:rsidRDefault="00751924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435694260" w:history="1">
        <w:r w:rsidR="009D6E62" w:rsidRPr="00A11BB2">
          <w:rPr>
            <w:rStyle w:val="Hipercze"/>
            <w:rFonts w:cs="Arial"/>
          </w:rPr>
          <w:t>2)</w:t>
        </w:r>
        <w:r w:rsidR="009D6E62">
          <w:rPr>
            <w:rFonts w:asciiTheme="minorHAnsi" w:eastAsiaTheme="minorEastAsia" w:hAnsiTheme="minorHAnsi" w:cstheme="minorBidi"/>
            <w:lang w:eastAsia="pl-PL"/>
          </w:rPr>
          <w:tab/>
        </w:r>
        <w:r w:rsidR="009D6E62" w:rsidRPr="00A11BB2">
          <w:rPr>
            <w:rStyle w:val="Hipercze"/>
          </w:rPr>
          <w:t>Napływ i odpływ niepełnosprawnych</w:t>
        </w:r>
        <w:r w:rsidR="009D6E62">
          <w:rPr>
            <w:webHidden/>
          </w:rPr>
          <w:tab/>
        </w:r>
        <w:r w:rsidR="009D6E62">
          <w:rPr>
            <w:webHidden/>
          </w:rPr>
          <w:fldChar w:fldCharType="begin"/>
        </w:r>
        <w:r w:rsidR="009D6E62">
          <w:rPr>
            <w:webHidden/>
          </w:rPr>
          <w:instrText xml:space="preserve"> PAGEREF _Toc435694260 \h </w:instrText>
        </w:r>
        <w:r w:rsidR="009D6E62">
          <w:rPr>
            <w:webHidden/>
          </w:rPr>
        </w:r>
        <w:r w:rsidR="009D6E62">
          <w:rPr>
            <w:webHidden/>
          </w:rPr>
          <w:fldChar w:fldCharType="separate"/>
        </w:r>
        <w:r w:rsidR="00794D51">
          <w:rPr>
            <w:webHidden/>
          </w:rPr>
          <w:t>4</w:t>
        </w:r>
        <w:r w:rsidR="009D6E62">
          <w:rPr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61" w:history="1">
        <w:r w:rsidR="009D6E62" w:rsidRPr="00A11BB2">
          <w:rPr>
            <w:rStyle w:val="Hipercze"/>
            <w:rFonts w:ascii="Verdana" w:hAnsi="Verdana"/>
            <w:noProof/>
          </w:rPr>
          <w:t>a)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Napływ osób niepełnosprawnych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_Toc435694261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4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62" w:history="1">
        <w:r w:rsidR="009D6E62" w:rsidRPr="00A11BB2">
          <w:rPr>
            <w:rStyle w:val="Hipercze"/>
            <w:rFonts w:ascii="Verdana" w:hAnsi="Verdana"/>
            <w:noProof/>
          </w:rPr>
          <w:t>b)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Odpływ osób niepełnosprawnych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_Toc435694262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5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63" w:history="1">
        <w:r w:rsidR="009D6E62" w:rsidRPr="00A11BB2">
          <w:rPr>
            <w:rStyle w:val="Hipercze"/>
            <w:rFonts w:ascii="Verdana" w:hAnsi="Verdana"/>
            <w:noProof/>
          </w:rPr>
          <w:t>c)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Przyczyny odpływu niepełnosprawnych z ewidencji PUP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_Toc435694263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6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435694264" w:history="1">
        <w:r w:rsidR="009D6E62" w:rsidRPr="00A11BB2">
          <w:rPr>
            <w:rStyle w:val="Hipercze"/>
          </w:rPr>
          <w:t>3)</w:t>
        </w:r>
        <w:r w:rsidR="009D6E62">
          <w:rPr>
            <w:rFonts w:asciiTheme="minorHAnsi" w:eastAsiaTheme="minorEastAsia" w:hAnsiTheme="minorHAnsi" w:cstheme="minorBidi"/>
            <w:lang w:eastAsia="pl-PL"/>
          </w:rPr>
          <w:tab/>
        </w:r>
        <w:r w:rsidR="009D6E62" w:rsidRPr="00A11BB2">
          <w:rPr>
            <w:rStyle w:val="Hipercze"/>
          </w:rPr>
          <w:t>Przyczyny niepełnosprawności</w:t>
        </w:r>
        <w:r w:rsidR="009D6E62">
          <w:rPr>
            <w:webHidden/>
          </w:rPr>
          <w:tab/>
        </w:r>
        <w:r w:rsidR="009D6E62">
          <w:rPr>
            <w:webHidden/>
          </w:rPr>
          <w:fldChar w:fldCharType="begin"/>
        </w:r>
        <w:r w:rsidR="009D6E62">
          <w:rPr>
            <w:webHidden/>
          </w:rPr>
          <w:instrText xml:space="preserve"> PAGEREF _Toc435694264 \h </w:instrText>
        </w:r>
        <w:r w:rsidR="009D6E62">
          <w:rPr>
            <w:webHidden/>
          </w:rPr>
        </w:r>
        <w:r w:rsidR="009D6E62">
          <w:rPr>
            <w:webHidden/>
          </w:rPr>
          <w:fldChar w:fldCharType="separate"/>
        </w:r>
        <w:r w:rsidR="00794D51">
          <w:rPr>
            <w:webHidden/>
          </w:rPr>
          <w:t>7</w:t>
        </w:r>
        <w:r w:rsidR="009D6E62">
          <w:rPr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65" w:history="1">
        <w:r w:rsidR="009D6E62" w:rsidRPr="00A11BB2">
          <w:rPr>
            <w:rStyle w:val="Hipercze"/>
            <w:rFonts w:ascii="Verdana" w:hAnsi="Verdana"/>
            <w:noProof/>
          </w:rPr>
          <w:t>a)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Stopień niepełnosprawności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_Toc435694265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7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66" w:history="1">
        <w:r w:rsidR="009D6E62" w:rsidRPr="00A11BB2">
          <w:rPr>
            <w:rStyle w:val="Hipercze"/>
            <w:rFonts w:ascii="Verdana" w:hAnsi="Verdana"/>
            <w:noProof/>
          </w:rPr>
          <w:t>b)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Rodzaj niepełnosprawności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_Toc435694266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7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435694267" w:history="1">
        <w:r w:rsidR="009D6E62" w:rsidRPr="00A11BB2">
          <w:rPr>
            <w:rStyle w:val="Hipercze"/>
          </w:rPr>
          <w:t>4)</w:t>
        </w:r>
        <w:r w:rsidR="009D6E62">
          <w:rPr>
            <w:rFonts w:asciiTheme="minorHAnsi" w:eastAsiaTheme="minorEastAsia" w:hAnsiTheme="minorHAnsi" w:cstheme="minorBidi"/>
            <w:lang w:eastAsia="pl-PL"/>
          </w:rPr>
          <w:tab/>
        </w:r>
        <w:r w:rsidR="009D6E62" w:rsidRPr="00A11BB2">
          <w:rPr>
            <w:rStyle w:val="Hipercze"/>
          </w:rPr>
          <w:t>Struktura niepełnosprawnych bezrobotnych</w:t>
        </w:r>
        <w:r w:rsidR="009D6E62">
          <w:rPr>
            <w:webHidden/>
          </w:rPr>
          <w:tab/>
        </w:r>
        <w:r w:rsidR="009D6E62">
          <w:rPr>
            <w:webHidden/>
          </w:rPr>
          <w:fldChar w:fldCharType="begin"/>
        </w:r>
        <w:r w:rsidR="009D6E62">
          <w:rPr>
            <w:webHidden/>
          </w:rPr>
          <w:instrText xml:space="preserve"> PAGEREF _Toc435694267 \h </w:instrText>
        </w:r>
        <w:r w:rsidR="009D6E62">
          <w:rPr>
            <w:webHidden/>
          </w:rPr>
        </w:r>
        <w:r w:rsidR="009D6E62">
          <w:rPr>
            <w:webHidden/>
          </w:rPr>
          <w:fldChar w:fldCharType="separate"/>
        </w:r>
        <w:r w:rsidR="00794D51">
          <w:rPr>
            <w:webHidden/>
          </w:rPr>
          <w:t>8</w:t>
        </w:r>
        <w:r w:rsidR="009D6E62">
          <w:rPr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68" w:history="1">
        <w:r w:rsidR="009D6E62" w:rsidRPr="00A11BB2">
          <w:rPr>
            <w:rStyle w:val="Hipercze"/>
            <w:rFonts w:ascii="Verdana" w:hAnsi="Verdana"/>
            <w:noProof/>
          </w:rPr>
          <w:t>a)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Wiek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_Toc435694268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8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69" w:history="1">
        <w:r w:rsidR="009D6E62" w:rsidRPr="00A11BB2">
          <w:rPr>
            <w:rStyle w:val="Hipercze"/>
            <w:rFonts w:ascii="Verdana" w:hAnsi="Verdana"/>
            <w:noProof/>
          </w:rPr>
          <w:t>b)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Wykształcenie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_Toc435694269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9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70" w:history="1">
        <w:r w:rsidR="009D6E62" w:rsidRPr="00A11BB2">
          <w:rPr>
            <w:rStyle w:val="Hipercze"/>
            <w:rFonts w:ascii="Verdana" w:hAnsi="Verdana"/>
            <w:noProof/>
          </w:rPr>
          <w:t>c)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Staż pracy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_Toc435694270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10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71" w:history="1">
        <w:r w:rsidR="009D6E62" w:rsidRPr="00A11BB2">
          <w:rPr>
            <w:rStyle w:val="Hipercze"/>
            <w:rFonts w:ascii="Verdana" w:hAnsi="Verdana"/>
            <w:noProof/>
            <w:lang w:eastAsia="pl-PL"/>
          </w:rPr>
          <w:t>d)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  <w:lang w:eastAsia="pl-PL"/>
          </w:rPr>
          <w:t>Czas pozostawania bez pracy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_Toc435694271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11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72" w:history="1">
        <w:r w:rsidR="009D6E62" w:rsidRPr="00A11BB2">
          <w:rPr>
            <w:rStyle w:val="Hipercze"/>
            <w:rFonts w:ascii="Verdana" w:hAnsi="Verdana"/>
            <w:noProof/>
          </w:rPr>
          <w:t>e)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Miejsce zamieszkania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_Toc435694272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12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3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73" w:history="1">
        <w:r w:rsidR="009D6E62" w:rsidRPr="00A11BB2">
          <w:rPr>
            <w:rStyle w:val="Hipercze"/>
            <w:rFonts w:ascii="Verdana" w:hAnsi="Verdana"/>
            <w:noProof/>
          </w:rPr>
          <w:t>f)</w:t>
        </w:r>
        <w:r w:rsidR="009D6E62">
          <w:rPr>
            <w:rFonts w:asciiTheme="minorHAnsi" w:eastAsiaTheme="minorEastAsia" w:hAnsiTheme="minorHAnsi" w:cstheme="minorBidi"/>
            <w:noProof/>
            <w:lang w:eastAsia="pl-PL"/>
          </w:rPr>
          <w:tab/>
        </w:r>
        <w:r w:rsidR="009D6E62" w:rsidRPr="00A11BB2">
          <w:rPr>
            <w:rStyle w:val="Hipercze"/>
            <w:rFonts w:ascii="Verdana" w:hAnsi="Verdana"/>
            <w:noProof/>
          </w:rPr>
          <w:t>Płeć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_Toc435694273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13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435694274" w:history="1">
        <w:r w:rsidR="009D6E62" w:rsidRPr="00A11BB2">
          <w:rPr>
            <w:rStyle w:val="Hipercze"/>
          </w:rPr>
          <w:t>5)</w:t>
        </w:r>
        <w:r w:rsidR="009D6E62">
          <w:rPr>
            <w:rFonts w:asciiTheme="minorHAnsi" w:eastAsiaTheme="minorEastAsia" w:hAnsiTheme="minorHAnsi" w:cstheme="minorBidi"/>
            <w:lang w:eastAsia="pl-PL"/>
          </w:rPr>
          <w:tab/>
        </w:r>
        <w:r w:rsidR="009D6E62" w:rsidRPr="00A11BB2">
          <w:rPr>
            <w:rStyle w:val="Hipercze"/>
          </w:rPr>
          <w:t>Zróżnicowanie lokalne bezrobocia wśród niepełnosprawnych na poziomie powiatów</w:t>
        </w:r>
        <w:r w:rsidR="009D6E62">
          <w:rPr>
            <w:webHidden/>
          </w:rPr>
          <w:tab/>
        </w:r>
        <w:r w:rsidR="009D6E62">
          <w:rPr>
            <w:webHidden/>
          </w:rPr>
          <w:fldChar w:fldCharType="begin"/>
        </w:r>
        <w:r w:rsidR="009D6E62">
          <w:rPr>
            <w:webHidden/>
          </w:rPr>
          <w:instrText xml:space="preserve"> PAGEREF _Toc435694274 \h </w:instrText>
        </w:r>
        <w:r w:rsidR="009D6E62">
          <w:rPr>
            <w:webHidden/>
          </w:rPr>
        </w:r>
        <w:r w:rsidR="009D6E62">
          <w:rPr>
            <w:webHidden/>
          </w:rPr>
          <w:fldChar w:fldCharType="separate"/>
        </w:r>
        <w:r w:rsidR="00794D51">
          <w:rPr>
            <w:webHidden/>
          </w:rPr>
          <w:t>13</w:t>
        </w:r>
        <w:r w:rsidR="009D6E62">
          <w:rPr>
            <w:webHidden/>
          </w:rPr>
          <w:fldChar w:fldCharType="end"/>
        </w:r>
      </w:hyperlink>
    </w:p>
    <w:p w:rsidR="009D6E62" w:rsidRDefault="00751924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435694275" w:history="1">
        <w:r w:rsidR="009D6E62" w:rsidRPr="00A11BB2">
          <w:rPr>
            <w:rStyle w:val="Hipercze"/>
          </w:rPr>
          <w:t>6)</w:t>
        </w:r>
        <w:r w:rsidR="009D6E62">
          <w:rPr>
            <w:rFonts w:asciiTheme="minorHAnsi" w:eastAsiaTheme="minorEastAsia" w:hAnsiTheme="minorHAnsi" w:cstheme="minorBidi"/>
            <w:lang w:eastAsia="pl-PL"/>
          </w:rPr>
          <w:tab/>
        </w:r>
        <w:r w:rsidR="009D6E62" w:rsidRPr="00A11BB2">
          <w:rPr>
            <w:rStyle w:val="Hipercze"/>
          </w:rPr>
          <w:t>Wolne miejsca pracy i aktywizacji zawodowej dla osób niepełnosprawnych</w:t>
        </w:r>
        <w:r w:rsidR="009D6E62">
          <w:rPr>
            <w:webHidden/>
          </w:rPr>
          <w:tab/>
        </w:r>
        <w:r w:rsidR="009D6E62">
          <w:rPr>
            <w:webHidden/>
          </w:rPr>
          <w:fldChar w:fldCharType="begin"/>
        </w:r>
        <w:r w:rsidR="009D6E62">
          <w:rPr>
            <w:webHidden/>
          </w:rPr>
          <w:instrText xml:space="preserve"> PAGEREF _Toc435694275 \h </w:instrText>
        </w:r>
        <w:r w:rsidR="009D6E62">
          <w:rPr>
            <w:webHidden/>
          </w:rPr>
        </w:r>
        <w:r w:rsidR="009D6E62">
          <w:rPr>
            <w:webHidden/>
          </w:rPr>
          <w:fldChar w:fldCharType="separate"/>
        </w:r>
        <w:r w:rsidR="00794D51">
          <w:rPr>
            <w:webHidden/>
          </w:rPr>
          <w:t>15</w:t>
        </w:r>
        <w:r w:rsidR="009D6E62">
          <w:rPr>
            <w:webHidden/>
          </w:rPr>
          <w:fldChar w:fldCharType="end"/>
        </w:r>
      </w:hyperlink>
    </w:p>
    <w:p w:rsidR="009D6E62" w:rsidRDefault="00751924">
      <w:pPr>
        <w:pStyle w:val="Spistreci2"/>
        <w:rPr>
          <w:rFonts w:asciiTheme="minorHAnsi" w:eastAsiaTheme="minorEastAsia" w:hAnsiTheme="minorHAnsi" w:cstheme="minorBidi"/>
          <w:lang w:eastAsia="pl-PL"/>
        </w:rPr>
      </w:pPr>
      <w:hyperlink w:anchor="_Toc435694276" w:history="1">
        <w:r w:rsidR="009D6E62" w:rsidRPr="00A11BB2">
          <w:rPr>
            <w:rStyle w:val="Hipercze"/>
          </w:rPr>
          <w:t>7)</w:t>
        </w:r>
        <w:r w:rsidR="009D6E62">
          <w:rPr>
            <w:rFonts w:asciiTheme="minorHAnsi" w:eastAsiaTheme="minorEastAsia" w:hAnsiTheme="minorHAnsi" w:cstheme="minorBidi"/>
            <w:lang w:eastAsia="pl-PL"/>
          </w:rPr>
          <w:tab/>
        </w:r>
        <w:r w:rsidR="009D6E62" w:rsidRPr="00A11BB2">
          <w:rPr>
            <w:rStyle w:val="Hipercze"/>
          </w:rPr>
          <w:t>Osoby niepełnosprawne objęte indywidualnym planem działania</w:t>
        </w:r>
        <w:r w:rsidR="009D6E62">
          <w:rPr>
            <w:webHidden/>
          </w:rPr>
          <w:tab/>
        </w:r>
        <w:r w:rsidR="009D6E62">
          <w:rPr>
            <w:webHidden/>
          </w:rPr>
          <w:fldChar w:fldCharType="begin"/>
        </w:r>
        <w:r w:rsidR="009D6E62">
          <w:rPr>
            <w:webHidden/>
          </w:rPr>
          <w:instrText xml:space="preserve"> PAGEREF _Toc435694276 \h </w:instrText>
        </w:r>
        <w:r w:rsidR="009D6E62">
          <w:rPr>
            <w:webHidden/>
          </w:rPr>
        </w:r>
        <w:r w:rsidR="009D6E62">
          <w:rPr>
            <w:webHidden/>
          </w:rPr>
          <w:fldChar w:fldCharType="separate"/>
        </w:r>
        <w:r w:rsidR="00794D51">
          <w:rPr>
            <w:webHidden/>
          </w:rPr>
          <w:t>15</w:t>
        </w:r>
        <w:r w:rsidR="009D6E62">
          <w:rPr>
            <w:webHidden/>
          </w:rPr>
          <w:fldChar w:fldCharType="end"/>
        </w:r>
      </w:hyperlink>
    </w:p>
    <w:p w:rsidR="009D6E62" w:rsidRDefault="00751924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77" w:history="1">
        <w:r w:rsidR="009D6E62" w:rsidRPr="00A11BB2">
          <w:rPr>
            <w:rStyle w:val="Hipercze"/>
            <w:noProof/>
          </w:rPr>
          <w:t>Podsumowanie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_Toc435694277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17</w:t>
        </w:r>
        <w:r w:rsidR="009D6E62">
          <w:rPr>
            <w:noProof/>
            <w:webHidden/>
          </w:rPr>
          <w:fldChar w:fldCharType="end"/>
        </w:r>
      </w:hyperlink>
    </w:p>
    <w:p w:rsidR="009D6E62" w:rsidRDefault="00751924">
      <w:pPr>
        <w:pStyle w:val="Spistreci1"/>
        <w:rPr>
          <w:rFonts w:asciiTheme="minorHAnsi" w:eastAsiaTheme="minorEastAsia" w:hAnsiTheme="minorHAnsi" w:cstheme="minorBidi"/>
          <w:noProof/>
          <w:lang w:eastAsia="pl-PL"/>
        </w:rPr>
      </w:pPr>
      <w:hyperlink w:anchor="_Toc435694278" w:history="1">
        <w:r w:rsidR="009D6E62" w:rsidRPr="00A11BB2">
          <w:rPr>
            <w:rStyle w:val="Hipercze"/>
            <w:noProof/>
          </w:rPr>
          <w:t>ANEKS. Część tabelaryczna</w:t>
        </w:r>
        <w:r w:rsidR="009D6E62">
          <w:rPr>
            <w:noProof/>
            <w:webHidden/>
          </w:rPr>
          <w:tab/>
        </w:r>
        <w:r w:rsidR="009D6E62">
          <w:rPr>
            <w:noProof/>
            <w:webHidden/>
          </w:rPr>
          <w:fldChar w:fldCharType="begin"/>
        </w:r>
        <w:r w:rsidR="009D6E62">
          <w:rPr>
            <w:noProof/>
            <w:webHidden/>
          </w:rPr>
          <w:instrText xml:space="preserve"> PAGEREF _Toc435694278 \h </w:instrText>
        </w:r>
        <w:r w:rsidR="009D6E62">
          <w:rPr>
            <w:noProof/>
            <w:webHidden/>
          </w:rPr>
        </w:r>
        <w:r w:rsidR="009D6E62">
          <w:rPr>
            <w:noProof/>
            <w:webHidden/>
          </w:rPr>
          <w:fldChar w:fldCharType="separate"/>
        </w:r>
        <w:r w:rsidR="00794D51">
          <w:rPr>
            <w:noProof/>
            <w:webHidden/>
          </w:rPr>
          <w:t>19</w:t>
        </w:r>
        <w:r w:rsidR="009D6E62">
          <w:rPr>
            <w:noProof/>
            <w:webHidden/>
          </w:rPr>
          <w:fldChar w:fldCharType="end"/>
        </w:r>
      </w:hyperlink>
    </w:p>
    <w:p w:rsidR="00F53562" w:rsidRDefault="002E2536">
      <w:r w:rsidRPr="00C14A88">
        <w:rPr>
          <w:rFonts w:ascii="Verdana" w:hAnsi="Verdana"/>
        </w:rPr>
        <w:fldChar w:fldCharType="end"/>
      </w:r>
    </w:p>
    <w:p w:rsidR="008A61A0" w:rsidRPr="00804D40" w:rsidRDefault="008A61A0" w:rsidP="008A61A0">
      <w:pPr>
        <w:rPr>
          <w:rFonts w:ascii="Verdana" w:hAnsi="Verdana"/>
        </w:rPr>
      </w:pPr>
    </w:p>
    <w:p w:rsidR="007A49EE" w:rsidRPr="007A49EE" w:rsidRDefault="007A49EE" w:rsidP="007A49EE">
      <w:pPr>
        <w:spacing w:after="0" w:line="240" w:lineRule="auto"/>
        <w:jc w:val="both"/>
        <w:rPr>
          <w:rFonts w:ascii="Verdana" w:hAnsi="Verdana" w:cs="Arial"/>
          <w:b/>
        </w:rPr>
      </w:pPr>
    </w:p>
    <w:p w:rsidR="007A49EE" w:rsidRDefault="007A49EE" w:rsidP="007A49EE">
      <w:pPr>
        <w:rPr>
          <w:rFonts w:ascii="Verdana" w:hAnsi="Verdana" w:cs="Arial"/>
        </w:rPr>
      </w:pPr>
    </w:p>
    <w:p w:rsidR="00690B5B" w:rsidRPr="007A49EE" w:rsidRDefault="00690B5B" w:rsidP="007A49EE">
      <w:pPr>
        <w:rPr>
          <w:rFonts w:ascii="Verdana" w:hAnsi="Verdana" w:cs="Arial"/>
        </w:rPr>
        <w:sectPr w:rsidR="00690B5B" w:rsidRPr="007A49EE" w:rsidSect="002A08EB"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 w:code="9"/>
          <w:pgMar w:top="1134" w:right="1134" w:bottom="1134" w:left="1134" w:header="709" w:footer="709" w:gutter="0"/>
          <w:pgNumType w:start="1"/>
          <w:cols w:space="708"/>
          <w:titlePg/>
          <w:docGrid w:linePitch="360"/>
        </w:sectPr>
      </w:pPr>
    </w:p>
    <w:p w:rsidR="00B56FA3" w:rsidRDefault="00B56FA3" w:rsidP="008F72D6">
      <w:pPr>
        <w:pStyle w:val="Nagwek1"/>
        <w:spacing w:before="0" w:after="0" w:line="240" w:lineRule="auto"/>
        <w:rPr>
          <w:rFonts w:ascii="Verdana" w:hAnsi="Verdana"/>
          <w:sz w:val="24"/>
          <w:szCs w:val="24"/>
        </w:rPr>
      </w:pPr>
      <w:bookmarkStart w:id="0" w:name="_Toc309820610"/>
      <w:bookmarkStart w:id="1" w:name="_Toc435694258"/>
      <w:r w:rsidRPr="00B23CC4">
        <w:rPr>
          <w:rFonts w:ascii="Verdana" w:hAnsi="Verdana"/>
          <w:sz w:val="24"/>
          <w:szCs w:val="24"/>
        </w:rPr>
        <w:lastRenderedPageBreak/>
        <w:t>Wstęp</w:t>
      </w:r>
      <w:bookmarkEnd w:id="0"/>
      <w:bookmarkEnd w:id="1"/>
    </w:p>
    <w:p w:rsidR="00435C4B" w:rsidRDefault="00435C4B" w:rsidP="00C53C20">
      <w:pPr>
        <w:spacing w:after="120" w:line="360" w:lineRule="auto"/>
        <w:jc w:val="both"/>
        <w:rPr>
          <w:rFonts w:ascii="Verdana" w:hAnsi="Verdana"/>
        </w:rPr>
      </w:pPr>
    </w:p>
    <w:p w:rsidR="00C91F27" w:rsidRDefault="00435C4B" w:rsidP="00435C4B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O</w:t>
      </w:r>
      <w:r w:rsidR="003E124B">
        <w:rPr>
          <w:rFonts w:ascii="Verdana" w:hAnsi="Verdana"/>
        </w:rPr>
        <w:t>soby niepełnosprawne, podobnie jak inni obywatele maj</w:t>
      </w:r>
      <w:r>
        <w:rPr>
          <w:rFonts w:ascii="Verdana" w:hAnsi="Verdana"/>
        </w:rPr>
        <w:t>ą</w:t>
      </w:r>
      <w:r w:rsidR="003E124B">
        <w:rPr>
          <w:rFonts w:ascii="Verdana" w:hAnsi="Verdana"/>
        </w:rPr>
        <w:t xml:space="preserve"> zagwarantowane konstytucyjnie takie same prawa, w tym prawo do pracy, jednak w</w:t>
      </w:r>
      <w:r w:rsidR="00C91F27">
        <w:rPr>
          <w:rFonts w:ascii="Verdana" w:hAnsi="Verdana"/>
        </w:rPr>
        <w:t xml:space="preserve">olny rynek pracy stawia bardzo wysokie wymagania potencjalnym pracobiorcom, </w:t>
      </w:r>
      <w:r>
        <w:rPr>
          <w:rFonts w:ascii="Verdana" w:hAnsi="Verdana"/>
        </w:rPr>
        <w:t xml:space="preserve">co </w:t>
      </w:r>
      <w:r w:rsidR="00C91F27">
        <w:rPr>
          <w:rFonts w:ascii="Verdana" w:hAnsi="Verdana"/>
        </w:rPr>
        <w:t xml:space="preserve">stanowi poważny problem dla osób niepełnosprawnych, które często nie są w stanie sprostać </w:t>
      </w:r>
      <w:r w:rsidR="007D605A">
        <w:rPr>
          <w:rFonts w:ascii="Verdana" w:hAnsi="Verdana"/>
        </w:rPr>
        <w:t>stawianym kryteriom</w:t>
      </w:r>
      <w:r w:rsidR="00C91F27">
        <w:rPr>
          <w:rFonts w:ascii="Verdana" w:hAnsi="Verdana"/>
        </w:rPr>
        <w:t xml:space="preserve">. </w:t>
      </w:r>
    </w:p>
    <w:p w:rsidR="007D605A" w:rsidRPr="00435C4B" w:rsidRDefault="003E124B" w:rsidP="00435C4B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Szczególnym g</w:t>
      </w:r>
      <w:r w:rsidR="006F6AC9">
        <w:rPr>
          <w:rFonts w:ascii="Verdana" w:hAnsi="Verdana"/>
        </w:rPr>
        <w:t>warantem przestrzegania praw osób niepełnosprawnych</w:t>
      </w:r>
      <w:r>
        <w:rPr>
          <w:rFonts w:ascii="Verdana" w:hAnsi="Verdana"/>
        </w:rPr>
        <w:t xml:space="preserve"> jest Karta </w:t>
      </w:r>
      <w:r w:rsidR="00435C4B">
        <w:rPr>
          <w:rFonts w:ascii="Verdana" w:hAnsi="Verdana"/>
        </w:rPr>
        <w:t xml:space="preserve">Praw </w:t>
      </w:r>
      <w:r>
        <w:rPr>
          <w:rFonts w:ascii="Verdana" w:hAnsi="Verdana"/>
        </w:rPr>
        <w:t>Osób Niepełnosprawnych, która zapewnia</w:t>
      </w:r>
      <w:r w:rsidR="00435C4B">
        <w:rPr>
          <w:rFonts w:ascii="Verdana" w:hAnsi="Verdana"/>
        </w:rPr>
        <w:t xml:space="preserve"> prawo do „</w:t>
      </w:r>
      <w:r w:rsidR="00435C4B" w:rsidRPr="00435C4B">
        <w:rPr>
          <w:rFonts w:ascii="Verdana" w:hAnsi="Verdana"/>
        </w:rPr>
        <w:t>prac</w:t>
      </w:r>
      <w:r w:rsidR="00435C4B">
        <w:rPr>
          <w:rFonts w:ascii="Verdana" w:hAnsi="Verdana"/>
        </w:rPr>
        <w:t>y</w:t>
      </w:r>
      <w:r w:rsidR="00435C4B" w:rsidRPr="00435C4B">
        <w:rPr>
          <w:rFonts w:ascii="Verdana" w:hAnsi="Verdana"/>
        </w:rPr>
        <w:t xml:space="preserve"> na otwartym rynku pracy zgodnie z kwalifikacjami, wykształceniem i możliwościami oraz korzystania z doradztwa zawodowego i pośrednictwa, a gdy niepełnosprawność i stan zdrowia tego wymaga - prawo do pracy w warunkach dostosowany</w:t>
      </w:r>
      <w:r w:rsidR="00435C4B">
        <w:rPr>
          <w:rFonts w:ascii="Verdana" w:hAnsi="Verdana"/>
        </w:rPr>
        <w:t>ch do potrzeb niepełnosprawnych”</w:t>
      </w:r>
      <w:r w:rsidR="00435C4B" w:rsidRPr="00435C4B">
        <w:rPr>
          <w:rFonts w:ascii="Verdana" w:hAnsi="Verdana"/>
        </w:rPr>
        <w:t xml:space="preserve"> oraz </w:t>
      </w:r>
      <w:r w:rsidR="00435C4B">
        <w:rPr>
          <w:rFonts w:ascii="Verdana" w:hAnsi="Verdana"/>
        </w:rPr>
        <w:t>„</w:t>
      </w:r>
      <w:r w:rsidR="00435C4B" w:rsidRPr="00435C4B">
        <w:rPr>
          <w:rFonts w:ascii="Verdana" w:hAnsi="Verdana"/>
        </w:rPr>
        <w:t>pełne</w:t>
      </w:r>
      <w:r w:rsidR="00435C4B">
        <w:rPr>
          <w:rFonts w:ascii="Verdana" w:hAnsi="Verdana"/>
        </w:rPr>
        <w:t>go</w:t>
      </w:r>
      <w:r w:rsidR="00435C4B" w:rsidRPr="00435C4B">
        <w:rPr>
          <w:rFonts w:ascii="Verdana" w:hAnsi="Verdana"/>
        </w:rPr>
        <w:t xml:space="preserve"> uczestnictw</w:t>
      </w:r>
      <w:r w:rsidR="00435C4B">
        <w:rPr>
          <w:rFonts w:ascii="Verdana" w:hAnsi="Verdana"/>
        </w:rPr>
        <w:t>a</w:t>
      </w:r>
      <w:r w:rsidR="00435C4B" w:rsidRPr="00435C4B">
        <w:rPr>
          <w:rFonts w:ascii="Verdana" w:hAnsi="Verdana"/>
        </w:rPr>
        <w:t xml:space="preserve"> w życiu publicznym, społecznym, kulturalnym, artystycznym, sportowym oraz rekreacji i turystyce odpowiednio d</w:t>
      </w:r>
      <w:r w:rsidR="00435C4B">
        <w:rPr>
          <w:rFonts w:ascii="Verdana" w:hAnsi="Verdana"/>
        </w:rPr>
        <w:t>o swych zainteresowań i potrzeb.”</w:t>
      </w:r>
    </w:p>
    <w:p w:rsidR="00201847" w:rsidRDefault="00435C4B" w:rsidP="00435C4B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Poniższa a</w:t>
      </w:r>
      <w:r w:rsidR="00201847" w:rsidRPr="00D11DA5">
        <w:rPr>
          <w:rFonts w:ascii="Verdana" w:hAnsi="Verdana"/>
        </w:rPr>
        <w:t xml:space="preserve">naliza </w:t>
      </w:r>
      <w:r w:rsidR="00201847">
        <w:rPr>
          <w:rFonts w:ascii="Verdana" w:hAnsi="Verdana"/>
        </w:rPr>
        <w:t>sytuacji bezrobotnych niepełnosprawnych na obszarze województwa lubuskiego jest kolejnym opracowaniem ilustrującym funkcjonowanie tej kategorii osób na lokalnym rynku pracy w I półroczu 201</w:t>
      </w:r>
      <w:r w:rsidR="00754007">
        <w:rPr>
          <w:rFonts w:ascii="Verdana" w:hAnsi="Verdana"/>
        </w:rPr>
        <w:t>5</w:t>
      </w:r>
      <w:r w:rsidR="00201847">
        <w:rPr>
          <w:rFonts w:ascii="Verdana" w:hAnsi="Verdana"/>
        </w:rPr>
        <w:t xml:space="preserve"> r.</w:t>
      </w:r>
    </w:p>
    <w:p w:rsidR="00201847" w:rsidRDefault="00201847" w:rsidP="00435C4B">
      <w:pPr>
        <w:spacing w:after="0" w:line="360" w:lineRule="auto"/>
        <w:jc w:val="both"/>
        <w:rPr>
          <w:rFonts w:ascii="Verdana" w:hAnsi="Verdana"/>
        </w:rPr>
      </w:pPr>
      <w:r w:rsidRPr="00C5623F">
        <w:rPr>
          <w:rFonts w:ascii="Verdana" w:hAnsi="Verdana"/>
        </w:rPr>
        <w:t xml:space="preserve">Celem opracowania jest </w:t>
      </w:r>
      <w:r>
        <w:rPr>
          <w:rFonts w:ascii="Verdana" w:hAnsi="Verdana"/>
        </w:rPr>
        <w:t>przedstawienie</w:t>
      </w:r>
      <w:r w:rsidRPr="00C5623F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oceny stanu i struktury, oraz tendencji </w:t>
      </w:r>
      <w:r w:rsidR="009073E3">
        <w:rPr>
          <w:rFonts w:ascii="Verdana" w:hAnsi="Verdana"/>
        </w:rPr>
        <w:br/>
      </w:r>
      <w:r w:rsidRPr="00C5623F">
        <w:rPr>
          <w:rFonts w:ascii="Verdana" w:hAnsi="Verdana"/>
        </w:rPr>
        <w:t>z zakresu funkcjonowania osób niepełnosprawnych na lubusk</w:t>
      </w:r>
      <w:r>
        <w:rPr>
          <w:rFonts w:ascii="Verdana" w:hAnsi="Verdana"/>
        </w:rPr>
        <w:t xml:space="preserve">im rynku pracy </w:t>
      </w:r>
      <w:r w:rsidR="009073E3">
        <w:rPr>
          <w:rFonts w:ascii="Verdana" w:hAnsi="Verdana"/>
        </w:rPr>
        <w:br/>
      </w:r>
      <w:r>
        <w:rPr>
          <w:rFonts w:ascii="Verdana" w:hAnsi="Verdana"/>
        </w:rPr>
        <w:t>w I półroczu 201</w:t>
      </w:r>
      <w:r w:rsidR="00754007">
        <w:rPr>
          <w:rFonts w:ascii="Verdana" w:hAnsi="Verdana"/>
        </w:rPr>
        <w:t>5</w:t>
      </w:r>
      <w:r w:rsidRPr="00C5623F">
        <w:rPr>
          <w:rFonts w:ascii="Verdana" w:hAnsi="Verdana"/>
        </w:rPr>
        <w:t xml:space="preserve"> r.</w:t>
      </w:r>
      <w:r w:rsidRPr="002035B2">
        <w:rPr>
          <w:rFonts w:ascii="Verdana" w:hAnsi="Verdana" w:cs="Arial"/>
        </w:rPr>
        <w:t xml:space="preserve"> </w:t>
      </w:r>
      <w:r>
        <w:rPr>
          <w:rFonts w:ascii="Verdana" w:hAnsi="Verdana" w:cs="Arial"/>
        </w:rPr>
        <w:t xml:space="preserve">Zaprezentowane w analizie dane pozwolą na pozyskanie </w:t>
      </w:r>
      <w:r w:rsidRPr="00C5623F">
        <w:rPr>
          <w:rFonts w:ascii="Verdana" w:hAnsi="Verdana"/>
        </w:rPr>
        <w:t xml:space="preserve">aktualnej </w:t>
      </w:r>
      <w:r>
        <w:rPr>
          <w:rFonts w:ascii="Verdana" w:hAnsi="Verdana" w:cs="Arial"/>
        </w:rPr>
        <w:t>wiedzy z zakresu zjawisk charakterystycznych dla omawianej kategorii bezrobotnych.</w:t>
      </w:r>
    </w:p>
    <w:p w:rsidR="00201847" w:rsidRDefault="00201847" w:rsidP="00435C4B">
      <w:pPr>
        <w:spacing w:after="0" w:line="360" w:lineRule="auto"/>
        <w:jc w:val="both"/>
        <w:rPr>
          <w:rFonts w:ascii="Verdana" w:hAnsi="Verdana"/>
        </w:rPr>
      </w:pPr>
      <w:r w:rsidRPr="005143C2">
        <w:rPr>
          <w:rFonts w:ascii="Verdana" w:hAnsi="Verdana"/>
        </w:rPr>
        <w:t>W analizie</w:t>
      </w:r>
      <w:r>
        <w:rPr>
          <w:rFonts w:ascii="Verdana" w:hAnsi="Verdana"/>
        </w:rPr>
        <w:t xml:space="preserve"> wykorzystano dane statystyczne </w:t>
      </w:r>
      <w:r w:rsidRPr="005143C2">
        <w:rPr>
          <w:rFonts w:ascii="Verdana" w:hAnsi="Verdana"/>
        </w:rPr>
        <w:t xml:space="preserve">gromadzone przez powiatowe urzędy pracy </w:t>
      </w:r>
      <w:r>
        <w:rPr>
          <w:rFonts w:ascii="Verdana" w:hAnsi="Verdana"/>
        </w:rPr>
        <w:t xml:space="preserve">województwa lubuskiego </w:t>
      </w:r>
      <w:r w:rsidRPr="005143C2">
        <w:rPr>
          <w:rFonts w:ascii="Verdana" w:hAnsi="Verdana"/>
        </w:rPr>
        <w:t xml:space="preserve">na podstawie sprawozdawczości o rynku pracy </w:t>
      </w:r>
      <w:r>
        <w:rPr>
          <w:rFonts w:ascii="Verdana" w:hAnsi="Verdana"/>
        </w:rPr>
        <w:br/>
      </w:r>
      <w:r w:rsidRPr="005143C2">
        <w:rPr>
          <w:rFonts w:ascii="Verdana" w:hAnsi="Verdana"/>
        </w:rPr>
        <w:t xml:space="preserve">w oparciu o </w:t>
      </w:r>
      <w:r w:rsidR="0015702C">
        <w:rPr>
          <w:rFonts w:ascii="Verdana" w:hAnsi="Verdana"/>
        </w:rPr>
        <w:t xml:space="preserve">sprawozdanie </w:t>
      </w:r>
      <w:proofErr w:type="spellStart"/>
      <w:r w:rsidR="0015702C">
        <w:rPr>
          <w:rFonts w:ascii="Verdana" w:hAnsi="Verdana"/>
        </w:rPr>
        <w:t>MPiPS</w:t>
      </w:r>
      <w:proofErr w:type="spellEnd"/>
      <w:r w:rsidR="0015702C">
        <w:rPr>
          <w:rFonts w:ascii="Verdana" w:hAnsi="Verdana"/>
        </w:rPr>
        <w:t xml:space="preserve"> – </w:t>
      </w:r>
      <w:r>
        <w:rPr>
          <w:rFonts w:ascii="Verdana" w:hAnsi="Verdana"/>
        </w:rPr>
        <w:t>07 za I półrocze 201</w:t>
      </w:r>
      <w:r w:rsidR="00754007">
        <w:rPr>
          <w:rFonts w:ascii="Verdana" w:hAnsi="Verdana"/>
        </w:rPr>
        <w:t>5</w:t>
      </w:r>
      <w:r>
        <w:rPr>
          <w:rFonts w:ascii="Verdana" w:hAnsi="Verdana"/>
        </w:rPr>
        <w:t xml:space="preserve"> r. Dane te posłużyły</w:t>
      </w:r>
      <w:r w:rsidRPr="005143C2">
        <w:rPr>
          <w:rFonts w:ascii="Verdana" w:hAnsi="Verdana"/>
        </w:rPr>
        <w:t xml:space="preserve"> m</w:t>
      </w:r>
      <w:r>
        <w:rPr>
          <w:rFonts w:ascii="Verdana" w:hAnsi="Verdana"/>
        </w:rPr>
        <w:t>.</w:t>
      </w:r>
      <w:r w:rsidRPr="005143C2">
        <w:rPr>
          <w:rFonts w:ascii="Verdana" w:hAnsi="Verdana"/>
        </w:rPr>
        <w:t xml:space="preserve">in. do analizy struktury bezrobocia </w:t>
      </w:r>
      <w:r>
        <w:rPr>
          <w:rFonts w:ascii="Verdana" w:hAnsi="Verdana"/>
        </w:rPr>
        <w:t xml:space="preserve">wśród osób niepełnosprawnych </w:t>
      </w:r>
      <w:r w:rsidRPr="005143C2">
        <w:rPr>
          <w:rFonts w:ascii="Verdana" w:hAnsi="Verdana"/>
        </w:rPr>
        <w:t>według: wieku, wykształcenia, stażu pracy, czasu pozostawania bez pracy,</w:t>
      </w:r>
      <w:r w:rsidR="00435C4B">
        <w:rPr>
          <w:rFonts w:ascii="Verdana" w:hAnsi="Verdana"/>
        </w:rPr>
        <w:t xml:space="preserve"> miejsca zamieszkania, płci, </w:t>
      </w:r>
      <w:r w:rsidRPr="005143C2">
        <w:rPr>
          <w:rFonts w:ascii="Verdana" w:hAnsi="Verdana"/>
        </w:rPr>
        <w:t xml:space="preserve"> powiatu. </w:t>
      </w:r>
      <w:r>
        <w:rPr>
          <w:rFonts w:ascii="Verdana" w:hAnsi="Verdana"/>
        </w:rPr>
        <w:t xml:space="preserve">Oprócz części opisowej niniejsze opracowanie zawiera zestawienie tabelaryczne, w którym zamieszczono dane statystyczne </w:t>
      </w:r>
      <w:r w:rsidR="0015702C">
        <w:rPr>
          <w:rFonts w:ascii="Verdana" w:hAnsi="Verdana"/>
        </w:rPr>
        <w:t xml:space="preserve">na podstawie sprawozdania </w:t>
      </w:r>
      <w:proofErr w:type="spellStart"/>
      <w:r w:rsidR="0015702C">
        <w:rPr>
          <w:rFonts w:ascii="Verdana" w:hAnsi="Verdana"/>
        </w:rPr>
        <w:t>MPiPS</w:t>
      </w:r>
      <w:proofErr w:type="spellEnd"/>
      <w:r w:rsidR="0015702C">
        <w:rPr>
          <w:rFonts w:ascii="Verdana" w:hAnsi="Verdana"/>
        </w:rPr>
        <w:t xml:space="preserve"> – </w:t>
      </w:r>
      <w:r>
        <w:rPr>
          <w:rFonts w:ascii="Verdana" w:hAnsi="Verdana"/>
        </w:rPr>
        <w:t xml:space="preserve">07 ze szczegółowymi informacjami na temat osób niepełnosprawnych ujętych w </w:t>
      </w:r>
      <w:r w:rsidR="00231F4C">
        <w:rPr>
          <w:rFonts w:ascii="Verdana" w:hAnsi="Verdana"/>
        </w:rPr>
        <w:t>I półroczu 201</w:t>
      </w:r>
      <w:r w:rsidR="00754007">
        <w:rPr>
          <w:rFonts w:ascii="Verdana" w:hAnsi="Verdana"/>
        </w:rPr>
        <w:t>5</w:t>
      </w:r>
      <w:r>
        <w:rPr>
          <w:rFonts w:ascii="Verdana" w:hAnsi="Verdana"/>
        </w:rPr>
        <w:t xml:space="preserve"> r.</w:t>
      </w:r>
    </w:p>
    <w:p w:rsidR="00201847" w:rsidRDefault="00201847" w:rsidP="00435C4B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Przedstawione opracowanie jest kontynuacją analizy zjawiska bezrobocia wśród niepełnosprawnych na lubuskim rynku pracy.</w:t>
      </w:r>
    </w:p>
    <w:p w:rsidR="00701651" w:rsidRDefault="00701651" w:rsidP="00435C4B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Z uwagi na zakres czasowy omawianego zagadnienia niniejsza analiza nie wyczerpuje w pełni tematyki zjawiska bezrobocia wśród osób niepełnosprawnych.</w:t>
      </w:r>
    </w:p>
    <w:p w:rsidR="00CB7BD4" w:rsidRPr="00BD19C0" w:rsidRDefault="00BE7352" w:rsidP="00107991">
      <w:pPr>
        <w:pStyle w:val="Nagwek2"/>
        <w:numPr>
          <w:ilvl w:val="0"/>
          <w:numId w:val="14"/>
        </w:numPr>
        <w:ind w:left="567" w:hanging="567"/>
        <w:jc w:val="both"/>
        <w:rPr>
          <w:rFonts w:ascii="Verdana" w:hAnsi="Verdana"/>
          <w:i w:val="0"/>
          <w:sz w:val="22"/>
          <w:szCs w:val="22"/>
        </w:rPr>
      </w:pPr>
      <w:r w:rsidRPr="00C5623F">
        <w:rPr>
          <w:rFonts w:ascii="Verdana" w:hAnsi="Verdana"/>
          <w:b w:val="0"/>
          <w:i w:val="0"/>
        </w:rPr>
        <w:br w:type="page"/>
      </w:r>
      <w:bookmarkStart w:id="2" w:name="_Toc309820611"/>
      <w:bookmarkStart w:id="3" w:name="_Toc435694259"/>
      <w:r w:rsidR="00CB7BD4" w:rsidRPr="00BD19C0">
        <w:rPr>
          <w:rFonts w:ascii="Verdana" w:hAnsi="Verdana"/>
          <w:i w:val="0"/>
          <w:sz w:val="22"/>
          <w:szCs w:val="22"/>
        </w:rPr>
        <w:lastRenderedPageBreak/>
        <w:t xml:space="preserve">Liczba </w:t>
      </w:r>
      <w:r w:rsidR="00D86D94" w:rsidRPr="00BD19C0">
        <w:rPr>
          <w:rFonts w:ascii="Verdana" w:hAnsi="Verdana"/>
          <w:i w:val="0"/>
          <w:sz w:val="22"/>
          <w:szCs w:val="22"/>
        </w:rPr>
        <w:t xml:space="preserve">niepełnosprawnych </w:t>
      </w:r>
      <w:r w:rsidR="00EC3DD4" w:rsidRPr="00BD19C0">
        <w:rPr>
          <w:rFonts w:ascii="Verdana" w:hAnsi="Verdana"/>
          <w:i w:val="0"/>
          <w:sz w:val="22"/>
          <w:szCs w:val="22"/>
        </w:rPr>
        <w:t xml:space="preserve">bezrobotnych </w:t>
      </w:r>
      <w:r w:rsidR="00CB7BD4" w:rsidRPr="00BD19C0">
        <w:rPr>
          <w:rFonts w:ascii="Verdana" w:hAnsi="Verdana"/>
          <w:i w:val="0"/>
          <w:sz w:val="22"/>
          <w:szCs w:val="22"/>
        </w:rPr>
        <w:t>w województwie lubuskim</w:t>
      </w:r>
      <w:bookmarkEnd w:id="2"/>
      <w:bookmarkEnd w:id="3"/>
    </w:p>
    <w:p w:rsidR="00465A97" w:rsidRDefault="00465A97" w:rsidP="00355833">
      <w:pPr>
        <w:spacing w:after="0" w:line="360" w:lineRule="auto"/>
        <w:jc w:val="both"/>
        <w:rPr>
          <w:rFonts w:ascii="Verdana" w:hAnsi="Verdana" w:cs="Arial"/>
        </w:rPr>
      </w:pPr>
    </w:p>
    <w:p w:rsidR="00653904" w:rsidRPr="00FB6756" w:rsidRDefault="00302D63" w:rsidP="00355833">
      <w:pPr>
        <w:spacing w:after="0" w:line="360" w:lineRule="auto"/>
        <w:jc w:val="both"/>
        <w:rPr>
          <w:rFonts w:ascii="Verdana" w:hAnsi="Verdana" w:cs="Arial"/>
        </w:rPr>
      </w:pPr>
      <w:r w:rsidRPr="00FB6756">
        <w:rPr>
          <w:rFonts w:ascii="Verdana" w:hAnsi="Verdana" w:cs="Arial"/>
        </w:rPr>
        <w:t>Na koniec</w:t>
      </w:r>
      <w:r w:rsidR="00E42933">
        <w:rPr>
          <w:rFonts w:ascii="Verdana" w:hAnsi="Verdana" w:cs="Arial"/>
        </w:rPr>
        <w:t xml:space="preserve"> czerwca 201</w:t>
      </w:r>
      <w:r w:rsidR="00754007">
        <w:rPr>
          <w:rFonts w:ascii="Verdana" w:hAnsi="Verdana" w:cs="Arial"/>
        </w:rPr>
        <w:t>5</w:t>
      </w:r>
      <w:r w:rsidR="00C92918">
        <w:rPr>
          <w:rFonts w:ascii="Verdana" w:hAnsi="Verdana" w:cs="Arial"/>
        </w:rPr>
        <w:t xml:space="preserve"> r. w rejestrach powiatowych urzędów</w:t>
      </w:r>
      <w:r w:rsidR="00C92918" w:rsidRPr="00FB6756">
        <w:rPr>
          <w:rFonts w:ascii="Verdana" w:hAnsi="Verdana" w:cs="Arial"/>
        </w:rPr>
        <w:t xml:space="preserve"> pracy</w:t>
      </w:r>
      <w:r w:rsidR="00C92918">
        <w:rPr>
          <w:rFonts w:ascii="Verdana" w:hAnsi="Verdana" w:cs="Arial"/>
        </w:rPr>
        <w:t xml:space="preserve"> było zarejestrowanych </w:t>
      </w:r>
      <w:r w:rsidR="001A36AB">
        <w:rPr>
          <w:rFonts w:ascii="Verdana" w:hAnsi="Verdana" w:cs="Arial"/>
        </w:rPr>
        <w:t>3.742</w:t>
      </w:r>
      <w:r w:rsidR="00BD3DEA">
        <w:rPr>
          <w:rFonts w:ascii="Verdana" w:hAnsi="Verdana" w:cs="Arial"/>
        </w:rPr>
        <w:t xml:space="preserve"> </w:t>
      </w:r>
      <w:r w:rsidR="00BD3DEA" w:rsidRPr="00FB6756">
        <w:rPr>
          <w:rFonts w:ascii="Verdana" w:hAnsi="Verdana" w:cs="Arial"/>
        </w:rPr>
        <w:t>bezrobotnych niepełnosprawnych</w:t>
      </w:r>
      <w:r w:rsidR="00BD3DEA">
        <w:rPr>
          <w:rFonts w:ascii="Verdana" w:hAnsi="Verdana" w:cs="Arial"/>
        </w:rPr>
        <w:t xml:space="preserve"> (</w:t>
      </w:r>
      <w:r w:rsidR="001A36AB">
        <w:rPr>
          <w:rFonts w:ascii="Verdana" w:hAnsi="Verdana" w:cs="Arial"/>
        </w:rPr>
        <w:t>9,0</w:t>
      </w:r>
      <w:r w:rsidR="00BD3DEA">
        <w:rPr>
          <w:rFonts w:ascii="Verdana" w:hAnsi="Verdana" w:cs="Arial"/>
        </w:rPr>
        <w:t xml:space="preserve">% ogółu). </w:t>
      </w:r>
      <w:r w:rsidR="000F2B26">
        <w:rPr>
          <w:rFonts w:ascii="Verdana" w:hAnsi="Verdana" w:cs="Arial"/>
        </w:rPr>
        <w:br/>
      </w:r>
      <w:r w:rsidR="00A85196">
        <w:rPr>
          <w:rFonts w:ascii="Verdana" w:hAnsi="Verdana" w:cs="Arial"/>
        </w:rPr>
        <w:t xml:space="preserve">W porównaniu do analogicznego okresu poprzedniego roku odnotowano spadek o </w:t>
      </w:r>
      <w:r w:rsidR="001A36AB">
        <w:rPr>
          <w:rFonts w:ascii="Verdana" w:hAnsi="Verdana" w:cs="Arial"/>
        </w:rPr>
        <w:t>611</w:t>
      </w:r>
      <w:r w:rsidR="00A85196">
        <w:rPr>
          <w:rFonts w:ascii="Verdana" w:hAnsi="Verdana" w:cs="Arial"/>
        </w:rPr>
        <w:t xml:space="preserve"> osób.</w:t>
      </w:r>
    </w:p>
    <w:p w:rsidR="002403CF" w:rsidRPr="00851624" w:rsidRDefault="00851624" w:rsidP="00851624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4" w:name="_Toc404764477"/>
      <w:r w:rsidRPr="00851624">
        <w:rPr>
          <w:rFonts w:ascii="Verdana" w:hAnsi="Verdana"/>
          <w:b/>
          <w:sz w:val="16"/>
          <w:szCs w:val="16"/>
        </w:rPr>
        <w:t xml:space="preserve">Wykres </w:t>
      </w:r>
      <w:r w:rsidR="002E2536" w:rsidRPr="00851624">
        <w:rPr>
          <w:rFonts w:ascii="Verdana" w:hAnsi="Verdana"/>
          <w:b/>
          <w:sz w:val="16"/>
          <w:szCs w:val="16"/>
        </w:rPr>
        <w:fldChar w:fldCharType="begin"/>
      </w:r>
      <w:r w:rsidRPr="00851624">
        <w:rPr>
          <w:rFonts w:ascii="Verdana" w:hAnsi="Verdana"/>
          <w:b/>
          <w:sz w:val="16"/>
          <w:szCs w:val="16"/>
        </w:rPr>
        <w:instrText xml:space="preserve"> SEQ Wykres \* ARABIC </w:instrText>
      </w:r>
      <w:r w:rsidR="002E2536" w:rsidRPr="00851624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1</w:t>
      </w:r>
      <w:r w:rsidR="002E2536" w:rsidRPr="00851624">
        <w:rPr>
          <w:rFonts w:ascii="Verdana" w:hAnsi="Verdana"/>
          <w:b/>
          <w:sz w:val="16"/>
          <w:szCs w:val="16"/>
        </w:rPr>
        <w:fldChar w:fldCharType="end"/>
      </w:r>
      <w:r w:rsidR="00553997">
        <w:rPr>
          <w:rFonts w:ascii="Verdana" w:hAnsi="Verdana"/>
          <w:b/>
          <w:sz w:val="16"/>
          <w:szCs w:val="16"/>
        </w:rPr>
        <w:t>.</w:t>
      </w:r>
      <w:r w:rsidRPr="00851624">
        <w:rPr>
          <w:rFonts w:ascii="Verdana" w:hAnsi="Verdana" w:cs="Arial"/>
          <w:b/>
          <w:sz w:val="16"/>
          <w:szCs w:val="16"/>
        </w:rPr>
        <w:t xml:space="preserve"> Liczba niepełnosprawnych</w:t>
      </w:r>
      <w:r w:rsidRPr="00C14551">
        <w:rPr>
          <w:rFonts w:ascii="Verdana" w:hAnsi="Verdana" w:cs="Arial"/>
          <w:b/>
          <w:sz w:val="16"/>
          <w:szCs w:val="16"/>
        </w:rPr>
        <w:t xml:space="preserve"> w woj. lubuskim na koniec czerwca w latach: 201</w:t>
      </w:r>
      <w:r w:rsidR="007B6BC3">
        <w:rPr>
          <w:rFonts w:ascii="Verdana" w:hAnsi="Verdana" w:cs="Arial"/>
          <w:b/>
          <w:sz w:val="16"/>
          <w:szCs w:val="16"/>
        </w:rPr>
        <w:t>4</w:t>
      </w:r>
      <w:r w:rsidRPr="00C14551">
        <w:rPr>
          <w:rFonts w:ascii="Verdana" w:hAnsi="Verdana" w:cs="Arial"/>
          <w:b/>
          <w:sz w:val="16"/>
          <w:szCs w:val="16"/>
        </w:rPr>
        <w:t>-201</w:t>
      </w:r>
      <w:r w:rsidR="007B6BC3">
        <w:rPr>
          <w:rFonts w:ascii="Verdana" w:hAnsi="Verdana" w:cs="Arial"/>
          <w:b/>
          <w:sz w:val="16"/>
          <w:szCs w:val="16"/>
        </w:rPr>
        <w:t>5</w:t>
      </w:r>
      <w:r w:rsidR="000F51D9">
        <w:rPr>
          <w:rFonts w:ascii="Verdana" w:hAnsi="Verdana" w:cs="Arial"/>
        </w:rPr>
        <w:br/>
      </w:r>
      <w:bookmarkEnd w:id="4"/>
      <w:r w:rsidR="007B6BC3">
        <w:rPr>
          <w:noProof/>
          <w:lang w:eastAsia="pl-PL"/>
        </w:rPr>
        <w:drawing>
          <wp:inline distT="0" distB="0" distL="0" distR="0" wp14:anchorId="10A84275" wp14:editId="7FEA8BA4">
            <wp:extent cx="5419725" cy="2743200"/>
            <wp:effectExtent l="0" t="0" r="9525" b="19050"/>
            <wp:docPr id="11" name="Wykres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620D7C" w:rsidRDefault="00620D7C" w:rsidP="007D21AE">
      <w:pPr>
        <w:spacing w:after="0" w:line="360" w:lineRule="auto"/>
        <w:jc w:val="both"/>
        <w:rPr>
          <w:rFonts w:ascii="Verdana" w:hAnsi="Verdana" w:cs="Arial"/>
        </w:rPr>
      </w:pPr>
    </w:p>
    <w:p w:rsidR="00C75E25" w:rsidRPr="00682E39" w:rsidRDefault="00CB7BD4" w:rsidP="007D21AE">
      <w:pPr>
        <w:pStyle w:val="Nagwek2"/>
        <w:numPr>
          <w:ilvl w:val="0"/>
          <w:numId w:val="14"/>
        </w:numPr>
        <w:spacing w:before="0" w:after="120" w:line="360" w:lineRule="auto"/>
        <w:ind w:left="567" w:hanging="567"/>
        <w:jc w:val="both"/>
        <w:rPr>
          <w:rFonts w:ascii="Verdana" w:hAnsi="Verdana" w:cs="Arial"/>
          <w:i w:val="0"/>
          <w:sz w:val="22"/>
          <w:szCs w:val="22"/>
        </w:rPr>
      </w:pPr>
      <w:bookmarkStart w:id="5" w:name="_Toc309820612"/>
      <w:bookmarkStart w:id="6" w:name="_Toc435694260"/>
      <w:r w:rsidRPr="00682E39">
        <w:rPr>
          <w:rFonts w:ascii="Verdana" w:hAnsi="Verdana"/>
          <w:i w:val="0"/>
          <w:sz w:val="22"/>
          <w:szCs w:val="22"/>
        </w:rPr>
        <w:t xml:space="preserve">Napływ i odpływ </w:t>
      </w:r>
      <w:r w:rsidR="00D6429A" w:rsidRPr="00682E39">
        <w:rPr>
          <w:rFonts w:ascii="Verdana" w:hAnsi="Verdana"/>
          <w:i w:val="0"/>
          <w:sz w:val="22"/>
          <w:szCs w:val="22"/>
        </w:rPr>
        <w:t>niepełnosprawnych</w:t>
      </w:r>
      <w:bookmarkEnd w:id="5"/>
      <w:bookmarkEnd w:id="6"/>
    </w:p>
    <w:p w:rsidR="00C75E25" w:rsidRPr="005143C2" w:rsidRDefault="00C75E25" w:rsidP="007D21AE">
      <w:pPr>
        <w:spacing w:after="0" w:line="360" w:lineRule="auto"/>
        <w:jc w:val="both"/>
        <w:rPr>
          <w:rFonts w:ascii="Verdana" w:hAnsi="Verdana" w:cs="Arial"/>
        </w:rPr>
      </w:pPr>
    </w:p>
    <w:p w:rsidR="00CB7BD4" w:rsidRDefault="00CB7BD4" w:rsidP="007D21AE">
      <w:pPr>
        <w:pStyle w:val="Nagwek3"/>
        <w:numPr>
          <w:ilvl w:val="0"/>
          <w:numId w:val="2"/>
        </w:numPr>
        <w:spacing w:before="0" w:after="120" w:line="360" w:lineRule="auto"/>
        <w:ind w:left="567" w:hanging="567"/>
        <w:jc w:val="both"/>
        <w:rPr>
          <w:rFonts w:ascii="Verdana" w:hAnsi="Verdana"/>
          <w:sz w:val="22"/>
          <w:szCs w:val="22"/>
        </w:rPr>
      </w:pPr>
      <w:bookmarkStart w:id="7" w:name="_Toc309820613"/>
      <w:bookmarkStart w:id="8" w:name="_Toc435694261"/>
      <w:r w:rsidRPr="00D35C9A">
        <w:rPr>
          <w:rFonts w:ascii="Verdana" w:hAnsi="Verdana"/>
          <w:sz w:val="22"/>
          <w:szCs w:val="22"/>
        </w:rPr>
        <w:t xml:space="preserve">Napływ osób </w:t>
      </w:r>
      <w:r w:rsidR="00D35C9A">
        <w:rPr>
          <w:rFonts w:ascii="Verdana" w:hAnsi="Verdana"/>
          <w:sz w:val="22"/>
          <w:szCs w:val="22"/>
        </w:rPr>
        <w:t>niepełnosprawnych</w:t>
      </w:r>
      <w:bookmarkEnd w:id="7"/>
      <w:bookmarkEnd w:id="8"/>
      <w:r w:rsidR="00D35C9A">
        <w:rPr>
          <w:rFonts w:ascii="Verdana" w:hAnsi="Verdana"/>
          <w:sz w:val="22"/>
          <w:szCs w:val="22"/>
        </w:rPr>
        <w:t xml:space="preserve"> </w:t>
      </w:r>
    </w:p>
    <w:p w:rsidR="00A23C8C" w:rsidRDefault="00CB7BD4" w:rsidP="007D21AE">
      <w:pPr>
        <w:spacing w:after="120" w:line="360" w:lineRule="auto"/>
        <w:jc w:val="both"/>
        <w:rPr>
          <w:rFonts w:ascii="Verdana" w:hAnsi="Verdana" w:cs="Arial"/>
        </w:rPr>
      </w:pPr>
      <w:r w:rsidRPr="005143C2">
        <w:rPr>
          <w:rFonts w:ascii="Verdana" w:hAnsi="Verdana" w:cs="Arial"/>
        </w:rPr>
        <w:t>Napływ</w:t>
      </w:r>
      <w:r w:rsidR="00C75E25">
        <w:rPr>
          <w:rFonts w:ascii="Verdana" w:hAnsi="Verdana" w:cs="Arial"/>
        </w:rPr>
        <w:t xml:space="preserve"> –</w:t>
      </w:r>
      <w:r w:rsidRPr="005143C2">
        <w:rPr>
          <w:rFonts w:ascii="Verdana" w:hAnsi="Verdana" w:cs="Arial"/>
        </w:rPr>
        <w:t xml:space="preserve"> oznacza nowe osoby rejestrujące się w Powiatowym Urzędzie Pracy </w:t>
      </w:r>
      <w:r w:rsidR="00B419E7">
        <w:rPr>
          <w:rFonts w:ascii="Verdana" w:hAnsi="Verdana" w:cs="Arial"/>
        </w:rPr>
        <w:br/>
      </w:r>
      <w:r w:rsidR="00242866">
        <w:rPr>
          <w:rFonts w:ascii="Verdana" w:hAnsi="Verdana" w:cs="Arial"/>
        </w:rPr>
        <w:t>w danym okresie</w:t>
      </w:r>
      <w:r w:rsidRPr="005143C2">
        <w:rPr>
          <w:rFonts w:ascii="Verdana" w:hAnsi="Verdana" w:cs="Arial"/>
        </w:rPr>
        <w:t xml:space="preserve"> sprawozdawczym.</w:t>
      </w:r>
    </w:p>
    <w:p w:rsidR="00E61ED2" w:rsidRDefault="001A59C7" w:rsidP="007D21AE">
      <w:pPr>
        <w:spacing w:after="12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W</w:t>
      </w:r>
      <w:r w:rsidR="00FE1F22">
        <w:rPr>
          <w:rFonts w:ascii="Verdana" w:hAnsi="Verdana" w:cs="Arial"/>
        </w:rPr>
        <w:t xml:space="preserve"> I półrocz</w:t>
      </w:r>
      <w:r>
        <w:rPr>
          <w:rFonts w:ascii="Verdana" w:hAnsi="Verdana" w:cs="Arial"/>
        </w:rPr>
        <w:t>u</w:t>
      </w:r>
      <w:r w:rsidR="00FE1F22">
        <w:rPr>
          <w:rFonts w:ascii="Verdana" w:hAnsi="Verdana" w:cs="Arial"/>
        </w:rPr>
        <w:t xml:space="preserve"> 201</w:t>
      </w:r>
      <w:r w:rsidR="00EE692E">
        <w:rPr>
          <w:rFonts w:ascii="Verdana" w:hAnsi="Verdana" w:cs="Arial"/>
        </w:rPr>
        <w:t>5</w:t>
      </w:r>
      <w:r w:rsidR="00A40968">
        <w:rPr>
          <w:rFonts w:ascii="Verdana" w:hAnsi="Verdana" w:cs="Arial"/>
        </w:rPr>
        <w:t xml:space="preserve"> r. </w:t>
      </w:r>
      <w:r w:rsidR="00CB24D6">
        <w:rPr>
          <w:rFonts w:ascii="Verdana" w:hAnsi="Verdana" w:cs="Arial"/>
        </w:rPr>
        <w:t xml:space="preserve">odnotowano </w:t>
      </w:r>
      <w:r w:rsidR="00B178C5">
        <w:rPr>
          <w:rFonts w:ascii="Verdana" w:hAnsi="Verdana" w:cs="Arial"/>
        </w:rPr>
        <w:t xml:space="preserve">napływ </w:t>
      </w:r>
      <w:r w:rsidR="00B60150">
        <w:rPr>
          <w:rFonts w:ascii="Verdana" w:hAnsi="Verdana" w:cs="Arial"/>
        </w:rPr>
        <w:t xml:space="preserve">bezrobotnych niepełnosprawnych </w:t>
      </w:r>
      <w:r w:rsidR="000F2B26">
        <w:rPr>
          <w:rFonts w:ascii="Verdana" w:hAnsi="Verdana" w:cs="Arial"/>
        </w:rPr>
        <w:br/>
      </w:r>
      <w:r w:rsidR="00711237">
        <w:rPr>
          <w:rFonts w:ascii="Verdana" w:hAnsi="Verdana" w:cs="Arial"/>
        </w:rPr>
        <w:t xml:space="preserve">w liczbie </w:t>
      </w:r>
      <w:r w:rsidR="00915C8E">
        <w:rPr>
          <w:rFonts w:ascii="Verdana" w:hAnsi="Verdana" w:cs="Arial"/>
        </w:rPr>
        <w:t>3.</w:t>
      </w:r>
      <w:r w:rsidR="001A36AB">
        <w:rPr>
          <w:rFonts w:ascii="Verdana" w:hAnsi="Verdana" w:cs="Arial"/>
        </w:rPr>
        <w:t>032</w:t>
      </w:r>
      <w:r w:rsidR="00915C8E">
        <w:rPr>
          <w:rFonts w:ascii="Verdana" w:hAnsi="Verdana" w:cs="Arial"/>
        </w:rPr>
        <w:t xml:space="preserve"> osoby</w:t>
      </w:r>
      <w:r w:rsidR="009251C4">
        <w:rPr>
          <w:rFonts w:ascii="Verdana" w:hAnsi="Verdana" w:cs="Arial"/>
        </w:rPr>
        <w:t xml:space="preserve"> (</w:t>
      </w:r>
      <w:r w:rsidR="001A36AB">
        <w:rPr>
          <w:rFonts w:ascii="Verdana" w:hAnsi="Verdana" w:cs="Arial"/>
        </w:rPr>
        <w:t>8,2</w:t>
      </w:r>
      <w:r w:rsidR="009251C4">
        <w:rPr>
          <w:rFonts w:ascii="Verdana" w:hAnsi="Verdana" w:cs="Arial"/>
        </w:rPr>
        <w:t>% ogółu). W odniesieniu do analogicznego okresu 201</w:t>
      </w:r>
      <w:r w:rsidR="001A36AB">
        <w:rPr>
          <w:rFonts w:ascii="Verdana" w:hAnsi="Verdana" w:cs="Arial"/>
        </w:rPr>
        <w:t>4</w:t>
      </w:r>
      <w:r w:rsidR="009251C4">
        <w:rPr>
          <w:rFonts w:ascii="Verdana" w:hAnsi="Verdana" w:cs="Arial"/>
        </w:rPr>
        <w:t xml:space="preserve"> r. miał miejsce spadek nowych rejestracji </w:t>
      </w:r>
      <w:r w:rsidR="0066418B">
        <w:rPr>
          <w:rFonts w:ascii="Verdana" w:hAnsi="Verdana" w:cs="Arial"/>
        </w:rPr>
        <w:t xml:space="preserve">bezrobotnych niepełnosprawnych o </w:t>
      </w:r>
      <w:r w:rsidR="001A36AB">
        <w:rPr>
          <w:rFonts w:ascii="Verdana" w:hAnsi="Verdana" w:cs="Arial"/>
        </w:rPr>
        <w:t>571</w:t>
      </w:r>
      <w:r w:rsidR="0066418B">
        <w:rPr>
          <w:rFonts w:ascii="Verdana" w:hAnsi="Verdana" w:cs="Arial"/>
        </w:rPr>
        <w:t xml:space="preserve"> osób.</w:t>
      </w:r>
    </w:p>
    <w:p w:rsidR="0066418B" w:rsidRDefault="0066418B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6A7AE3" w:rsidRDefault="006A7AE3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6A7AE3" w:rsidRDefault="006A7AE3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6A7AE3" w:rsidRDefault="006A7AE3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6A7AE3" w:rsidRDefault="006A7AE3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571189" w:rsidRDefault="00571189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571189" w:rsidRDefault="00571189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571189" w:rsidRDefault="00571189" w:rsidP="00BA69D8">
      <w:pPr>
        <w:spacing w:after="120" w:line="240" w:lineRule="auto"/>
        <w:jc w:val="both"/>
        <w:rPr>
          <w:rFonts w:ascii="Verdana" w:hAnsi="Verdana" w:cs="Arial"/>
        </w:rPr>
      </w:pPr>
    </w:p>
    <w:p w:rsidR="00553997" w:rsidRPr="00553997" w:rsidRDefault="00553997" w:rsidP="007B6BC3">
      <w:pPr>
        <w:pStyle w:val="Legenda"/>
        <w:spacing w:after="0"/>
        <w:jc w:val="center"/>
        <w:rPr>
          <w:rFonts w:ascii="Verdana" w:hAnsi="Verdana" w:cs="Arial"/>
          <w:color w:val="auto"/>
          <w:sz w:val="16"/>
          <w:szCs w:val="16"/>
        </w:rPr>
      </w:pPr>
      <w:bookmarkStart w:id="9" w:name="_Toc404764478"/>
      <w:r w:rsidRPr="00553997">
        <w:rPr>
          <w:rFonts w:ascii="Verdana" w:hAnsi="Verdana"/>
          <w:color w:val="auto"/>
          <w:sz w:val="16"/>
          <w:szCs w:val="16"/>
        </w:rPr>
        <w:lastRenderedPageBreak/>
        <w:t xml:space="preserve">Wykres 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begin"/>
      </w:r>
      <w:r w:rsidRPr="00553997">
        <w:rPr>
          <w:rFonts w:ascii="Verdana" w:hAnsi="Verdana"/>
          <w:color w:val="auto"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2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end"/>
      </w:r>
      <w:r>
        <w:rPr>
          <w:rFonts w:ascii="Verdana" w:hAnsi="Verdana"/>
          <w:color w:val="auto"/>
          <w:sz w:val="16"/>
          <w:szCs w:val="16"/>
        </w:rPr>
        <w:t>.</w:t>
      </w:r>
      <w:r w:rsidRPr="00553997">
        <w:rPr>
          <w:rFonts w:ascii="Verdana" w:hAnsi="Verdana" w:cs="Arial"/>
          <w:color w:val="auto"/>
          <w:sz w:val="16"/>
          <w:szCs w:val="16"/>
        </w:rPr>
        <w:t xml:space="preserve"> Napływ bezrobotnych niepełnosprawnych w I półroczu w latach 201</w:t>
      </w:r>
      <w:r w:rsidR="007B6BC3">
        <w:rPr>
          <w:rFonts w:ascii="Verdana" w:hAnsi="Verdana" w:cs="Arial"/>
          <w:color w:val="auto"/>
          <w:sz w:val="16"/>
          <w:szCs w:val="16"/>
        </w:rPr>
        <w:t>4</w:t>
      </w:r>
      <w:r w:rsidRPr="00553997">
        <w:rPr>
          <w:rFonts w:ascii="Verdana" w:hAnsi="Verdana" w:cs="Arial"/>
          <w:color w:val="auto"/>
          <w:sz w:val="16"/>
          <w:szCs w:val="16"/>
        </w:rPr>
        <w:t>-201</w:t>
      </w:r>
      <w:bookmarkEnd w:id="9"/>
      <w:r w:rsidR="007B6BC3">
        <w:rPr>
          <w:rFonts w:ascii="Verdana" w:hAnsi="Verdana" w:cs="Arial"/>
          <w:color w:val="auto"/>
          <w:sz w:val="16"/>
          <w:szCs w:val="16"/>
        </w:rPr>
        <w:t>5</w:t>
      </w:r>
    </w:p>
    <w:p w:rsidR="00A23C8C" w:rsidRDefault="007B6BC3" w:rsidP="009E3551">
      <w:pPr>
        <w:spacing w:after="0" w:line="240" w:lineRule="auto"/>
        <w:jc w:val="center"/>
        <w:rPr>
          <w:rFonts w:ascii="Verdana" w:hAnsi="Verdana" w:cs="Arial"/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39380B3E" wp14:editId="3B8110C5">
            <wp:extent cx="5410200" cy="2743200"/>
            <wp:effectExtent l="0" t="0" r="19050" b="19050"/>
            <wp:docPr id="12" name="Wykres 1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:rsidR="009034F5" w:rsidRDefault="009034F5" w:rsidP="00C75E25">
      <w:pPr>
        <w:spacing w:after="0" w:line="240" w:lineRule="auto"/>
        <w:jc w:val="both"/>
        <w:rPr>
          <w:rFonts w:ascii="Verdana" w:hAnsi="Verdana" w:cs="Arial"/>
          <w:noProof/>
          <w:lang w:eastAsia="pl-PL"/>
        </w:rPr>
      </w:pPr>
    </w:p>
    <w:p w:rsidR="00B019F8" w:rsidRDefault="00B019F8" w:rsidP="00C75E25">
      <w:pPr>
        <w:spacing w:after="0" w:line="240" w:lineRule="auto"/>
        <w:jc w:val="both"/>
        <w:rPr>
          <w:rFonts w:ascii="Verdana" w:hAnsi="Verdana" w:cs="Arial"/>
          <w:noProof/>
          <w:lang w:eastAsia="pl-PL"/>
        </w:rPr>
      </w:pPr>
    </w:p>
    <w:p w:rsidR="0040022D" w:rsidRPr="002B7B89" w:rsidRDefault="00385F60" w:rsidP="0040034D">
      <w:pPr>
        <w:pStyle w:val="Nagwek3"/>
        <w:numPr>
          <w:ilvl w:val="0"/>
          <w:numId w:val="3"/>
        </w:numPr>
        <w:spacing w:before="0" w:after="120" w:line="240" w:lineRule="auto"/>
        <w:ind w:left="567" w:hanging="567"/>
        <w:rPr>
          <w:rFonts w:ascii="Verdana" w:hAnsi="Verdana"/>
          <w:bCs w:val="0"/>
          <w:sz w:val="22"/>
          <w:szCs w:val="22"/>
        </w:rPr>
      </w:pPr>
      <w:bookmarkStart w:id="10" w:name="_Toc309820614"/>
      <w:bookmarkStart w:id="11" w:name="_Toc435694262"/>
      <w:r w:rsidRPr="002B7B89">
        <w:rPr>
          <w:rFonts w:ascii="Verdana" w:hAnsi="Verdana"/>
          <w:bCs w:val="0"/>
          <w:sz w:val="22"/>
          <w:szCs w:val="22"/>
        </w:rPr>
        <w:t xml:space="preserve">Odpływ osób </w:t>
      </w:r>
      <w:r w:rsidR="005A62B1">
        <w:rPr>
          <w:rFonts w:ascii="Verdana" w:hAnsi="Verdana"/>
          <w:bCs w:val="0"/>
          <w:sz w:val="22"/>
          <w:szCs w:val="22"/>
        </w:rPr>
        <w:t>niepełnosprawnych</w:t>
      </w:r>
      <w:bookmarkEnd w:id="10"/>
      <w:bookmarkEnd w:id="11"/>
    </w:p>
    <w:p w:rsidR="00385F60" w:rsidRDefault="00385F60" w:rsidP="00355833">
      <w:pPr>
        <w:spacing w:after="120" w:line="360" w:lineRule="auto"/>
        <w:jc w:val="both"/>
        <w:rPr>
          <w:rFonts w:ascii="Verdana" w:hAnsi="Verdana" w:cs="Arial"/>
        </w:rPr>
      </w:pPr>
      <w:r w:rsidRPr="005143C2">
        <w:rPr>
          <w:rFonts w:ascii="Verdana" w:hAnsi="Verdana" w:cs="Arial"/>
        </w:rPr>
        <w:t>Odpływ</w:t>
      </w:r>
      <w:r w:rsidR="00A12CC9">
        <w:rPr>
          <w:rFonts w:ascii="Verdana" w:hAnsi="Verdana" w:cs="Arial"/>
        </w:rPr>
        <w:t xml:space="preserve"> –</w:t>
      </w:r>
      <w:r w:rsidRPr="005143C2">
        <w:rPr>
          <w:rFonts w:ascii="Verdana" w:hAnsi="Verdana" w:cs="Arial"/>
        </w:rPr>
        <w:t xml:space="preserve"> to osoby bezrobotne wyrejestrowane ze statystyki Powiatowego Ur</w:t>
      </w:r>
      <w:r w:rsidR="00B91AFD">
        <w:rPr>
          <w:rFonts w:ascii="Verdana" w:hAnsi="Verdana" w:cs="Arial"/>
        </w:rPr>
        <w:t>zędu P</w:t>
      </w:r>
      <w:r w:rsidRPr="005143C2">
        <w:rPr>
          <w:rFonts w:ascii="Verdana" w:hAnsi="Verdana" w:cs="Arial"/>
        </w:rPr>
        <w:t xml:space="preserve">racy w ciągu </w:t>
      </w:r>
      <w:r w:rsidR="00583D79">
        <w:rPr>
          <w:rFonts w:ascii="Verdana" w:hAnsi="Verdana" w:cs="Arial"/>
        </w:rPr>
        <w:t xml:space="preserve">okresu </w:t>
      </w:r>
      <w:r w:rsidRPr="005143C2">
        <w:rPr>
          <w:rFonts w:ascii="Verdana" w:hAnsi="Verdana" w:cs="Arial"/>
        </w:rPr>
        <w:t>sprawozdawczego.</w:t>
      </w:r>
    </w:p>
    <w:p w:rsidR="000111FF" w:rsidRDefault="000111FF" w:rsidP="00355833">
      <w:pPr>
        <w:spacing w:after="0" w:line="360" w:lineRule="auto"/>
        <w:jc w:val="both"/>
        <w:rPr>
          <w:rFonts w:ascii="Verdana" w:hAnsi="Verdana" w:cs="Arial"/>
        </w:rPr>
      </w:pPr>
    </w:p>
    <w:p w:rsidR="00E71C1B" w:rsidRDefault="00FE1F22" w:rsidP="00355833">
      <w:pPr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W I półroczu 201</w:t>
      </w:r>
      <w:r w:rsidR="001A36AB">
        <w:rPr>
          <w:rFonts w:ascii="Verdana" w:hAnsi="Verdana" w:cs="Arial"/>
        </w:rPr>
        <w:t>5</w:t>
      </w:r>
      <w:r w:rsidR="00832DEF">
        <w:rPr>
          <w:rFonts w:ascii="Verdana" w:hAnsi="Verdana" w:cs="Arial"/>
        </w:rPr>
        <w:t xml:space="preserve"> r. odnotowano odpływ bezrobotnych niepełnosprawnych </w:t>
      </w:r>
      <w:r w:rsidR="00161596">
        <w:rPr>
          <w:rFonts w:ascii="Verdana" w:hAnsi="Verdana" w:cs="Arial"/>
        </w:rPr>
        <w:t>ze statystyk powiatowy</w:t>
      </w:r>
      <w:r w:rsidR="001B3A94">
        <w:rPr>
          <w:rFonts w:ascii="Verdana" w:hAnsi="Verdana" w:cs="Arial"/>
        </w:rPr>
        <w:t xml:space="preserve">ch urzędów pracy w liczbie </w:t>
      </w:r>
      <w:r w:rsidR="001A36AB">
        <w:rPr>
          <w:rFonts w:ascii="Verdana" w:hAnsi="Verdana" w:cs="Arial"/>
        </w:rPr>
        <w:t>3.568</w:t>
      </w:r>
      <w:r w:rsidR="00F16939">
        <w:rPr>
          <w:rFonts w:ascii="Verdana" w:hAnsi="Verdana" w:cs="Arial"/>
        </w:rPr>
        <w:t xml:space="preserve"> os</w:t>
      </w:r>
      <w:r w:rsidR="006B228B">
        <w:rPr>
          <w:rFonts w:ascii="Verdana" w:hAnsi="Verdana" w:cs="Arial"/>
        </w:rPr>
        <w:t>ób</w:t>
      </w:r>
      <w:r w:rsidR="00F16939">
        <w:rPr>
          <w:rFonts w:ascii="Verdana" w:hAnsi="Verdana" w:cs="Arial"/>
        </w:rPr>
        <w:t xml:space="preserve"> (8,</w:t>
      </w:r>
      <w:r w:rsidR="001A36AB">
        <w:rPr>
          <w:rFonts w:ascii="Verdana" w:hAnsi="Verdana" w:cs="Arial"/>
        </w:rPr>
        <w:t>4</w:t>
      </w:r>
      <w:r w:rsidR="00F16939">
        <w:rPr>
          <w:rFonts w:ascii="Verdana" w:hAnsi="Verdana" w:cs="Arial"/>
        </w:rPr>
        <w:t xml:space="preserve">% ogółu). </w:t>
      </w:r>
      <w:r w:rsidR="00EF38D3">
        <w:rPr>
          <w:rFonts w:ascii="Verdana" w:hAnsi="Verdana" w:cs="Arial"/>
        </w:rPr>
        <w:br/>
      </w:r>
      <w:r w:rsidR="00F16939">
        <w:rPr>
          <w:rFonts w:ascii="Verdana" w:hAnsi="Verdana" w:cs="Arial"/>
        </w:rPr>
        <w:t>W porównaniu do I półrocza 201</w:t>
      </w:r>
      <w:r w:rsidR="001A36AB">
        <w:rPr>
          <w:rFonts w:ascii="Verdana" w:hAnsi="Verdana" w:cs="Arial"/>
        </w:rPr>
        <w:t>4</w:t>
      </w:r>
      <w:r w:rsidR="00F16939">
        <w:rPr>
          <w:rFonts w:ascii="Verdana" w:hAnsi="Verdana" w:cs="Arial"/>
        </w:rPr>
        <w:t xml:space="preserve"> r. miał miejsce </w:t>
      </w:r>
      <w:r w:rsidR="001A36AB">
        <w:rPr>
          <w:rFonts w:ascii="Verdana" w:hAnsi="Verdana" w:cs="Arial"/>
        </w:rPr>
        <w:t>spadek</w:t>
      </w:r>
      <w:r w:rsidR="00F16939">
        <w:rPr>
          <w:rFonts w:ascii="Verdana" w:hAnsi="Verdana" w:cs="Arial"/>
        </w:rPr>
        <w:t xml:space="preserve"> wyrejestrowań o </w:t>
      </w:r>
      <w:r w:rsidR="001A36AB">
        <w:rPr>
          <w:rFonts w:ascii="Verdana" w:hAnsi="Verdana" w:cs="Arial"/>
        </w:rPr>
        <w:t>565</w:t>
      </w:r>
      <w:r w:rsidR="005935D2">
        <w:rPr>
          <w:rFonts w:ascii="Verdana" w:hAnsi="Verdana" w:cs="Arial"/>
        </w:rPr>
        <w:t xml:space="preserve"> os</w:t>
      </w:r>
      <w:r w:rsidR="001A36AB">
        <w:rPr>
          <w:rFonts w:ascii="Verdana" w:hAnsi="Verdana" w:cs="Arial"/>
        </w:rPr>
        <w:t>ób</w:t>
      </w:r>
      <w:r w:rsidR="005935D2">
        <w:rPr>
          <w:rFonts w:ascii="Verdana" w:hAnsi="Verdana" w:cs="Arial"/>
        </w:rPr>
        <w:t>.</w:t>
      </w:r>
    </w:p>
    <w:p w:rsidR="00C656CD" w:rsidRPr="00553997" w:rsidRDefault="00C656CD" w:rsidP="00D70DAE">
      <w:pPr>
        <w:spacing w:after="0" w:line="240" w:lineRule="auto"/>
        <w:jc w:val="both"/>
        <w:rPr>
          <w:rFonts w:ascii="Verdana" w:hAnsi="Verdana" w:cs="Arial"/>
          <w:b/>
        </w:rPr>
      </w:pPr>
    </w:p>
    <w:p w:rsidR="00553997" w:rsidRPr="00553997" w:rsidRDefault="00553997" w:rsidP="00553997">
      <w:pPr>
        <w:pStyle w:val="Legenda"/>
        <w:jc w:val="center"/>
        <w:rPr>
          <w:rFonts w:ascii="Verdana" w:hAnsi="Verdana" w:cs="Arial"/>
          <w:color w:val="auto"/>
          <w:sz w:val="16"/>
          <w:szCs w:val="16"/>
        </w:rPr>
      </w:pPr>
      <w:bookmarkStart w:id="12" w:name="_Toc404764479"/>
      <w:r w:rsidRPr="00553997">
        <w:rPr>
          <w:rFonts w:ascii="Verdana" w:hAnsi="Verdana"/>
          <w:color w:val="auto"/>
          <w:sz w:val="16"/>
          <w:szCs w:val="16"/>
        </w:rPr>
        <w:t xml:space="preserve">Wykres 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begin"/>
      </w:r>
      <w:r w:rsidRPr="00553997">
        <w:rPr>
          <w:rFonts w:ascii="Verdana" w:hAnsi="Verdana"/>
          <w:color w:val="auto"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3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end"/>
      </w:r>
      <w:r w:rsidRPr="00553997">
        <w:rPr>
          <w:rFonts w:ascii="Verdana" w:hAnsi="Verdana"/>
          <w:color w:val="auto"/>
          <w:sz w:val="16"/>
          <w:szCs w:val="16"/>
        </w:rPr>
        <w:t xml:space="preserve">. </w:t>
      </w:r>
      <w:r w:rsidRPr="00553997">
        <w:rPr>
          <w:rFonts w:ascii="Verdana" w:hAnsi="Verdana" w:cs="Arial"/>
          <w:color w:val="auto"/>
          <w:sz w:val="16"/>
          <w:szCs w:val="16"/>
        </w:rPr>
        <w:t xml:space="preserve">Odpływ bezrobotnych </w:t>
      </w:r>
      <w:r w:rsidR="006B228B">
        <w:rPr>
          <w:rFonts w:ascii="Verdana" w:hAnsi="Verdana" w:cs="Arial"/>
          <w:color w:val="auto"/>
          <w:sz w:val="16"/>
          <w:szCs w:val="16"/>
        </w:rPr>
        <w:t xml:space="preserve">niepełnosprawnych </w:t>
      </w:r>
      <w:r w:rsidRPr="00553997">
        <w:rPr>
          <w:rFonts w:ascii="Verdana" w:hAnsi="Verdana" w:cs="Arial"/>
          <w:color w:val="auto"/>
          <w:sz w:val="16"/>
          <w:szCs w:val="16"/>
        </w:rPr>
        <w:t>w I półroczu w latach 201</w:t>
      </w:r>
      <w:r w:rsidR="007B6BC3">
        <w:rPr>
          <w:rFonts w:ascii="Verdana" w:hAnsi="Verdana" w:cs="Arial"/>
          <w:color w:val="auto"/>
          <w:sz w:val="16"/>
          <w:szCs w:val="16"/>
        </w:rPr>
        <w:t>4</w:t>
      </w:r>
      <w:r w:rsidRPr="00553997">
        <w:rPr>
          <w:rFonts w:ascii="Verdana" w:hAnsi="Verdana" w:cs="Arial"/>
          <w:color w:val="auto"/>
          <w:sz w:val="16"/>
          <w:szCs w:val="16"/>
        </w:rPr>
        <w:t>-201</w:t>
      </w:r>
      <w:bookmarkEnd w:id="12"/>
      <w:r w:rsidR="007B6BC3">
        <w:rPr>
          <w:rFonts w:ascii="Verdana" w:hAnsi="Verdana" w:cs="Arial"/>
          <w:color w:val="auto"/>
          <w:sz w:val="16"/>
          <w:szCs w:val="16"/>
        </w:rPr>
        <w:t>5</w:t>
      </w:r>
    </w:p>
    <w:p w:rsidR="00D42D1F" w:rsidRDefault="00B47B51" w:rsidP="005B19EF">
      <w:pPr>
        <w:spacing w:after="0" w:line="240" w:lineRule="auto"/>
        <w:jc w:val="center"/>
        <w:rPr>
          <w:rFonts w:ascii="Verdana" w:hAnsi="Verdana" w:cs="Arial"/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72828F78" wp14:editId="0B7EDCF7">
            <wp:extent cx="5419725" cy="2743200"/>
            <wp:effectExtent l="0" t="0" r="9525" b="19050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:rsidR="005935D2" w:rsidRDefault="005935D2" w:rsidP="008F72D6">
      <w:pPr>
        <w:spacing w:after="0" w:line="240" w:lineRule="auto"/>
        <w:jc w:val="both"/>
        <w:rPr>
          <w:rFonts w:ascii="Verdana" w:hAnsi="Verdana" w:cs="Arial"/>
        </w:rPr>
      </w:pPr>
    </w:p>
    <w:p w:rsidR="00553997" w:rsidRDefault="00553997" w:rsidP="008F72D6">
      <w:pPr>
        <w:spacing w:after="0" w:line="240" w:lineRule="auto"/>
        <w:jc w:val="both"/>
        <w:rPr>
          <w:rFonts w:ascii="Verdana" w:hAnsi="Verdana" w:cs="Arial"/>
        </w:rPr>
      </w:pPr>
    </w:p>
    <w:p w:rsidR="001A36AB" w:rsidRPr="005143C2" w:rsidRDefault="001A36AB" w:rsidP="008F72D6">
      <w:pPr>
        <w:spacing w:after="0" w:line="240" w:lineRule="auto"/>
        <w:jc w:val="both"/>
        <w:rPr>
          <w:rFonts w:ascii="Verdana" w:hAnsi="Verdana" w:cs="Arial"/>
        </w:rPr>
      </w:pPr>
    </w:p>
    <w:p w:rsidR="00D17F5F" w:rsidRDefault="00D17F5F" w:rsidP="00EC32C2">
      <w:pPr>
        <w:pStyle w:val="Nagwek3"/>
        <w:numPr>
          <w:ilvl w:val="0"/>
          <w:numId w:val="3"/>
        </w:numPr>
        <w:spacing w:line="240" w:lineRule="auto"/>
        <w:ind w:left="567" w:hanging="567"/>
        <w:rPr>
          <w:rFonts w:ascii="Verdana" w:hAnsi="Verdana"/>
          <w:sz w:val="22"/>
          <w:szCs w:val="22"/>
        </w:rPr>
      </w:pPr>
      <w:bookmarkStart w:id="13" w:name="_Toc309820615"/>
      <w:bookmarkStart w:id="14" w:name="_Toc435694263"/>
      <w:r w:rsidRPr="000B7ED8">
        <w:rPr>
          <w:rFonts w:ascii="Verdana" w:hAnsi="Verdana"/>
          <w:sz w:val="22"/>
          <w:szCs w:val="22"/>
        </w:rPr>
        <w:lastRenderedPageBreak/>
        <w:t>Przyczyny odpływu niepełnosprawnych z ewidencji PUP</w:t>
      </w:r>
      <w:bookmarkEnd w:id="13"/>
      <w:bookmarkEnd w:id="14"/>
    </w:p>
    <w:p w:rsidR="002A0AE2" w:rsidRDefault="002A0AE2" w:rsidP="00355833">
      <w:pPr>
        <w:spacing w:after="0" w:line="360" w:lineRule="auto"/>
        <w:jc w:val="both"/>
        <w:rPr>
          <w:rFonts w:ascii="Verdana" w:hAnsi="Verdana" w:cs="Arial"/>
        </w:rPr>
      </w:pPr>
    </w:p>
    <w:p w:rsidR="00D84A16" w:rsidRPr="000C45C1" w:rsidRDefault="00985A0C" w:rsidP="00355833">
      <w:pPr>
        <w:spacing w:after="0" w:line="360" w:lineRule="auto"/>
        <w:jc w:val="both"/>
        <w:rPr>
          <w:rFonts w:ascii="Verdana" w:hAnsi="Verdana" w:cs="Arial"/>
        </w:rPr>
      </w:pPr>
      <w:r w:rsidRPr="000C45C1">
        <w:rPr>
          <w:rFonts w:ascii="Verdana" w:hAnsi="Verdana" w:cs="Arial"/>
        </w:rPr>
        <w:t xml:space="preserve">Wśród głównych przyczyn </w:t>
      </w:r>
      <w:proofErr w:type="spellStart"/>
      <w:r w:rsidRPr="000C45C1">
        <w:rPr>
          <w:rFonts w:ascii="Verdana" w:hAnsi="Verdana" w:cs="Arial"/>
        </w:rPr>
        <w:t>wyłączeń</w:t>
      </w:r>
      <w:proofErr w:type="spellEnd"/>
      <w:r w:rsidRPr="000C45C1">
        <w:rPr>
          <w:rFonts w:ascii="Verdana" w:hAnsi="Verdana" w:cs="Arial"/>
        </w:rPr>
        <w:t xml:space="preserve"> </w:t>
      </w:r>
      <w:r w:rsidR="00BC24BD">
        <w:rPr>
          <w:rFonts w:ascii="Verdana" w:hAnsi="Verdana" w:cs="Arial"/>
        </w:rPr>
        <w:t>w I półroczu 201</w:t>
      </w:r>
      <w:r w:rsidR="001A36AB">
        <w:rPr>
          <w:rFonts w:ascii="Verdana" w:hAnsi="Verdana" w:cs="Arial"/>
        </w:rPr>
        <w:t>5</w:t>
      </w:r>
      <w:r w:rsidR="00F21D15" w:rsidRPr="000C45C1">
        <w:rPr>
          <w:rFonts w:ascii="Verdana" w:hAnsi="Verdana" w:cs="Arial"/>
        </w:rPr>
        <w:t xml:space="preserve"> r. </w:t>
      </w:r>
      <w:r w:rsidRPr="000C45C1">
        <w:rPr>
          <w:rFonts w:ascii="Verdana" w:hAnsi="Verdana" w:cs="Arial"/>
        </w:rPr>
        <w:t>było:</w:t>
      </w:r>
    </w:p>
    <w:p w:rsidR="006F2A00" w:rsidRPr="000C45C1" w:rsidRDefault="00901707" w:rsidP="00355833">
      <w:pPr>
        <w:numPr>
          <w:ilvl w:val="0"/>
          <w:numId w:val="8"/>
        </w:numPr>
        <w:spacing w:after="0" w:line="360" w:lineRule="auto"/>
        <w:ind w:left="567" w:hanging="567"/>
        <w:jc w:val="both"/>
        <w:rPr>
          <w:rFonts w:ascii="Verdana" w:hAnsi="Verdana" w:cs="Arial"/>
        </w:rPr>
      </w:pPr>
      <w:r w:rsidRPr="000C45C1">
        <w:rPr>
          <w:rFonts w:ascii="Verdana" w:hAnsi="Verdana" w:cs="Arial"/>
        </w:rPr>
        <w:t xml:space="preserve">Podjęcie pracy niesubsydiowanej – wyłączono </w:t>
      </w:r>
      <w:r w:rsidR="005E27A0" w:rsidRPr="000C45C1">
        <w:rPr>
          <w:rFonts w:ascii="Verdana" w:eastAsia="Times New Roman" w:hAnsi="Verdana" w:cs="Arial"/>
          <w:color w:val="000000"/>
          <w:lang w:eastAsia="pl-PL"/>
        </w:rPr>
        <w:t>1.</w:t>
      </w:r>
      <w:r w:rsidR="00316F8B">
        <w:rPr>
          <w:rFonts w:ascii="Verdana" w:eastAsia="Times New Roman" w:hAnsi="Verdana" w:cs="Arial"/>
          <w:color w:val="000000"/>
          <w:lang w:eastAsia="pl-PL"/>
        </w:rPr>
        <w:t>3</w:t>
      </w:r>
      <w:r w:rsidR="001A36AB">
        <w:rPr>
          <w:rFonts w:ascii="Verdana" w:eastAsia="Times New Roman" w:hAnsi="Verdana" w:cs="Arial"/>
          <w:color w:val="000000"/>
          <w:lang w:eastAsia="pl-PL"/>
        </w:rPr>
        <w:t>60</w:t>
      </w:r>
      <w:r w:rsidR="0084661B">
        <w:rPr>
          <w:rFonts w:ascii="Verdana" w:eastAsia="Times New Roman" w:hAnsi="Verdana" w:cs="Arial"/>
          <w:color w:val="000000"/>
          <w:lang w:eastAsia="pl-PL"/>
        </w:rPr>
        <w:t xml:space="preserve"> os</w:t>
      </w:r>
      <w:r w:rsidR="00E374E4">
        <w:rPr>
          <w:rFonts w:ascii="Verdana" w:eastAsia="Times New Roman" w:hAnsi="Verdana" w:cs="Arial"/>
          <w:color w:val="000000"/>
          <w:lang w:eastAsia="pl-PL"/>
        </w:rPr>
        <w:t>oby</w:t>
      </w:r>
      <w:r w:rsidR="00CE5A2D">
        <w:rPr>
          <w:rFonts w:ascii="Verdana" w:eastAsia="Times New Roman" w:hAnsi="Verdana" w:cs="Arial"/>
          <w:color w:val="000000"/>
          <w:lang w:eastAsia="pl-PL"/>
        </w:rPr>
        <w:t xml:space="preserve"> (3</w:t>
      </w:r>
      <w:r w:rsidR="001A36AB">
        <w:rPr>
          <w:rFonts w:ascii="Verdana" w:eastAsia="Times New Roman" w:hAnsi="Verdana" w:cs="Arial"/>
          <w:color w:val="000000"/>
          <w:lang w:eastAsia="pl-PL"/>
        </w:rPr>
        <w:t>8,1</w:t>
      </w:r>
      <w:r w:rsidR="000C45C1" w:rsidRPr="000C45C1">
        <w:rPr>
          <w:rFonts w:ascii="Verdana" w:eastAsia="Times New Roman" w:hAnsi="Verdana" w:cs="Arial"/>
          <w:color w:val="000000"/>
          <w:lang w:eastAsia="pl-PL"/>
        </w:rPr>
        <w:t xml:space="preserve">% ogółu). </w:t>
      </w:r>
      <w:r w:rsidR="00993B6E">
        <w:rPr>
          <w:rFonts w:ascii="Verdana" w:eastAsia="Times New Roman" w:hAnsi="Verdana" w:cs="Arial"/>
          <w:color w:val="000000"/>
          <w:lang w:eastAsia="pl-PL"/>
        </w:rPr>
        <w:br/>
      </w:r>
      <w:r w:rsidR="000C45C1">
        <w:rPr>
          <w:rFonts w:ascii="Verdana" w:hAnsi="Verdana" w:cs="Arial"/>
        </w:rPr>
        <w:t>W porówna</w:t>
      </w:r>
      <w:r w:rsidR="00CE5A2D">
        <w:rPr>
          <w:rFonts w:ascii="Verdana" w:hAnsi="Verdana" w:cs="Arial"/>
        </w:rPr>
        <w:t>niu do analogicznego okresu 201</w:t>
      </w:r>
      <w:r w:rsidR="001A36AB">
        <w:rPr>
          <w:rFonts w:ascii="Verdana" w:hAnsi="Verdana" w:cs="Arial"/>
        </w:rPr>
        <w:t>4</w:t>
      </w:r>
      <w:r w:rsidR="000C45C1">
        <w:rPr>
          <w:rFonts w:ascii="Verdana" w:hAnsi="Verdana" w:cs="Arial"/>
        </w:rPr>
        <w:t xml:space="preserve"> r. odnotowano </w:t>
      </w:r>
      <w:r w:rsidR="001A36AB">
        <w:rPr>
          <w:rFonts w:ascii="Verdana" w:hAnsi="Verdana" w:cs="Arial"/>
        </w:rPr>
        <w:t>spadek</w:t>
      </w:r>
      <w:r w:rsidR="00CE5A2D">
        <w:rPr>
          <w:rFonts w:ascii="Verdana" w:hAnsi="Verdana" w:cs="Arial"/>
        </w:rPr>
        <w:t xml:space="preserve"> </w:t>
      </w:r>
      <w:r w:rsidR="00CE5A2D">
        <w:rPr>
          <w:rFonts w:ascii="Verdana" w:hAnsi="Verdana" w:cs="Arial"/>
          <w:noProof/>
          <w:lang w:eastAsia="pl-PL"/>
        </w:rPr>
        <w:t xml:space="preserve">liczby wyłączeń o </w:t>
      </w:r>
      <w:r w:rsidR="001A36AB">
        <w:rPr>
          <w:rFonts w:ascii="Verdana" w:hAnsi="Verdana" w:cs="Arial"/>
          <w:noProof/>
          <w:lang w:eastAsia="pl-PL"/>
        </w:rPr>
        <w:t>2</w:t>
      </w:r>
      <w:r w:rsidR="00316F8B">
        <w:rPr>
          <w:rFonts w:ascii="Verdana" w:hAnsi="Verdana" w:cs="Arial"/>
          <w:noProof/>
          <w:lang w:eastAsia="pl-PL"/>
        </w:rPr>
        <w:t>2</w:t>
      </w:r>
      <w:r w:rsidR="0093175D">
        <w:rPr>
          <w:rFonts w:ascii="Verdana" w:hAnsi="Verdana" w:cs="Arial"/>
          <w:noProof/>
          <w:lang w:eastAsia="pl-PL"/>
        </w:rPr>
        <w:t xml:space="preserve"> os</w:t>
      </w:r>
      <w:r w:rsidR="00316F8B">
        <w:rPr>
          <w:rFonts w:ascii="Verdana" w:hAnsi="Verdana" w:cs="Arial"/>
          <w:noProof/>
          <w:lang w:eastAsia="pl-PL"/>
        </w:rPr>
        <w:t>oby</w:t>
      </w:r>
      <w:r w:rsidR="0093175D">
        <w:rPr>
          <w:rFonts w:ascii="Verdana" w:hAnsi="Verdana" w:cs="Arial"/>
          <w:noProof/>
          <w:lang w:eastAsia="pl-PL"/>
        </w:rPr>
        <w:t xml:space="preserve">, oraz </w:t>
      </w:r>
      <w:r w:rsidR="00316F8B">
        <w:rPr>
          <w:rFonts w:ascii="Verdana" w:hAnsi="Verdana" w:cs="Arial"/>
        </w:rPr>
        <w:t>wzrost</w:t>
      </w:r>
      <w:r w:rsidR="00DB11EF">
        <w:rPr>
          <w:rFonts w:ascii="Verdana" w:hAnsi="Verdana" w:cs="Arial"/>
        </w:rPr>
        <w:t xml:space="preserve"> udziału o </w:t>
      </w:r>
      <w:r w:rsidR="001A36AB">
        <w:rPr>
          <w:rFonts w:ascii="Verdana" w:hAnsi="Verdana" w:cs="Arial"/>
        </w:rPr>
        <w:t>4,7</w:t>
      </w:r>
      <w:r w:rsidR="00DB11EF">
        <w:rPr>
          <w:rFonts w:ascii="Verdana" w:hAnsi="Verdana" w:cs="Arial"/>
        </w:rPr>
        <w:t xml:space="preserve"> punktu</w:t>
      </w:r>
      <w:r w:rsidR="0093175D">
        <w:rPr>
          <w:rFonts w:ascii="Verdana" w:hAnsi="Verdana" w:cs="Arial"/>
        </w:rPr>
        <w:t xml:space="preserve"> procentowe</w:t>
      </w:r>
      <w:r w:rsidR="00DB11EF">
        <w:rPr>
          <w:rFonts w:ascii="Verdana" w:hAnsi="Verdana" w:cs="Arial"/>
        </w:rPr>
        <w:t>go</w:t>
      </w:r>
      <w:r w:rsidR="0093175D">
        <w:rPr>
          <w:rFonts w:ascii="Verdana" w:hAnsi="Verdana" w:cs="Arial"/>
        </w:rPr>
        <w:t>.</w:t>
      </w:r>
    </w:p>
    <w:p w:rsidR="008B51CE" w:rsidRPr="000C45C1" w:rsidRDefault="008C681C" w:rsidP="00355833">
      <w:pPr>
        <w:numPr>
          <w:ilvl w:val="0"/>
          <w:numId w:val="15"/>
        </w:numPr>
        <w:spacing w:after="0" w:line="360" w:lineRule="auto"/>
        <w:ind w:left="567" w:hanging="567"/>
        <w:jc w:val="both"/>
        <w:rPr>
          <w:rFonts w:ascii="Verdana" w:hAnsi="Verdana" w:cs="Arial"/>
          <w:noProof/>
          <w:lang w:eastAsia="pl-PL"/>
        </w:rPr>
      </w:pPr>
      <w:r w:rsidRPr="000C45C1">
        <w:rPr>
          <w:rFonts w:ascii="Verdana" w:hAnsi="Verdana" w:cs="Arial"/>
        </w:rPr>
        <w:t>Rezygnacja lub niepotwierdzenie gotowości do pracy –</w:t>
      </w:r>
      <w:r w:rsidR="0084661B">
        <w:rPr>
          <w:rFonts w:ascii="Verdana" w:hAnsi="Verdana" w:cs="Arial"/>
        </w:rPr>
        <w:t xml:space="preserve"> </w:t>
      </w:r>
      <w:r w:rsidR="0084661B" w:rsidRPr="0084661B">
        <w:rPr>
          <w:rFonts w:ascii="Verdana" w:hAnsi="Verdana" w:cs="Arial"/>
        </w:rPr>
        <w:t xml:space="preserve">wyłączono </w:t>
      </w:r>
      <w:r w:rsidR="001A36AB">
        <w:rPr>
          <w:rFonts w:ascii="Verdana" w:eastAsia="Times New Roman" w:hAnsi="Verdana" w:cs="Arial"/>
          <w:color w:val="000000"/>
          <w:lang w:eastAsia="pl-PL"/>
        </w:rPr>
        <w:t>741</w:t>
      </w:r>
      <w:r w:rsidR="0084661B">
        <w:rPr>
          <w:rFonts w:ascii="Verdana" w:eastAsia="Times New Roman" w:hAnsi="Verdana" w:cs="Arial"/>
          <w:color w:val="000000"/>
          <w:lang w:eastAsia="pl-PL"/>
        </w:rPr>
        <w:t xml:space="preserve"> os</w:t>
      </w:r>
      <w:r w:rsidR="001A36AB">
        <w:rPr>
          <w:rFonts w:ascii="Verdana" w:eastAsia="Times New Roman" w:hAnsi="Verdana" w:cs="Arial"/>
          <w:color w:val="000000"/>
          <w:lang w:eastAsia="pl-PL"/>
        </w:rPr>
        <w:t>ób</w:t>
      </w:r>
      <w:r w:rsidR="0084661B">
        <w:rPr>
          <w:rFonts w:ascii="Verdana" w:eastAsia="Times New Roman" w:hAnsi="Verdana" w:cs="Arial"/>
          <w:color w:val="000000"/>
          <w:lang w:eastAsia="pl-PL"/>
        </w:rPr>
        <w:t xml:space="preserve"> (</w:t>
      </w:r>
      <w:r w:rsidR="00DB11EF">
        <w:rPr>
          <w:rFonts w:ascii="Verdana" w:eastAsia="Times New Roman" w:hAnsi="Verdana" w:cs="Arial"/>
          <w:color w:val="000000"/>
          <w:lang w:eastAsia="pl-PL"/>
        </w:rPr>
        <w:t>2</w:t>
      </w:r>
      <w:r w:rsidR="00316F8B">
        <w:rPr>
          <w:rFonts w:ascii="Verdana" w:eastAsia="Times New Roman" w:hAnsi="Verdana" w:cs="Arial"/>
          <w:color w:val="000000"/>
          <w:lang w:eastAsia="pl-PL"/>
        </w:rPr>
        <w:t>0,</w:t>
      </w:r>
      <w:r w:rsidR="001A36AB">
        <w:rPr>
          <w:rFonts w:ascii="Verdana" w:eastAsia="Times New Roman" w:hAnsi="Verdana" w:cs="Arial"/>
          <w:color w:val="000000"/>
          <w:lang w:eastAsia="pl-PL"/>
        </w:rPr>
        <w:t>8</w:t>
      </w:r>
      <w:r w:rsidR="00812A2E">
        <w:rPr>
          <w:rFonts w:ascii="Verdana" w:eastAsia="Times New Roman" w:hAnsi="Verdana" w:cs="Arial"/>
          <w:color w:val="000000"/>
          <w:lang w:eastAsia="pl-PL"/>
        </w:rPr>
        <w:t xml:space="preserve">% ogółu). </w:t>
      </w:r>
      <w:r w:rsidR="00812A2E">
        <w:rPr>
          <w:rFonts w:ascii="Verdana" w:hAnsi="Verdana" w:cs="Arial"/>
        </w:rPr>
        <w:t>W porówna</w:t>
      </w:r>
      <w:r w:rsidR="0020655E">
        <w:rPr>
          <w:rFonts w:ascii="Verdana" w:hAnsi="Verdana" w:cs="Arial"/>
        </w:rPr>
        <w:t>niu do analogicznego okresu 201</w:t>
      </w:r>
      <w:r w:rsidR="001A36AB">
        <w:rPr>
          <w:rFonts w:ascii="Verdana" w:hAnsi="Verdana" w:cs="Arial"/>
        </w:rPr>
        <w:t>4</w:t>
      </w:r>
      <w:r w:rsidR="00812A2E">
        <w:rPr>
          <w:rFonts w:ascii="Verdana" w:hAnsi="Verdana" w:cs="Arial"/>
        </w:rPr>
        <w:t xml:space="preserve"> r. odnotowano </w:t>
      </w:r>
      <w:r w:rsidR="0020655E">
        <w:rPr>
          <w:rFonts w:ascii="Verdana" w:hAnsi="Verdana" w:cs="Arial"/>
        </w:rPr>
        <w:t xml:space="preserve">spadek </w:t>
      </w:r>
      <w:r w:rsidR="0020655E">
        <w:rPr>
          <w:rFonts w:ascii="Verdana" w:hAnsi="Verdana" w:cs="Arial"/>
          <w:noProof/>
          <w:lang w:eastAsia="pl-PL"/>
        </w:rPr>
        <w:t xml:space="preserve">liczby wyłączeń o </w:t>
      </w:r>
      <w:r w:rsidR="001A36AB">
        <w:rPr>
          <w:rFonts w:ascii="Verdana" w:hAnsi="Verdana" w:cs="Arial"/>
          <w:noProof/>
          <w:lang w:eastAsia="pl-PL"/>
        </w:rPr>
        <w:t>91</w:t>
      </w:r>
      <w:r w:rsidR="00812A2E">
        <w:rPr>
          <w:rFonts w:ascii="Verdana" w:hAnsi="Verdana" w:cs="Arial"/>
          <w:noProof/>
          <w:lang w:eastAsia="pl-PL"/>
        </w:rPr>
        <w:t xml:space="preserve"> osób, oraz </w:t>
      </w:r>
      <w:r w:rsidR="001A36AB">
        <w:rPr>
          <w:rFonts w:ascii="Verdana" w:hAnsi="Verdana" w:cs="Arial"/>
        </w:rPr>
        <w:t>wzrost</w:t>
      </w:r>
      <w:r w:rsidR="000E7AC5">
        <w:rPr>
          <w:rFonts w:ascii="Verdana" w:hAnsi="Verdana" w:cs="Arial"/>
        </w:rPr>
        <w:t xml:space="preserve"> udziału o </w:t>
      </w:r>
      <w:r w:rsidR="001A36AB">
        <w:rPr>
          <w:rFonts w:ascii="Verdana" w:hAnsi="Verdana" w:cs="Arial"/>
        </w:rPr>
        <w:t>0,7</w:t>
      </w:r>
      <w:r w:rsidR="000E7AC5">
        <w:rPr>
          <w:rFonts w:ascii="Verdana" w:hAnsi="Verdana" w:cs="Arial"/>
        </w:rPr>
        <w:t xml:space="preserve"> punkt</w:t>
      </w:r>
      <w:r w:rsidR="004142C8">
        <w:rPr>
          <w:rFonts w:ascii="Verdana" w:hAnsi="Verdana" w:cs="Arial"/>
        </w:rPr>
        <w:t>u</w:t>
      </w:r>
      <w:r w:rsidR="000E7AC5">
        <w:rPr>
          <w:rFonts w:ascii="Verdana" w:hAnsi="Verdana" w:cs="Arial"/>
        </w:rPr>
        <w:t xml:space="preserve"> procentowe</w:t>
      </w:r>
      <w:r w:rsidR="004142C8">
        <w:rPr>
          <w:rFonts w:ascii="Verdana" w:hAnsi="Verdana" w:cs="Arial"/>
        </w:rPr>
        <w:t>go</w:t>
      </w:r>
      <w:r w:rsidR="009B741D">
        <w:rPr>
          <w:rFonts w:ascii="Verdana" w:hAnsi="Verdana" w:cs="Arial"/>
        </w:rPr>
        <w:t>.</w:t>
      </w:r>
    </w:p>
    <w:p w:rsidR="00B06713" w:rsidRDefault="001A36AB" w:rsidP="00355833">
      <w:pPr>
        <w:numPr>
          <w:ilvl w:val="0"/>
          <w:numId w:val="15"/>
        </w:numPr>
        <w:spacing w:after="0" w:line="360" w:lineRule="auto"/>
        <w:ind w:left="567" w:hanging="567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Utrata statusu osoby niepełnosprawnej</w:t>
      </w:r>
      <w:r w:rsidR="006E503D">
        <w:rPr>
          <w:rFonts w:ascii="Verdana" w:hAnsi="Verdana" w:cs="Arial"/>
        </w:rPr>
        <w:t xml:space="preserve"> </w:t>
      </w:r>
      <w:r w:rsidR="00F2295D" w:rsidRPr="000C45C1">
        <w:rPr>
          <w:rFonts w:ascii="Verdana" w:hAnsi="Verdana" w:cs="Arial"/>
        </w:rPr>
        <w:t xml:space="preserve">– </w:t>
      </w:r>
      <w:r w:rsidR="006E503D">
        <w:rPr>
          <w:rFonts w:ascii="Verdana" w:hAnsi="Verdana" w:cs="Arial"/>
        </w:rPr>
        <w:t xml:space="preserve">wyłączono </w:t>
      </w:r>
      <w:r>
        <w:rPr>
          <w:rFonts w:ascii="Verdana" w:hAnsi="Verdana" w:cs="Arial"/>
        </w:rPr>
        <w:t>348</w:t>
      </w:r>
      <w:r w:rsidR="006E503D">
        <w:rPr>
          <w:rFonts w:ascii="Verdana" w:hAnsi="Verdana" w:cs="Arial"/>
        </w:rPr>
        <w:t xml:space="preserve"> osób (</w:t>
      </w:r>
      <w:r>
        <w:rPr>
          <w:rFonts w:ascii="Verdana" w:hAnsi="Verdana" w:cs="Arial"/>
        </w:rPr>
        <w:t>9,8</w:t>
      </w:r>
      <w:r w:rsidR="00955495">
        <w:rPr>
          <w:rFonts w:ascii="Verdana" w:hAnsi="Verdana" w:cs="Arial"/>
        </w:rPr>
        <w:t>% ogółu). W porówna</w:t>
      </w:r>
      <w:r w:rsidR="006E503D">
        <w:rPr>
          <w:rFonts w:ascii="Verdana" w:hAnsi="Verdana" w:cs="Arial"/>
        </w:rPr>
        <w:t>niu do analogicznego okresu 201</w:t>
      </w:r>
      <w:r>
        <w:rPr>
          <w:rFonts w:ascii="Verdana" w:hAnsi="Verdana" w:cs="Arial"/>
        </w:rPr>
        <w:t>4</w:t>
      </w:r>
      <w:r w:rsidR="00955495">
        <w:rPr>
          <w:rFonts w:ascii="Verdana" w:hAnsi="Verdana" w:cs="Arial"/>
        </w:rPr>
        <w:t xml:space="preserve"> r. odnotowano</w:t>
      </w:r>
      <w:r w:rsidR="00775AAB">
        <w:rPr>
          <w:rFonts w:ascii="Verdana" w:hAnsi="Verdana" w:cs="Arial"/>
        </w:rPr>
        <w:t xml:space="preserve"> </w:t>
      </w:r>
      <w:r w:rsidR="003921EC">
        <w:rPr>
          <w:rFonts w:ascii="Verdana" w:hAnsi="Verdana" w:cs="Arial"/>
        </w:rPr>
        <w:t>spadek</w:t>
      </w:r>
      <w:r w:rsidR="00775AAB">
        <w:rPr>
          <w:rFonts w:ascii="Verdana" w:hAnsi="Verdana" w:cs="Arial"/>
        </w:rPr>
        <w:t xml:space="preserve"> </w:t>
      </w:r>
      <w:r w:rsidR="006E503D">
        <w:rPr>
          <w:rFonts w:ascii="Verdana" w:hAnsi="Verdana" w:cs="Arial"/>
          <w:noProof/>
          <w:lang w:eastAsia="pl-PL"/>
        </w:rPr>
        <w:t xml:space="preserve">liczby wyłączeń o </w:t>
      </w:r>
      <w:r w:rsidR="003921EC">
        <w:rPr>
          <w:rFonts w:ascii="Verdana" w:hAnsi="Verdana" w:cs="Arial"/>
          <w:noProof/>
          <w:lang w:eastAsia="pl-PL"/>
        </w:rPr>
        <w:t>65</w:t>
      </w:r>
      <w:r w:rsidR="006E503D">
        <w:rPr>
          <w:rFonts w:ascii="Verdana" w:hAnsi="Verdana" w:cs="Arial"/>
          <w:noProof/>
          <w:lang w:eastAsia="pl-PL"/>
        </w:rPr>
        <w:t xml:space="preserve"> osób</w:t>
      </w:r>
      <w:r w:rsidR="009A73F7">
        <w:rPr>
          <w:rFonts w:ascii="Verdana" w:hAnsi="Verdana" w:cs="Arial"/>
          <w:noProof/>
          <w:lang w:eastAsia="pl-PL"/>
        </w:rPr>
        <w:t xml:space="preserve">, oraz </w:t>
      </w:r>
      <w:r w:rsidR="003921EC">
        <w:rPr>
          <w:rFonts w:ascii="Verdana" w:hAnsi="Verdana" w:cs="Arial"/>
          <w:noProof/>
          <w:lang w:eastAsia="pl-PL"/>
        </w:rPr>
        <w:t>spadek</w:t>
      </w:r>
      <w:r w:rsidR="009A73F7">
        <w:rPr>
          <w:rFonts w:ascii="Verdana" w:hAnsi="Verdana" w:cs="Arial"/>
          <w:noProof/>
          <w:lang w:eastAsia="pl-PL"/>
        </w:rPr>
        <w:t xml:space="preserve">  udziału o </w:t>
      </w:r>
      <w:r w:rsidR="004142C8">
        <w:rPr>
          <w:rFonts w:ascii="Verdana" w:hAnsi="Verdana" w:cs="Arial"/>
          <w:noProof/>
          <w:lang w:eastAsia="pl-PL"/>
        </w:rPr>
        <w:t>0,2</w:t>
      </w:r>
      <w:r w:rsidR="009A73F7">
        <w:rPr>
          <w:rFonts w:ascii="Verdana" w:hAnsi="Verdana" w:cs="Arial"/>
          <w:noProof/>
          <w:lang w:eastAsia="pl-PL"/>
        </w:rPr>
        <w:t xml:space="preserve"> punkt</w:t>
      </w:r>
      <w:r w:rsidR="004142C8">
        <w:rPr>
          <w:rFonts w:ascii="Verdana" w:hAnsi="Verdana" w:cs="Arial"/>
          <w:noProof/>
          <w:lang w:eastAsia="pl-PL"/>
        </w:rPr>
        <w:t>u</w:t>
      </w:r>
      <w:r w:rsidR="009A73F7">
        <w:rPr>
          <w:rFonts w:ascii="Verdana" w:hAnsi="Verdana" w:cs="Arial"/>
          <w:noProof/>
          <w:lang w:eastAsia="pl-PL"/>
        </w:rPr>
        <w:t xml:space="preserve"> procentowe</w:t>
      </w:r>
      <w:r w:rsidR="004142C8">
        <w:rPr>
          <w:rFonts w:ascii="Verdana" w:hAnsi="Verdana" w:cs="Arial"/>
          <w:noProof/>
          <w:lang w:eastAsia="pl-PL"/>
        </w:rPr>
        <w:t>go</w:t>
      </w:r>
      <w:r w:rsidR="00F014C1">
        <w:rPr>
          <w:rFonts w:ascii="Verdana" w:hAnsi="Verdana" w:cs="Arial"/>
          <w:noProof/>
          <w:lang w:eastAsia="pl-PL"/>
        </w:rPr>
        <w:t>.</w:t>
      </w:r>
    </w:p>
    <w:p w:rsidR="00FB4817" w:rsidRDefault="00FB4817" w:rsidP="001A59C7">
      <w:pPr>
        <w:spacing w:after="0" w:line="360" w:lineRule="auto"/>
        <w:ind w:left="567"/>
        <w:jc w:val="both"/>
        <w:rPr>
          <w:rFonts w:ascii="Verdana" w:hAnsi="Verdana" w:cs="Arial"/>
        </w:rPr>
      </w:pPr>
    </w:p>
    <w:p w:rsidR="00FB4817" w:rsidRDefault="00FB4817" w:rsidP="00FB4817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15" w:name="_Toc404764448"/>
      <w:r w:rsidRPr="00851624">
        <w:rPr>
          <w:rFonts w:ascii="Verdana" w:hAnsi="Verdana" w:cs="Arial"/>
          <w:b/>
          <w:sz w:val="16"/>
          <w:szCs w:val="16"/>
        </w:rPr>
        <w:t xml:space="preserve">Tabela </w:t>
      </w:r>
      <w:r w:rsidR="002E2536" w:rsidRPr="00851624">
        <w:rPr>
          <w:rFonts w:ascii="Verdana" w:hAnsi="Verdana" w:cs="Arial"/>
          <w:b/>
          <w:sz w:val="16"/>
          <w:szCs w:val="16"/>
        </w:rPr>
        <w:fldChar w:fldCharType="begin"/>
      </w:r>
      <w:r w:rsidRPr="00851624">
        <w:rPr>
          <w:rFonts w:ascii="Verdana" w:hAnsi="Verdana" w:cs="Arial"/>
          <w:b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 w:cs="Arial"/>
          <w:b/>
          <w:sz w:val="16"/>
          <w:szCs w:val="16"/>
        </w:rPr>
        <w:fldChar w:fldCharType="separate"/>
      </w:r>
      <w:r w:rsidR="00794D51">
        <w:rPr>
          <w:rFonts w:ascii="Verdana" w:hAnsi="Verdana" w:cs="Arial"/>
          <w:b/>
          <w:noProof/>
          <w:sz w:val="16"/>
          <w:szCs w:val="16"/>
        </w:rPr>
        <w:t>1</w:t>
      </w:r>
      <w:r w:rsidR="002E2536" w:rsidRPr="00851624">
        <w:rPr>
          <w:rFonts w:ascii="Verdana" w:hAnsi="Verdana" w:cs="Arial"/>
          <w:b/>
          <w:sz w:val="16"/>
          <w:szCs w:val="16"/>
        </w:rPr>
        <w:fldChar w:fldCharType="end"/>
      </w:r>
      <w:r w:rsidRPr="00851624">
        <w:rPr>
          <w:rFonts w:ascii="Verdana" w:hAnsi="Verdana" w:cs="Arial"/>
          <w:b/>
          <w:sz w:val="16"/>
          <w:szCs w:val="16"/>
        </w:rPr>
        <w:t>. Głów</w:t>
      </w:r>
      <w:r w:rsidRPr="00FB4817">
        <w:rPr>
          <w:rFonts w:ascii="Verdana" w:hAnsi="Verdana" w:cs="Arial"/>
          <w:b/>
          <w:sz w:val="16"/>
          <w:szCs w:val="16"/>
        </w:rPr>
        <w:t>ne</w:t>
      </w:r>
      <w:r w:rsidRPr="00C14551">
        <w:rPr>
          <w:rFonts w:ascii="Verdana" w:hAnsi="Verdana" w:cs="Arial"/>
          <w:b/>
          <w:sz w:val="16"/>
          <w:szCs w:val="16"/>
        </w:rPr>
        <w:t xml:space="preserve"> przyczyny odpływu niepełnosprawnych bezrobotnych z ewidencji PUP w I półroczu w latach 201</w:t>
      </w:r>
      <w:r w:rsidR="00F14EA9">
        <w:rPr>
          <w:rFonts w:ascii="Verdana" w:hAnsi="Verdana" w:cs="Arial"/>
          <w:b/>
          <w:sz w:val="16"/>
          <w:szCs w:val="16"/>
        </w:rPr>
        <w:t>4</w:t>
      </w:r>
      <w:r w:rsidRPr="00C14551">
        <w:rPr>
          <w:rFonts w:ascii="Verdana" w:hAnsi="Verdana" w:cs="Arial"/>
          <w:b/>
          <w:sz w:val="16"/>
          <w:szCs w:val="16"/>
        </w:rPr>
        <w:t>-201</w:t>
      </w:r>
      <w:bookmarkEnd w:id="15"/>
      <w:r w:rsidR="00F14EA9">
        <w:rPr>
          <w:rFonts w:ascii="Verdana" w:hAnsi="Verdana" w:cs="Arial"/>
          <w:b/>
          <w:sz w:val="16"/>
          <w:szCs w:val="16"/>
        </w:rPr>
        <w:t>5</w:t>
      </w:r>
    </w:p>
    <w:tbl>
      <w:tblPr>
        <w:tblW w:w="9654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79"/>
        <w:gridCol w:w="1573"/>
        <w:gridCol w:w="1415"/>
        <w:gridCol w:w="1636"/>
        <w:gridCol w:w="1417"/>
        <w:gridCol w:w="1134"/>
      </w:tblGrid>
      <w:tr w:rsidR="003E58A0" w:rsidRPr="00F14EA9" w:rsidTr="003E58A0">
        <w:trPr>
          <w:trHeight w:val="435"/>
        </w:trPr>
        <w:tc>
          <w:tcPr>
            <w:tcW w:w="2479" w:type="dxa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Odpływ bezrobotnych niepełnosprawnych</w:t>
            </w:r>
          </w:p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z ewidencji PUP</w:t>
            </w:r>
          </w:p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z tytułu</w:t>
            </w:r>
          </w:p>
        </w:tc>
        <w:tc>
          <w:tcPr>
            <w:tcW w:w="2988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2014</w:t>
            </w:r>
          </w:p>
        </w:tc>
        <w:tc>
          <w:tcPr>
            <w:tcW w:w="3053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2015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wzrost/</w:t>
            </w:r>
          </w:p>
        </w:tc>
      </w:tr>
      <w:tr w:rsidR="003E58A0" w:rsidRPr="00F14EA9" w:rsidTr="003E58A0">
        <w:trPr>
          <w:trHeight w:val="315"/>
        </w:trPr>
        <w:tc>
          <w:tcPr>
            <w:tcW w:w="2479" w:type="dxa"/>
            <w:vMerge/>
            <w:tcBorders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2988" w:type="dxa"/>
            <w:gridSpan w:val="2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3053" w:type="dxa"/>
            <w:gridSpan w:val="2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spadek</w:t>
            </w:r>
          </w:p>
        </w:tc>
      </w:tr>
      <w:tr w:rsidR="003E58A0" w:rsidRPr="00F14EA9" w:rsidTr="003E58A0">
        <w:trPr>
          <w:trHeight w:val="435"/>
        </w:trPr>
        <w:tc>
          <w:tcPr>
            <w:tcW w:w="2479" w:type="dxa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573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niepełnosprawni</w:t>
            </w:r>
          </w:p>
        </w:tc>
        <w:tc>
          <w:tcPr>
            <w:tcW w:w="1415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udział [%] </w:t>
            </w:r>
          </w:p>
        </w:tc>
        <w:tc>
          <w:tcPr>
            <w:tcW w:w="1636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niepełnosprawni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udział [%] </w:t>
            </w:r>
          </w:p>
        </w:tc>
        <w:tc>
          <w:tcPr>
            <w:tcW w:w="1134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E58A0" w:rsidRPr="00F14EA9" w:rsidRDefault="003E58A0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</w:tr>
      <w:tr w:rsidR="00F14EA9" w:rsidRPr="00F14EA9" w:rsidTr="003E58A0">
        <w:trPr>
          <w:trHeight w:val="618"/>
        </w:trPr>
        <w:tc>
          <w:tcPr>
            <w:tcW w:w="2479" w:type="dxa"/>
            <w:tcBorders>
              <w:top w:val="single" w:sz="12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 wyłączeni z ewidencji bezrobotnych, w tym z tytułu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4 133</w:t>
            </w:r>
          </w:p>
        </w:tc>
        <w:tc>
          <w:tcPr>
            <w:tcW w:w="1415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1636" w:type="dxa"/>
            <w:tcBorders>
              <w:top w:val="single" w:sz="12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3 568</w:t>
            </w:r>
          </w:p>
        </w:tc>
        <w:tc>
          <w:tcPr>
            <w:tcW w:w="1417" w:type="dxa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-565</w:t>
            </w:r>
          </w:p>
        </w:tc>
      </w:tr>
      <w:tr w:rsidR="00F14EA9" w:rsidRPr="00F14EA9" w:rsidTr="00F14EA9">
        <w:trPr>
          <w:trHeight w:val="269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podjęcia pracy </w:t>
            </w: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     </w:t>
            </w: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niesubsydiowanej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 </w:t>
            </w: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382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33,4%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</w:t>
            </w: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 </w:t>
            </w: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360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38,1%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-22</w:t>
            </w:r>
          </w:p>
        </w:tc>
      </w:tr>
      <w:tr w:rsidR="00F14EA9" w:rsidRPr="00F14EA9" w:rsidTr="00F14EA9">
        <w:trPr>
          <w:trHeight w:val="573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rezygnacji lub niepotwierdzenia gotowości do pracy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832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20,1%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741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20,8%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-91</w:t>
            </w:r>
          </w:p>
        </w:tc>
      </w:tr>
      <w:tr w:rsidR="00F14EA9" w:rsidRPr="00F14EA9" w:rsidTr="00F14EA9">
        <w:trPr>
          <w:trHeight w:val="397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utraty statusu osoby niepełnosprawnej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413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10,0%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348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9,8%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-65</w:t>
            </w:r>
          </w:p>
        </w:tc>
      </w:tr>
      <w:tr w:rsidR="00F14EA9" w:rsidRPr="00F14EA9" w:rsidTr="00F14EA9">
        <w:trPr>
          <w:trHeight w:val="261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rozpoczęcie pracy subsydiowanej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211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5,1%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189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5,3%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-22</w:t>
            </w:r>
          </w:p>
        </w:tc>
      </w:tr>
      <w:tr w:rsidR="00F14EA9" w:rsidRPr="00F14EA9" w:rsidTr="00F14EA9">
        <w:trPr>
          <w:trHeight w:val="285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rozpoczęcia stażu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425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10,3%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4,4%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-268</w:t>
            </w:r>
          </w:p>
        </w:tc>
      </w:tr>
      <w:tr w:rsidR="00F14EA9" w:rsidRPr="00F14EA9" w:rsidTr="00F14EA9">
        <w:trPr>
          <w:trHeight w:val="399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rozpoczęcia pracy społecznie użytecznej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157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3,8%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3,7%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-25</w:t>
            </w:r>
          </w:p>
        </w:tc>
      </w:tr>
      <w:tr w:rsidR="00F14EA9" w:rsidRPr="00F14EA9" w:rsidTr="00F14EA9">
        <w:trPr>
          <w:trHeight w:val="525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nabycie praw emerytalnych lub rentowych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124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3,5%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X</w:t>
            </w:r>
          </w:p>
        </w:tc>
      </w:tr>
      <w:tr w:rsidR="00F14EA9" w:rsidRPr="00F14EA9" w:rsidTr="00F14EA9">
        <w:trPr>
          <w:trHeight w:val="525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nabycie praw do świadczenia przedemerytalnego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1,7%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X</w:t>
            </w:r>
          </w:p>
        </w:tc>
      </w:tr>
      <w:tr w:rsidR="00F14EA9" w:rsidRPr="00F14EA9" w:rsidTr="00F14EA9">
        <w:trPr>
          <w:trHeight w:val="1005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odmowy bez uzasadnionej przyczyny przyjęcia propozycji odpowiednie</w:t>
            </w:r>
            <w:r w:rsidR="003E58A0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j</w:t>
            </w: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pracy lub innej formy pomocy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59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1,4%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1,2%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-17</w:t>
            </w:r>
          </w:p>
        </w:tc>
      </w:tr>
      <w:tr w:rsidR="00F14EA9" w:rsidRPr="00F14EA9" w:rsidTr="00F14EA9">
        <w:trPr>
          <w:trHeight w:val="366"/>
        </w:trPr>
        <w:tc>
          <w:tcPr>
            <w:tcW w:w="2479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rozpoczęcia szkolenia</w:t>
            </w:r>
          </w:p>
        </w:tc>
        <w:tc>
          <w:tcPr>
            <w:tcW w:w="1573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37</w:t>
            </w:r>
          </w:p>
        </w:tc>
        <w:tc>
          <w:tcPr>
            <w:tcW w:w="1415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0,9%</w:t>
            </w:r>
          </w:p>
        </w:tc>
        <w:tc>
          <w:tcPr>
            <w:tcW w:w="1636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0,9%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F14EA9" w:rsidRPr="00F14EA9" w:rsidRDefault="00F14EA9" w:rsidP="00F14EA9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14EA9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-5</w:t>
            </w:r>
          </w:p>
        </w:tc>
      </w:tr>
    </w:tbl>
    <w:p w:rsidR="00F14EA9" w:rsidRPr="00C14551" w:rsidRDefault="00F14EA9" w:rsidP="00FB4817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</w:p>
    <w:p w:rsidR="00894D5A" w:rsidRDefault="00BA18F2" w:rsidP="00EC32C2">
      <w:pPr>
        <w:pStyle w:val="Nagwek2"/>
        <w:numPr>
          <w:ilvl w:val="0"/>
          <w:numId w:val="9"/>
        </w:numPr>
        <w:spacing w:line="240" w:lineRule="auto"/>
        <w:ind w:left="567" w:hanging="567"/>
        <w:rPr>
          <w:rFonts w:ascii="Verdana" w:hAnsi="Verdana"/>
          <w:i w:val="0"/>
          <w:sz w:val="22"/>
          <w:szCs w:val="22"/>
        </w:rPr>
      </w:pPr>
      <w:bookmarkStart w:id="16" w:name="_Toc292782542"/>
      <w:bookmarkStart w:id="17" w:name="_Toc309820616"/>
      <w:bookmarkStart w:id="18" w:name="_Toc435694264"/>
      <w:bookmarkEnd w:id="16"/>
      <w:r w:rsidRPr="003957CA">
        <w:rPr>
          <w:rFonts w:ascii="Verdana" w:hAnsi="Verdana"/>
          <w:i w:val="0"/>
          <w:sz w:val="22"/>
          <w:szCs w:val="22"/>
        </w:rPr>
        <w:lastRenderedPageBreak/>
        <w:t xml:space="preserve">Przyczyny </w:t>
      </w:r>
      <w:r w:rsidR="002973FE" w:rsidRPr="003957CA">
        <w:rPr>
          <w:rFonts w:ascii="Verdana" w:hAnsi="Verdana"/>
          <w:i w:val="0"/>
          <w:sz w:val="22"/>
          <w:szCs w:val="22"/>
        </w:rPr>
        <w:t>niepełnosprawności</w:t>
      </w:r>
      <w:bookmarkEnd w:id="17"/>
      <w:bookmarkEnd w:id="18"/>
    </w:p>
    <w:p w:rsidR="00AB5C75" w:rsidRDefault="00FB6FDE" w:rsidP="00355833">
      <w:pPr>
        <w:pStyle w:val="Nagwek3"/>
        <w:numPr>
          <w:ilvl w:val="0"/>
          <w:numId w:val="6"/>
        </w:numPr>
        <w:spacing w:after="120" w:line="360" w:lineRule="auto"/>
        <w:ind w:left="567" w:hanging="567"/>
        <w:jc w:val="both"/>
        <w:rPr>
          <w:rFonts w:ascii="Verdana" w:hAnsi="Verdana"/>
          <w:sz w:val="22"/>
          <w:szCs w:val="22"/>
        </w:rPr>
      </w:pPr>
      <w:bookmarkStart w:id="19" w:name="_Toc309820617"/>
      <w:bookmarkStart w:id="20" w:name="_Toc435694265"/>
      <w:r w:rsidRPr="00DF3A77">
        <w:rPr>
          <w:rFonts w:ascii="Verdana" w:hAnsi="Verdana"/>
          <w:sz w:val="22"/>
          <w:szCs w:val="22"/>
        </w:rPr>
        <w:t>Stopień niepełnosprawności</w:t>
      </w:r>
      <w:bookmarkEnd w:id="19"/>
      <w:bookmarkEnd w:id="20"/>
    </w:p>
    <w:p w:rsidR="00C912F4" w:rsidRDefault="00C912F4" w:rsidP="00355833">
      <w:pPr>
        <w:spacing w:after="0" w:line="360" w:lineRule="auto"/>
        <w:jc w:val="both"/>
      </w:pPr>
    </w:p>
    <w:p w:rsidR="00D84A16" w:rsidRDefault="00765C0F" w:rsidP="00355833">
      <w:pPr>
        <w:spacing w:after="0" w:line="360" w:lineRule="auto"/>
        <w:jc w:val="both"/>
        <w:rPr>
          <w:rFonts w:ascii="Verdana" w:hAnsi="Verdana"/>
        </w:rPr>
      </w:pPr>
      <w:r w:rsidRPr="00803593">
        <w:rPr>
          <w:rFonts w:ascii="Verdana" w:hAnsi="Verdana"/>
        </w:rPr>
        <w:t>Na koniec</w:t>
      </w:r>
      <w:r>
        <w:rPr>
          <w:rFonts w:ascii="Verdana" w:hAnsi="Verdana"/>
        </w:rPr>
        <w:t xml:space="preserve"> czerwc</w:t>
      </w:r>
      <w:r w:rsidR="00BC24BD">
        <w:rPr>
          <w:rFonts w:ascii="Verdana" w:hAnsi="Verdana"/>
        </w:rPr>
        <w:t>a 201</w:t>
      </w:r>
      <w:r w:rsidR="00202962">
        <w:rPr>
          <w:rFonts w:ascii="Verdana" w:hAnsi="Verdana"/>
        </w:rPr>
        <w:t>5</w:t>
      </w:r>
      <w:r>
        <w:rPr>
          <w:rFonts w:ascii="Verdana" w:hAnsi="Verdana"/>
        </w:rPr>
        <w:t xml:space="preserve"> r. </w:t>
      </w:r>
      <w:r w:rsidRPr="00803593">
        <w:rPr>
          <w:rFonts w:ascii="Verdana" w:hAnsi="Verdana"/>
        </w:rPr>
        <w:t xml:space="preserve">najwięcej </w:t>
      </w:r>
      <w:r w:rsidR="002B2D6F">
        <w:rPr>
          <w:rFonts w:ascii="Verdana" w:hAnsi="Verdana"/>
        </w:rPr>
        <w:t xml:space="preserve">bezrobotnych </w:t>
      </w:r>
      <w:r w:rsidRPr="00803593">
        <w:rPr>
          <w:rFonts w:ascii="Verdana" w:hAnsi="Verdana"/>
        </w:rPr>
        <w:t xml:space="preserve">niepełnosprawnych posiadało stopień niepełnosprawności </w:t>
      </w:r>
      <w:r w:rsidR="00D009D1">
        <w:rPr>
          <w:rFonts w:ascii="Verdana" w:hAnsi="Verdana"/>
        </w:rPr>
        <w:t>umiarkowany</w:t>
      </w:r>
      <w:r w:rsidRPr="00803593">
        <w:rPr>
          <w:rFonts w:ascii="Verdana" w:hAnsi="Verdana"/>
        </w:rPr>
        <w:t xml:space="preserve"> –</w:t>
      </w:r>
      <w:r>
        <w:rPr>
          <w:rFonts w:ascii="Verdana" w:hAnsi="Verdana"/>
        </w:rPr>
        <w:t xml:space="preserve"> </w:t>
      </w:r>
      <w:r w:rsidR="00D009D1">
        <w:rPr>
          <w:rFonts w:ascii="Verdana" w:hAnsi="Verdana"/>
        </w:rPr>
        <w:t>1.848</w:t>
      </w:r>
      <w:r w:rsidR="00CE04C0">
        <w:rPr>
          <w:rFonts w:ascii="Verdana" w:hAnsi="Verdana"/>
        </w:rPr>
        <w:t xml:space="preserve"> os</w:t>
      </w:r>
      <w:r w:rsidR="00D009D1">
        <w:rPr>
          <w:rFonts w:ascii="Verdana" w:hAnsi="Verdana"/>
        </w:rPr>
        <w:t>ób</w:t>
      </w:r>
      <w:r w:rsidR="00431E9F">
        <w:rPr>
          <w:rFonts w:ascii="Verdana" w:hAnsi="Verdana"/>
        </w:rPr>
        <w:t xml:space="preserve"> </w:t>
      </w:r>
      <w:r w:rsidR="00431E9F" w:rsidRPr="00B053B2">
        <w:rPr>
          <w:rFonts w:ascii="Verdana" w:hAnsi="Verdana" w:cs="Arial"/>
        </w:rPr>
        <w:t>–</w:t>
      </w:r>
      <w:r w:rsidR="00CE04C0">
        <w:rPr>
          <w:rFonts w:ascii="Verdana" w:hAnsi="Verdana"/>
        </w:rPr>
        <w:t xml:space="preserve"> </w:t>
      </w:r>
      <w:r w:rsidR="00D009D1">
        <w:rPr>
          <w:rFonts w:ascii="Verdana" w:hAnsi="Verdana"/>
        </w:rPr>
        <w:t>49</w:t>
      </w:r>
      <w:r w:rsidR="003E6A16">
        <w:rPr>
          <w:rFonts w:ascii="Verdana" w:hAnsi="Verdana"/>
        </w:rPr>
        <w:t>,4</w:t>
      </w:r>
      <w:r w:rsidR="00CE04C0">
        <w:rPr>
          <w:rFonts w:ascii="Verdana" w:hAnsi="Verdana"/>
        </w:rPr>
        <w:t xml:space="preserve">% ogółu (spadek o </w:t>
      </w:r>
      <w:r w:rsidR="003E6A16">
        <w:rPr>
          <w:rFonts w:ascii="Verdana" w:hAnsi="Verdana"/>
        </w:rPr>
        <w:t>1</w:t>
      </w:r>
      <w:r w:rsidR="00D009D1">
        <w:rPr>
          <w:rFonts w:ascii="Verdana" w:hAnsi="Verdana"/>
        </w:rPr>
        <w:t>61</w:t>
      </w:r>
      <w:r w:rsidR="00CE04C0">
        <w:rPr>
          <w:rFonts w:ascii="Verdana" w:hAnsi="Verdana"/>
        </w:rPr>
        <w:t xml:space="preserve"> osób w</w:t>
      </w:r>
      <w:r w:rsidR="00CE04C0" w:rsidRPr="00803593">
        <w:rPr>
          <w:rFonts w:ascii="Verdana" w:hAnsi="Verdana"/>
        </w:rPr>
        <w:t xml:space="preserve"> porównaniu do analogicznego okresu</w:t>
      </w:r>
      <w:r w:rsidR="00CE04C0">
        <w:rPr>
          <w:rFonts w:ascii="Verdana" w:hAnsi="Verdana"/>
        </w:rPr>
        <w:t xml:space="preserve"> roku poprzedniego</w:t>
      </w:r>
      <w:r w:rsidR="00431E9F">
        <w:rPr>
          <w:rFonts w:ascii="Verdana" w:hAnsi="Verdana"/>
        </w:rPr>
        <w:t>)</w:t>
      </w:r>
      <w:r w:rsidR="001669B4">
        <w:rPr>
          <w:rFonts w:ascii="Verdana" w:hAnsi="Verdana"/>
        </w:rPr>
        <w:t>.</w:t>
      </w:r>
      <w:r w:rsidR="008B6ADF" w:rsidRPr="00803593">
        <w:rPr>
          <w:rFonts w:ascii="Verdana" w:hAnsi="Verdana"/>
        </w:rPr>
        <w:t xml:space="preserve"> </w:t>
      </w:r>
    </w:p>
    <w:p w:rsidR="006A7AE3" w:rsidRDefault="006A7AE3" w:rsidP="001707F2">
      <w:pPr>
        <w:spacing w:after="0" w:line="240" w:lineRule="auto"/>
        <w:jc w:val="both"/>
      </w:pPr>
    </w:p>
    <w:p w:rsidR="00553997" w:rsidRPr="00553997" w:rsidRDefault="00553997" w:rsidP="00F14EA9">
      <w:pPr>
        <w:pStyle w:val="Legenda"/>
        <w:spacing w:after="0" w:line="360" w:lineRule="auto"/>
        <w:jc w:val="center"/>
        <w:rPr>
          <w:rFonts w:ascii="Verdana" w:hAnsi="Verdana"/>
          <w:color w:val="auto"/>
          <w:sz w:val="16"/>
          <w:szCs w:val="16"/>
        </w:rPr>
      </w:pPr>
      <w:bookmarkStart w:id="21" w:name="_Toc404764480"/>
      <w:r w:rsidRPr="00553997">
        <w:rPr>
          <w:rFonts w:ascii="Verdana" w:hAnsi="Verdana"/>
          <w:color w:val="auto"/>
          <w:sz w:val="16"/>
          <w:szCs w:val="16"/>
        </w:rPr>
        <w:t xml:space="preserve">Wykres 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begin"/>
      </w:r>
      <w:r w:rsidRPr="00553997">
        <w:rPr>
          <w:rFonts w:ascii="Verdana" w:hAnsi="Verdana"/>
          <w:color w:val="auto"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4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end"/>
      </w:r>
      <w:r w:rsidRPr="00553997">
        <w:rPr>
          <w:rFonts w:ascii="Verdana" w:hAnsi="Verdana"/>
          <w:color w:val="auto"/>
          <w:sz w:val="16"/>
          <w:szCs w:val="16"/>
        </w:rPr>
        <w:t xml:space="preserve">. Stopień niepełnosprawności w latach </w:t>
      </w:r>
      <w:r w:rsidRPr="00553997">
        <w:rPr>
          <w:rFonts w:ascii="Verdana" w:hAnsi="Verdana" w:cs="Arial"/>
          <w:color w:val="auto"/>
          <w:sz w:val="16"/>
          <w:szCs w:val="16"/>
        </w:rPr>
        <w:t>201</w:t>
      </w:r>
      <w:r w:rsidR="00F14EA9">
        <w:rPr>
          <w:rFonts w:ascii="Verdana" w:hAnsi="Verdana" w:cs="Arial"/>
          <w:color w:val="auto"/>
          <w:sz w:val="16"/>
          <w:szCs w:val="16"/>
        </w:rPr>
        <w:t>4</w:t>
      </w:r>
      <w:r w:rsidRPr="00553997">
        <w:rPr>
          <w:rFonts w:ascii="Verdana" w:hAnsi="Verdana" w:cs="Arial"/>
          <w:color w:val="auto"/>
          <w:sz w:val="16"/>
          <w:szCs w:val="16"/>
        </w:rPr>
        <w:t>-201</w:t>
      </w:r>
      <w:r w:rsidR="00F14EA9">
        <w:rPr>
          <w:rFonts w:ascii="Verdana" w:hAnsi="Verdana" w:cs="Arial"/>
          <w:color w:val="auto"/>
          <w:sz w:val="16"/>
          <w:szCs w:val="16"/>
        </w:rPr>
        <w:t>5</w:t>
      </w:r>
      <w:r w:rsidRPr="00553997">
        <w:rPr>
          <w:rFonts w:ascii="Verdana" w:hAnsi="Verdana"/>
          <w:color w:val="auto"/>
          <w:sz w:val="16"/>
          <w:szCs w:val="16"/>
        </w:rPr>
        <w:t xml:space="preserve"> – stan na koniec czerwca</w:t>
      </w:r>
      <w:bookmarkEnd w:id="21"/>
    </w:p>
    <w:p w:rsidR="00AB5C75" w:rsidRDefault="00F14EA9" w:rsidP="00DA06E4">
      <w:pPr>
        <w:spacing w:after="120" w:line="240" w:lineRule="auto"/>
        <w:jc w:val="center"/>
        <w:rPr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53FC1957" wp14:editId="02CCB162">
            <wp:extent cx="5429250" cy="2743200"/>
            <wp:effectExtent l="0" t="0" r="19050" b="19050"/>
            <wp:docPr id="13" name="Wykres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:rsidR="00F00B7C" w:rsidRPr="00AB5C75" w:rsidRDefault="00F00B7C" w:rsidP="007724CA">
      <w:pPr>
        <w:spacing w:after="120" w:line="240" w:lineRule="auto"/>
      </w:pPr>
    </w:p>
    <w:p w:rsidR="00EC731D" w:rsidRDefault="005727EF" w:rsidP="00355833">
      <w:pPr>
        <w:pStyle w:val="Nagwek3"/>
        <w:numPr>
          <w:ilvl w:val="0"/>
          <w:numId w:val="6"/>
        </w:numPr>
        <w:spacing w:before="0" w:after="120" w:line="360" w:lineRule="auto"/>
        <w:ind w:left="567" w:hanging="567"/>
        <w:jc w:val="both"/>
        <w:rPr>
          <w:rFonts w:ascii="Verdana" w:hAnsi="Verdana"/>
          <w:sz w:val="22"/>
          <w:szCs w:val="22"/>
        </w:rPr>
      </w:pPr>
      <w:bookmarkStart w:id="22" w:name="_Toc309820618"/>
      <w:bookmarkStart w:id="23" w:name="_Toc435694266"/>
      <w:r w:rsidRPr="009C72A7">
        <w:rPr>
          <w:rFonts w:ascii="Verdana" w:hAnsi="Verdana"/>
          <w:sz w:val="22"/>
          <w:szCs w:val="22"/>
        </w:rPr>
        <w:t>Rodzaj niepełnosprawności</w:t>
      </w:r>
      <w:bookmarkEnd w:id="22"/>
      <w:bookmarkEnd w:id="23"/>
    </w:p>
    <w:p w:rsidR="004D19F6" w:rsidRDefault="00BC24BD" w:rsidP="00355833">
      <w:pPr>
        <w:spacing w:after="12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I półroczu 201</w:t>
      </w:r>
      <w:r w:rsidR="00D009D1">
        <w:rPr>
          <w:rFonts w:ascii="Verdana" w:hAnsi="Verdana"/>
        </w:rPr>
        <w:t>5</w:t>
      </w:r>
      <w:r w:rsidR="00C1553F">
        <w:rPr>
          <w:rFonts w:ascii="Verdana" w:hAnsi="Verdana"/>
        </w:rPr>
        <w:t xml:space="preserve"> r. najwięcej </w:t>
      </w:r>
      <w:r w:rsidR="00C1553F" w:rsidRPr="00180C75">
        <w:rPr>
          <w:rFonts w:ascii="Verdana" w:hAnsi="Verdana"/>
        </w:rPr>
        <w:t xml:space="preserve">bezrobotnych niepełnosprawnych </w:t>
      </w:r>
      <w:r w:rsidR="00E374E4">
        <w:rPr>
          <w:rFonts w:ascii="Verdana" w:hAnsi="Verdana"/>
        </w:rPr>
        <w:t xml:space="preserve">odnotowano </w:t>
      </w:r>
      <w:r w:rsidR="00E374E4">
        <w:rPr>
          <w:rFonts w:ascii="Verdana" w:hAnsi="Verdana"/>
        </w:rPr>
        <w:br/>
        <w:t>w grupie</w:t>
      </w:r>
      <w:r w:rsidR="00C1553F">
        <w:rPr>
          <w:rFonts w:ascii="Verdana" w:hAnsi="Verdana"/>
        </w:rPr>
        <w:t>:</w:t>
      </w:r>
    </w:p>
    <w:p w:rsidR="00C1553F" w:rsidRDefault="00A94D6E" w:rsidP="00355833">
      <w:pPr>
        <w:numPr>
          <w:ilvl w:val="0"/>
          <w:numId w:val="15"/>
        </w:numPr>
        <w:spacing w:after="120" w:line="360" w:lineRule="auto"/>
        <w:ind w:left="567" w:hanging="567"/>
        <w:jc w:val="both"/>
        <w:rPr>
          <w:rFonts w:ascii="Verdana" w:hAnsi="Verdana" w:cs="Arial"/>
        </w:rPr>
      </w:pPr>
      <w:r w:rsidRPr="00B053B2">
        <w:rPr>
          <w:rFonts w:ascii="Verdana" w:hAnsi="Verdana" w:cs="Arial"/>
        </w:rPr>
        <w:t xml:space="preserve">upośledzenie </w:t>
      </w:r>
      <w:r w:rsidR="000D3F4A" w:rsidRPr="00B053B2">
        <w:rPr>
          <w:rFonts w:ascii="Verdana" w:hAnsi="Verdana" w:cs="Arial"/>
        </w:rPr>
        <w:t xml:space="preserve">narządu ruchu – </w:t>
      </w:r>
      <w:r w:rsidR="00F971AB">
        <w:rPr>
          <w:rFonts w:ascii="Verdana" w:hAnsi="Verdana" w:cs="Arial"/>
        </w:rPr>
        <w:t>1.</w:t>
      </w:r>
      <w:r w:rsidR="00D009D1">
        <w:rPr>
          <w:rFonts w:ascii="Verdana" w:hAnsi="Verdana" w:cs="Arial"/>
        </w:rPr>
        <w:t>275</w:t>
      </w:r>
      <w:r w:rsidR="00B053B2">
        <w:rPr>
          <w:rFonts w:ascii="Verdana" w:hAnsi="Verdana" w:cs="Arial"/>
        </w:rPr>
        <w:t xml:space="preserve"> o</w:t>
      </w:r>
      <w:r w:rsidR="00F971AB">
        <w:rPr>
          <w:rFonts w:ascii="Verdana" w:hAnsi="Verdana" w:cs="Arial"/>
        </w:rPr>
        <w:t>s</w:t>
      </w:r>
      <w:r w:rsidR="009E0E8B">
        <w:rPr>
          <w:rFonts w:ascii="Verdana" w:hAnsi="Verdana" w:cs="Arial"/>
        </w:rPr>
        <w:t>ób</w:t>
      </w:r>
      <w:r w:rsidR="00F971AB">
        <w:rPr>
          <w:rFonts w:ascii="Verdana" w:hAnsi="Verdana" w:cs="Arial"/>
        </w:rPr>
        <w:t xml:space="preserve"> (3</w:t>
      </w:r>
      <w:r w:rsidR="00D009D1">
        <w:rPr>
          <w:rFonts w:ascii="Verdana" w:hAnsi="Verdana" w:cs="Arial"/>
        </w:rPr>
        <w:t>4,1</w:t>
      </w:r>
      <w:r w:rsidR="00A026AB" w:rsidRPr="00B053B2">
        <w:rPr>
          <w:rFonts w:ascii="Verdana" w:hAnsi="Verdana" w:cs="Arial"/>
        </w:rPr>
        <w:t>% ogółu).</w:t>
      </w:r>
      <w:r w:rsidR="00A026AB">
        <w:rPr>
          <w:rFonts w:ascii="Arial" w:hAnsi="Arial" w:cs="Arial"/>
        </w:rPr>
        <w:t xml:space="preserve"> </w:t>
      </w:r>
      <w:r w:rsidR="00A026AB">
        <w:rPr>
          <w:rFonts w:ascii="Verdana" w:hAnsi="Verdana" w:cs="Arial"/>
        </w:rPr>
        <w:t>W porównaniu do poprzedniego roku odnotowano</w:t>
      </w:r>
      <w:r w:rsidR="00C13900">
        <w:rPr>
          <w:rFonts w:ascii="Verdana" w:hAnsi="Verdana" w:cs="Arial"/>
        </w:rPr>
        <w:t xml:space="preserve"> spadek</w:t>
      </w:r>
      <w:r>
        <w:rPr>
          <w:rFonts w:ascii="Verdana" w:hAnsi="Verdana" w:cs="Arial"/>
        </w:rPr>
        <w:t xml:space="preserve"> l</w:t>
      </w:r>
      <w:r w:rsidR="00F971AB">
        <w:rPr>
          <w:rFonts w:ascii="Verdana" w:hAnsi="Verdana" w:cs="Arial"/>
        </w:rPr>
        <w:t xml:space="preserve">iczby bezrobotnych o </w:t>
      </w:r>
      <w:r w:rsidR="00D009D1">
        <w:rPr>
          <w:rFonts w:ascii="Verdana" w:hAnsi="Verdana" w:cs="Arial"/>
        </w:rPr>
        <w:t>249</w:t>
      </w:r>
      <w:r w:rsidR="00F971AB">
        <w:rPr>
          <w:rFonts w:ascii="Verdana" w:hAnsi="Verdana" w:cs="Arial"/>
        </w:rPr>
        <w:t xml:space="preserve"> os</w:t>
      </w:r>
      <w:r w:rsidR="00E11DF9">
        <w:rPr>
          <w:rFonts w:ascii="Verdana" w:hAnsi="Verdana" w:cs="Arial"/>
        </w:rPr>
        <w:t>ób</w:t>
      </w:r>
      <w:r w:rsidR="00E76C9A">
        <w:rPr>
          <w:rFonts w:ascii="Verdana" w:hAnsi="Verdana" w:cs="Arial"/>
        </w:rPr>
        <w:t>,</w:t>
      </w:r>
    </w:p>
    <w:p w:rsidR="00E11DF9" w:rsidRPr="00E11DF9" w:rsidRDefault="00E11DF9" w:rsidP="00E11DF9">
      <w:pPr>
        <w:numPr>
          <w:ilvl w:val="0"/>
          <w:numId w:val="15"/>
        </w:numPr>
        <w:spacing w:after="120" w:line="360" w:lineRule="auto"/>
        <w:ind w:left="567" w:hanging="567"/>
        <w:jc w:val="both"/>
        <w:rPr>
          <w:rFonts w:ascii="Verdana" w:hAnsi="Verdana"/>
        </w:rPr>
      </w:pPr>
      <w:r>
        <w:rPr>
          <w:rFonts w:ascii="Verdana" w:hAnsi="Verdana" w:cs="Arial"/>
        </w:rPr>
        <w:t xml:space="preserve">choroby neurologiczne </w:t>
      </w:r>
      <w:r w:rsidRPr="00E660C9">
        <w:rPr>
          <w:rFonts w:ascii="Verdana" w:hAnsi="Verdana" w:cs="Arial"/>
        </w:rPr>
        <w:t>–</w:t>
      </w:r>
      <w:r>
        <w:rPr>
          <w:rFonts w:ascii="Verdana" w:hAnsi="Verdana" w:cs="Arial"/>
        </w:rPr>
        <w:t xml:space="preserve"> 4</w:t>
      </w:r>
      <w:r w:rsidR="00D009D1">
        <w:rPr>
          <w:rFonts w:ascii="Verdana" w:hAnsi="Verdana" w:cs="Arial"/>
        </w:rPr>
        <w:t>1</w:t>
      </w:r>
      <w:r>
        <w:rPr>
          <w:rFonts w:ascii="Verdana" w:hAnsi="Verdana" w:cs="Arial"/>
        </w:rPr>
        <w:t>4 os</w:t>
      </w:r>
      <w:r w:rsidR="009E0E8B">
        <w:rPr>
          <w:rFonts w:ascii="Verdana" w:hAnsi="Verdana" w:cs="Arial"/>
        </w:rPr>
        <w:t>ób</w:t>
      </w:r>
      <w:r>
        <w:rPr>
          <w:rFonts w:ascii="Verdana" w:hAnsi="Verdana" w:cs="Arial"/>
        </w:rPr>
        <w:t xml:space="preserve"> (1</w:t>
      </w:r>
      <w:r w:rsidR="00D009D1">
        <w:rPr>
          <w:rFonts w:ascii="Verdana" w:hAnsi="Verdana" w:cs="Arial"/>
        </w:rPr>
        <w:t>1,1</w:t>
      </w:r>
      <w:r>
        <w:rPr>
          <w:rFonts w:ascii="Verdana" w:hAnsi="Verdana" w:cs="Arial"/>
        </w:rPr>
        <w:t>% ogółu). W porównaniu do poprzedniego roku odnotowano</w:t>
      </w:r>
      <w:r w:rsidRPr="00BE5491">
        <w:rPr>
          <w:rFonts w:ascii="Verdana" w:hAnsi="Verdana" w:cs="Arial"/>
        </w:rPr>
        <w:t xml:space="preserve"> </w:t>
      </w:r>
      <w:r w:rsidR="00D009D1">
        <w:rPr>
          <w:rFonts w:ascii="Verdana" w:hAnsi="Verdana" w:cs="Arial"/>
        </w:rPr>
        <w:t>spadek</w:t>
      </w:r>
      <w:r w:rsidR="00E76C9A">
        <w:rPr>
          <w:rFonts w:ascii="Verdana" w:hAnsi="Verdana" w:cs="Arial"/>
        </w:rPr>
        <w:t xml:space="preserve"> liczby bezrobotnych o 2</w:t>
      </w:r>
      <w:r w:rsidR="00D009D1">
        <w:rPr>
          <w:rFonts w:ascii="Verdana" w:hAnsi="Verdana" w:cs="Arial"/>
        </w:rPr>
        <w:t>30</w:t>
      </w:r>
      <w:r w:rsidR="00E76C9A">
        <w:rPr>
          <w:rFonts w:ascii="Verdana" w:hAnsi="Verdana" w:cs="Arial"/>
        </w:rPr>
        <w:t xml:space="preserve"> osób,</w:t>
      </w:r>
    </w:p>
    <w:p w:rsidR="003D5C9C" w:rsidRPr="00E660C9" w:rsidRDefault="003D5C9C" w:rsidP="00355833">
      <w:pPr>
        <w:numPr>
          <w:ilvl w:val="0"/>
          <w:numId w:val="15"/>
        </w:numPr>
        <w:spacing w:after="120" w:line="360" w:lineRule="auto"/>
        <w:ind w:left="567" w:hanging="567"/>
        <w:jc w:val="both"/>
        <w:rPr>
          <w:rFonts w:ascii="Verdana" w:hAnsi="Verdana"/>
        </w:rPr>
      </w:pPr>
      <w:r w:rsidRPr="00E660C9">
        <w:rPr>
          <w:rFonts w:ascii="Verdana" w:hAnsi="Verdana" w:cs="Arial"/>
        </w:rPr>
        <w:t xml:space="preserve">choroby </w:t>
      </w:r>
      <w:r w:rsidR="00D009D1">
        <w:rPr>
          <w:rFonts w:ascii="Verdana" w:hAnsi="Verdana" w:cs="Arial"/>
        </w:rPr>
        <w:t>psychiczne</w:t>
      </w:r>
      <w:r w:rsidRPr="00E660C9">
        <w:rPr>
          <w:rFonts w:ascii="Verdana" w:hAnsi="Verdana" w:cs="Arial"/>
        </w:rPr>
        <w:t xml:space="preserve"> –</w:t>
      </w:r>
      <w:r w:rsidR="00F971AB">
        <w:rPr>
          <w:rFonts w:ascii="Verdana" w:hAnsi="Verdana" w:cs="Arial"/>
        </w:rPr>
        <w:t xml:space="preserve"> </w:t>
      </w:r>
      <w:r w:rsidR="00E11DF9">
        <w:rPr>
          <w:rFonts w:ascii="Verdana" w:hAnsi="Verdana" w:cs="Arial"/>
        </w:rPr>
        <w:t>3</w:t>
      </w:r>
      <w:r w:rsidR="00D009D1">
        <w:rPr>
          <w:rFonts w:ascii="Verdana" w:hAnsi="Verdana" w:cs="Arial"/>
        </w:rPr>
        <w:t>34</w:t>
      </w:r>
      <w:r w:rsidR="00E3245F">
        <w:rPr>
          <w:rFonts w:ascii="Verdana" w:hAnsi="Verdana" w:cs="Arial"/>
        </w:rPr>
        <w:t xml:space="preserve"> os</w:t>
      </w:r>
      <w:r w:rsidR="009E0E8B">
        <w:rPr>
          <w:rFonts w:ascii="Verdana" w:hAnsi="Verdana" w:cs="Arial"/>
        </w:rPr>
        <w:t>oby</w:t>
      </w:r>
      <w:r w:rsidR="00E3245F">
        <w:rPr>
          <w:rFonts w:ascii="Verdana" w:hAnsi="Verdana" w:cs="Arial"/>
        </w:rPr>
        <w:t xml:space="preserve"> (</w:t>
      </w:r>
      <w:r w:rsidR="00D009D1">
        <w:rPr>
          <w:rFonts w:ascii="Verdana" w:hAnsi="Verdana" w:cs="Arial"/>
        </w:rPr>
        <w:t>8,9</w:t>
      </w:r>
      <w:r>
        <w:rPr>
          <w:rFonts w:ascii="Verdana" w:hAnsi="Verdana" w:cs="Arial"/>
        </w:rPr>
        <w:t>% ogółu). W porównaniu do poprzedniego roku odnotowano</w:t>
      </w:r>
      <w:r w:rsidR="00BE5491" w:rsidRPr="00BE5491">
        <w:rPr>
          <w:rFonts w:ascii="Verdana" w:hAnsi="Verdana" w:cs="Arial"/>
        </w:rPr>
        <w:t xml:space="preserve"> </w:t>
      </w:r>
      <w:r w:rsidR="00E3245F">
        <w:rPr>
          <w:rFonts w:ascii="Verdana" w:hAnsi="Verdana" w:cs="Arial"/>
        </w:rPr>
        <w:t xml:space="preserve">spadek liczby bezrobotnych o </w:t>
      </w:r>
      <w:r w:rsidR="00D009D1">
        <w:rPr>
          <w:rFonts w:ascii="Verdana" w:hAnsi="Verdana" w:cs="Arial"/>
        </w:rPr>
        <w:t>44</w:t>
      </w:r>
      <w:r w:rsidR="00BE5491">
        <w:rPr>
          <w:rFonts w:ascii="Verdana" w:hAnsi="Verdana" w:cs="Arial"/>
        </w:rPr>
        <w:t xml:space="preserve"> os</w:t>
      </w:r>
      <w:r w:rsidR="009E0E8B">
        <w:rPr>
          <w:rFonts w:ascii="Verdana" w:hAnsi="Verdana" w:cs="Arial"/>
        </w:rPr>
        <w:t>oby</w:t>
      </w:r>
      <w:r w:rsidR="00BE5491">
        <w:rPr>
          <w:rFonts w:ascii="Verdana" w:hAnsi="Verdana" w:cs="Arial"/>
        </w:rPr>
        <w:t>.</w:t>
      </w:r>
    </w:p>
    <w:p w:rsidR="006A7AE3" w:rsidRDefault="006A7AE3" w:rsidP="00F00B7C">
      <w:pPr>
        <w:spacing w:after="120" w:line="240" w:lineRule="auto"/>
        <w:jc w:val="both"/>
        <w:rPr>
          <w:rFonts w:ascii="Verdana" w:hAnsi="Verdana"/>
        </w:rPr>
      </w:pPr>
    </w:p>
    <w:p w:rsidR="00D8674D" w:rsidRDefault="00D8674D" w:rsidP="00F00B7C">
      <w:pPr>
        <w:spacing w:after="120" w:line="240" w:lineRule="auto"/>
        <w:jc w:val="both"/>
        <w:rPr>
          <w:rFonts w:ascii="Verdana" w:hAnsi="Verdana"/>
        </w:rPr>
      </w:pPr>
    </w:p>
    <w:p w:rsidR="00571189" w:rsidRDefault="00571189" w:rsidP="00F00B7C">
      <w:pPr>
        <w:spacing w:after="120" w:line="240" w:lineRule="auto"/>
        <w:jc w:val="both"/>
        <w:rPr>
          <w:rFonts w:ascii="Verdana" w:hAnsi="Verdana"/>
        </w:rPr>
      </w:pPr>
    </w:p>
    <w:p w:rsidR="00553997" w:rsidRDefault="00553997" w:rsidP="00553997">
      <w:pPr>
        <w:tabs>
          <w:tab w:val="left" w:pos="4213"/>
          <w:tab w:val="center" w:pos="4819"/>
        </w:tabs>
        <w:spacing w:after="0" w:line="360" w:lineRule="auto"/>
        <w:rPr>
          <w:rFonts w:ascii="Verdana" w:hAnsi="Verdana"/>
        </w:rPr>
      </w:pPr>
    </w:p>
    <w:p w:rsidR="003E58A0" w:rsidRDefault="003E58A0" w:rsidP="00553997">
      <w:pPr>
        <w:tabs>
          <w:tab w:val="left" w:pos="4213"/>
          <w:tab w:val="center" w:pos="4819"/>
        </w:tabs>
        <w:spacing w:after="0" w:line="360" w:lineRule="auto"/>
        <w:rPr>
          <w:rFonts w:ascii="Verdana" w:hAnsi="Verdana"/>
        </w:rPr>
      </w:pPr>
    </w:p>
    <w:p w:rsidR="00A83035" w:rsidRDefault="00A83035" w:rsidP="00553997">
      <w:pPr>
        <w:tabs>
          <w:tab w:val="left" w:pos="4213"/>
          <w:tab w:val="center" w:pos="4819"/>
        </w:tabs>
        <w:spacing w:after="0" w:line="360" w:lineRule="auto"/>
        <w:rPr>
          <w:rFonts w:ascii="Verdana" w:hAnsi="Verdana"/>
          <w:b/>
          <w:sz w:val="16"/>
          <w:szCs w:val="16"/>
        </w:rPr>
      </w:pPr>
      <w:r w:rsidRPr="00C14551">
        <w:rPr>
          <w:rFonts w:ascii="Verdana" w:hAnsi="Verdana"/>
          <w:b/>
          <w:sz w:val="16"/>
          <w:szCs w:val="16"/>
        </w:rPr>
        <w:t xml:space="preserve"> </w:t>
      </w:r>
    </w:p>
    <w:p w:rsidR="00553997" w:rsidRPr="00553997" w:rsidRDefault="00553997" w:rsidP="00F14EA9">
      <w:pPr>
        <w:pStyle w:val="Legenda"/>
        <w:spacing w:after="0"/>
        <w:jc w:val="center"/>
        <w:rPr>
          <w:rFonts w:ascii="Verdana" w:hAnsi="Verdana"/>
          <w:color w:val="auto"/>
          <w:sz w:val="16"/>
          <w:szCs w:val="16"/>
        </w:rPr>
      </w:pPr>
      <w:bookmarkStart w:id="24" w:name="_Toc404764481"/>
      <w:r w:rsidRPr="00553997">
        <w:rPr>
          <w:rFonts w:ascii="Verdana" w:hAnsi="Verdana"/>
          <w:color w:val="auto"/>
          <w:sz w:val="16"/>
          <w:szCs w:val="16"/>
        </w:rPr>
        <w:lastRenderedPageBreak/>
        <w:t xml:space="preserve">Wykres 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begin"/>
      </w:r>
      <w:r w:rsidRPr="00553997">
        <w:rPr>
          <w:rFonts w:ascii="Verdana" w:hAnsi="Verdana"/>
          <w:color w:val="auto"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5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end"/>
      </w:r>
      <w:r w:rsidRPr="00553997">
        <w:rPr>
          <w:rFonts w:ascii="Verdana" w:hAnsi="Verdana"/>
          <w:color w:val="auto"/>
          <w:sz w:val="16"/>
          <w:szCs w:val="16"/>
        </w:rPr>
        <w:t>. Rodzaje niepełnosprawności bezrobotnych w woj. lubuskim w I półroczu 201</w:t>
      </w:r>
      <w:r w:rsidR="00F14EA9">
        <w:rPr>
          <w:rFonts w:ascii="Verdana" w:hAnsi="Verdana"/>
          <w:color w:val="auto"/>
          <w:sz w:val="16"/>
          <w:szCs w:val="16"/>
        </w:rPr>
        <w:t>5</w:t>
      </w:r>
      <w:r w:rsidRPr="00553997">
        <w:rPr>
          <w:rFonts w:ascii="Verdana" w:hAnsi="Verdana"/>
          <w:color w:val="auto"/>
          <w:sz w:val="16"/>
          <w:szCs w:val="16"/>
        </w:rPr>
        <w:t xml:space="preserve"> r.</w:t>
      </w:r>
      <w:r w:rsidR="00E374E4">
        <w:rPr>
          <w:rFonts w:ascii="Verdana" w:hAnsi="Verdana"/>
          <w:color w:val="auto"/>
          <w:sz w:val="16"/>
          <w:szCs w:val="16"/>
        </w:rPr>
        <w:t xml:space="preserve"> – stan na koniec czerwca</w:t>
      </w:r>
      <w:bookmarkEnd w:id="24"/>
    </w:p>
    <w:p w:rsidR="00057B4B" w:rsidRDefault="00600737" w:rsidP="00BD6C5F">
      <w:pPr>
        <w:spacing w:after="120" w:line="240" w:lineRule="auto"/>
        <w:jc w:val="center"/>
        <w:rPr>
          <w:rFonts w:ascii="Verdana" w:hAnsi="Verdana"/>
          <w:noProof/>
          <w:lang w:eastAsia="pl-PL"/>
        </w:rPr>
      </w:pPr>
      <w:r>
        <w:rPr>
          <w:rFonts w:ascii="Verdana" w:hAnsi="Verdana"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1C5D101" wp14:editId="7CF00B2C">
                <wp:simplePos x="0" y="0"/>
                <wp:positionH relativeFrom="column">
                  <wp:posOffset>803910</wp:posOffset>
                </wp:positionH>
                <wp:positionV relativeFrom="paragraph">
                  <wp:posOffset>606425</wp:posOffset>
                </wp:positionV>
                <wp:extent cx="114300" cy="114300"/>
                <wp:effectExtent l="13335" t="6350" r="5715" b="12700"/>
                <wp:wrapNone/>
                <wp:docPr id="54" name="AutoShape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1143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chemeClr val="bg1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190" o:spid="_x0000_s1026" type="#_x0000_t32" style="position:absolute;margin-left:63.3pt;margin-top:47.75pt;width:9pt;height:9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" strokecolor="#bfbfbf [2412]"/>
            </w:pict>
          </mc:Fallback>
        </mc:AlternateContent>
      </w:r>
      <w:r w:rsidR="00E7421A">
        <w:rPr>
          <w:rFonts w:ascii="Verdana" w:hAnsi="Verdana"/>
          <w:noProof/>
          <w:lang w:eastAsia="pl-PL"/>
        </w:rPr>
        <w:drawing>
          <wp:inline distT="0" distB="0" distL="0" distR="0" wp14:anchorId="69A1C177">
            <wp:extent cx="6291580" cy="3780155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1580" cy="37801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656CD" w:rsidRDefault="00C656CD" w:rsidP="00C656CD">
      <w:pPr>
        <w:pStyle w:val="Nagwek2"/>
        <w:spacing w:before="0" w:after="120" w:line="360" w:lineRule="auto"/>
        <w:ind w:left="567"/>
        <w:jc w:val="both"/>
        <w:rPr>
          <w:rFonts w:ascii="Verdana" w:hAnsi="Verdana"/>
          <w:bCs w:val="0"/>
          <w:i w:val="0"/>
          <w:sz w:val="22"/>
          <w:szCs w:val="22"/>
        </w:rPr>
      </w:pPr>
      <w:bookmarkStart w:id="25" w:name="_Toc309820619"/>
    </w:p>
    <w:p w:rsidR="005B5AF7" w:rsidRPr="00571189" w:rsidRDefault="00CB7BD4" w:rsidP="00571189">
      <w:pPr>
        <w:pStyle w:val="Nagwek2"/>
        <w:numPr>
          <w:ilvl w:val="0"/>
          <w:numId w:val="10"/>
        </w:numPr>
        <w:spacing w:before="0" w:after="120" w:line="360" w:lineRule="auto"/>
        <w:ind w:left="567" w:hanging="567"/>
        <w:jc w:val="both"/>
        <w:rPr>
          <w:rFonts w:ascii="Verdana" w:hAnsi="Verdana"/>
          <w:bCs w:val="0"/>
          <w:i w:val="0"/>
          <w:sz w:val="22"/>
          <w:szCs w:val="22"/>
        </w:rPr>
      </w:pPr>
      <w:bookmarkStart w:id="26" w:name="_Toc435694267"/>
      <w:r w:rsidRPr="002B7B89">
        <w:rPr>
          <w:rFonts w:ascii="Verdana" w:hAnsi="Verdana"/>
          <w:bCs w:val="0"/>
          <w:i w:val="0"/>
          <w:sz w:val="22"/>
          <w:szCs w:val="22"/>
        </w:rPr>
        <w:t xml:space="preserve">Struktura </w:t>
      </w:r>
      <w:r w:rsidR="008200C5">
        <w:rPr>
          <w:rFonts w:ascii="Verdana" w:hAnsi="Verdana"/>
          <w:bCs w:val="0"/>
          <w:i w:val="0"/>
          <w:sz w:val="22"/>
          <w:szCs w:val="22"/>
        </w:rPr>
        <w:t>niepełnosprawnych</w:t>
      </w:r>
      <w:r w:rsidR="00692E62" w:rsidRPr="00692E62">
        <w:rPr>
          <w:rFonts w:ascii="Verdana" w:hAnsi="Verdana"/>
          <w:bCs w:val="0"/>
          <w:i w:val="0"/>
          <w:sz w:val="22"/>
          <w:szCs w:val="22"/>
        </w:rPr>
        <w:t xml:space="preserve"> </w:t>
      </w:r>
      <w:r w:rsidR="00692E62" w:rsidRPr="002B7B89">
        <w:rPr>
          <w:rFonts w:ascii="Verdana" w:hAnsi="Verdana"/>
          <w:bCs w:val="0"/>
          <w:i w:val="0"/>
          <w:sz w:val="22"/>
          <w:szCs w:val="22"/>
        </w:rPr>
        <w:t>bezrobotnych</w:t>
      </w:r>
      <w:bookmarkEnd w:id="25"/>
      <w:bookmarkEnd w:id="26"/>
    </w:p>
    <w:p w:rsidR="004824B4" w:rsidRPr="006A7AE3" w:rsidRDefault="00CB7BD4" w:rsidP="006A7AE3">
      <w:pPr>
        <w:pStyle w:val="Nagwek3"/>
        <w:numPr>
          <w:ilvl w:val="0"/>
          <w:numId w:val="4"/>
        </w:numPr>
        <w:spacing w:before="0" w:after="120" w:line="360" w:lineRule="auto"/>
        <w:ind w:left="567" w:hanging="567"/>
        <w:jc w:val="both"/>
        <w:rPr>
          <w:rFonts w:ascii="Verdana" w:hAnsi="Verdana"/>
          <w:bCs w:val="0"/>
          <w:sz w:val="22"/>
          <w:szCs w:val="22"/>
        </w:rPr>
      </w:pPr>
      <w:bookmarkStart w:id="27" w:name="_Toc309820620"/>
      <w:bookmarkStart w:id="28" w:name="_Toc435694268"/>
      <w:r w:rsidRPr="002B7B89">
        <w:rPr>
          <w:rFonts w:ascii="Verdana" w:hAnsi="Verdana"/>
          <w:bCs w:val="0"/>
          <w:sz w:val="22"/>
          <w:szCs w:val="22"/>
        </w:rPr>
        <w:t>Wiek</w:t>
      </w:r>
      <w:bookmarkEnd w:id="27"/>
      <w:bookmarkEnd w:id="28"/>
    </w:p>
    <w:p w:rsidR="00553997" w:rsidRPr="00E374E4" w:rsidRDefault="00553997" w:rsidP="00A15B9A">
      <w:pPr>
        <w:pStyle w:val="Legenda"/>
        <w:spacing w:after="0"/>
        <w:jc w:val="center"/>
        <w:rPr>
          <w:rFonts w:ascii="Verdana" w:hAnsi="Verdana"/>
          <w:noProof/>
          <w:color w:val="auto"/>
          <w:sz w:val="16"/>
          <w:szCs w:val="16"/>
          <w:lang w:eastAsia="pl-PL"/>
        </w:rPr>
      </w:pPr>
      <w:bookmarkStart w:id="29" w:name="_Toc404764482"/>
      <w:r w:rsidRPr="00E374E4">
        <w:rPr>
          <w:rFonts w:ascii="Verdana" w:hAnsi="Verdana"/>
          <w:color w:val="auto"/>
          <w:sz w:val="16"/>
          <w:szCs w:val="16"/>
        </w:rPr>
        <w:t xml:space="preserve">Wykres </w:t>
      </w:r>
      <w:r w:rsidR="002E2536" w:rsidRPr="00E374E4">
        <w:rPr>
          <w:rFonts w:ascii="Verdana" w:hAnsi="Verdana"/>
          <w:color w:val="auto"/>
          <w:sz w:val="16"/>
          <w:szCs w:val="16"/>
        </w:rPr>
        <w:fldChar w:fldCharType="begin"/>
      </w:r>
      <w:r w:rsidRPr="00E374E4">
        <w:rPr>
          <w:rFonts w:ascii="Verdana" w:hAnsi="Verdana"/>
          <w:color w:val="auto"/>
          <w:sz w:val="16"/>
          <w:szCs w:val="16"/>
        </w:rPr>
        <w:instrText xml:space="preserve"> SEQ Wykres \* ARABIC </w:instrText>
      </w:r>
      <w:r w:rsidR="002E2536" w:rsidRPr="00E374E4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6</w:t>
      </w:r>
      <w:r w:rsidR="002E2536" w:rsidRPr="00E374E4">
        <w:rPr>
          <w:rFonts w:ascii="Verdana" w:hAnsi="Verdana"/>
          <w:color w:val="auto"/>
          <w:sz w:val="16"/>
          <w:szCs w:val="16"/>
        </w:rPr>
        <w:fldChar w:fldCharType="end"/>
      </w:r>
      <w:r w:rsidRPr="00E374E4">
        <w:rPr>
          <w:rFonts w:ascii="Verdana" w:hAnsi="Verdana"/>
          <w:color w:val="auto"/>
          <w:sz w:val="16"/>
          <w:szCs w:val="16"/>
        </w:rPr>
        <w:t xml:space="preserve">. </w:t>
      </w:r>
      <w:r w:rsidRPr="00E374E4">
        <w:rPr>
          <w:rFonts w:ascii="Verdana" w:hAnsi="Verdana" w:cs="Arial"/>
          <w:color w:val="auto"/>
          <w:sz w:val="16"/>
          <w:szCs w:val="16"/>
        </w:rPr>
        <w:t>Struktura bezrobotnych niepełnosprawnych według wieku</w:t>
      </w:r>
      <w:r w:rsidR="00E374E4" w:rsidRPr="00E374E4">
        <w:rPr>
          <w:rFonts w:ascii="Verdana" w:hAnsi="Verdana" w:cs="Arial"/>
          <w:color w:val="auto"/>
          <w:sz w:val="16"/>
          <w:szCs w:val="16"/>
        </w:rPr>
        <w:t xml:space="preserve"> – stan na koniec czerwca</w:t>
      </w:r>
      <w:bookmarkEnd w:id="29"/>
    </w:p>
    <w:p w:rsidR="008768ED" w:rsidRDefault="001B028D" w:rsidP="004824B4">
      <w:pPr>
        <w:spacing w:after="0" w:line="240" w:lineRule="auto"/>
        <w:jc w:val="center"/>
        <w:rPr>
          <w:rFonts w:ascii="Verdana" w:hAnsi="Verdana" w:cs="Arial"/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7AA01E32" wp14:editId="5DC7A8C1">
            <wp:extent cx="5210175" cy="2743200"/>
            <wp:effectExtent l="0" t="0" r="9525" b="19050"/>
            <wp:docPr id="43" name="Wykres 4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:rsidR="002832B4" w:rsidRDefault="002832B4" w:rsidP="002832B4">
      <w:pPr>
        <w:spacing w:after="0" w:line="240" w:lineRule="auto"/>
        <w:rPr>
          <w:rFonts w:ascii="Verdana" w:hAnsi="Verdana" w:cs="Arial"/>
        </w:rPr>
      </w:pPr>
    </w:p>
    <w:p w:rsidR="00B6299A" w:rsidRDefault="00304EEA" w:rsidP="00355833">
      <w:pPr>
        <w:spacing w:after="12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W I półroczu 201</w:t>
      </w:r>
      <w:r w:rsidR="00862B61">
        <w:rPr>
          <w:rFonts w:ascii="Verdana" w:hAnsi="Verdana" w:cs="Arial"/>
        </w:rPr>
        <w:t>5</w:t>
      </w:r>
      <w:r w:rsidR="00047607">
        <w:rPr>
          <w:rFonts w:ascii="Verdana" w:hAnsi="Verdana" w:cs="Arial"/>
        </w:rPr>
        <w:t xml:space="preserve"> r. </w:t>
      </w:r>
      <w:r w:rsidR="00FE3E4E" w:rsidRPr="005143C2">
        <w:rPr>
          <w:rFonts w:ascii="Verdana" w:hAnsi="Verdana" w:cs="Arial"/>
        </w:rPr>
        <w:t xml:space="preserve">najwięcej </w:t>
      </w:r>
      <w:r w:rsidR="00FE3E4E">
        <w:rPr>
          <w:rFonts w:ascii="Verdana" w:hAnsi="Verdana" w:cs="Arial"/>
        </w:rPr>
        <w:t>bezrobotnych niepełnosprawnych odnotowano w grupie</w:t>
      </w:r>
      <w:r w:rsidR="001535BE">
        <w:rPr>
          <w:rFonts w:ascii="Verdana" w:hAnsi="Verdana" w:cs="Arial"/>
        </w:rPr>
        <w:t xml:space="preserve"> 55 lat i więcej – </w:t>
      </w:r>
      <w:r w:rsidR="00862B61">
        <w:rPr>
          <w:rFonts w:ascii="Verdana" w:hAnsi="Verdana" w:cs="Arial"/>
        </w:rPr>
        <w:t>41,3</w:t>
      </w:r>
      <w:r w:rsidR="001535BE">
        <w:rPr>
          <w:rFonts w:ascii="Verdana" w:hAnsi="Verdana" w:cs="Arial"/>
        </w:rPr>
        <w:t>%.</w:t>
      </w:r>
      <w:r w:rsidR="00C6665B">
        <w:rPr>
          <w:rFonts w:ascii="Verdana" w:hAnsi="Verdana" w:cs="Arial"/>
        </w:rPr>
        <w:t xml:space="preserve"> </w:t>
      </w:r>
      <w:r w:rsidR="00CA47B8">
        <w:rPr>
          <w:rFonts w:ascii="Verdana" w:hAnsi="Verdana" w:cs="Arial"/>
        </w:rPr>
        <w:t xml:space="preserve">Drugą grupą wiekową były osoby w wieku </w:t>
      </w:r>
      <w:r w:rsidR="00862B61">
        <w:rPr>
          <w:rFonts w:ascii="Verdana" w:hAnsi="Verdana" w:cs="Arial"/>
        </w:rPr>
        <w:t>30-39</w:t>
      </w:r>
      <w:r w:rsidR="001535BE">
        <w:rPr>
          <w:rFonts w:ascii="Verdana" w:hAnsi="Verdana" w:cs="Arial"/>
        </w:rPr>
        <w:t xml:space="preserve"> lat – </w:t>
      </w:r>
      <w:r w:rsidR="001B028D">
        <w:rPr>
          <w:rFonts w:ascii="Verdana" w:hAnsi="Verdana" w:cs="Arial"/>
        </w:rPr>
        <w:t>13,9%.</w:t>
      </w:r>
    </w:p>
    <w:p w:rsidR="007C76DE" w:rsidRPr="00851624" w:rsidRDefault="00D071B9" w:rsidP="00851624">
      <w:pPr>
        <w:spacing w:after="12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Najmniejszy udział</w:t>
      </w:r>
      <w:r w:rsidR="00B6299A">
        <w:rPr>
          <w:rFonts w:ascii="Verdana" w:hAnsi="Verdana" w:cs="Arial"/>
        </w:rPr>
        <w:t xml:space="preserve"> wśród niepełnosprawnych bezrobotnych</w:t>
      </w:r>
      <w:r w:rsidR="00790214">
        <w:rPr>
          <w:rFonts w:ascii="Verdana" w:hAnsi="Verdana" w:cs="Arial"/>
        </w:rPr>
        <w:t xml:space="preserve"> miał miejsce w grupie wiekowej 18-24 lata</w:t>
      </w:r>
      <w:r w:rsidR="00600EAC">
        <w:rPr>
          <w:rFonts w:ascii="Verdana" w:hAnsi="Verdana" w:cs="Arial"/>
        </w:rPr>
        <w:t xml:space="preserve"> –</w:t>
      </w:r>
      <w:r w:rsidR="008D239B">
        <w:rPr>
          <w:rFonts w:ascii="Verdana" w:hAnsi="Verdana" w:cs="Arial"/>
        </w:rPr>
        <w:t xml:space="preserve"> </w:t>
      </w:r>
      <w:r w:rsidR="001B028D">
        <w:rPr>
          <w:rFonts w:ascii="Verdana" w:hAnsi="Verdana" w:cs="Arial"/>
        </w:rPr>
        <w:t>3,8</w:t>
      </w:r>
      <w:r w:rsidR="00E0233B">
        <w:rPr>
          <w:rFonts w:ascii="Verdana" w:hAnsi="Verdana" w:cs="Arial"/>
        </w:rPr>
        <w:t>%</w:t>
      </w:r>
      <w:r w:rsidR="001B028D">
        <w:rPr>
          <w:rFonts w:ascii="Verdana" w:hAnsi="Verdana" w:cs="Arial"/>
        </w:rPr>
        <w:t>.</w:t>
      </w:r>
    </w:p>
    <w:p w:rsidR="00FB4817" w:rsidRDefault="00FB4817" w:rsidP="00862B61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30" w:name="_Toc404764449"/>
      <w:r w:rsidRPr="00851624">
        <w:rPr>
          <w:rFonts w:ascii="Verdana" w:hAnsi="Verdana"/>
          <w:b/>
          <w:sz w:val="16"/>
          <w:szCs w:val="16"/>
        </w:rPr>
        <w:lastRenderedPageBreak/>
        <w:t xml:space="preserve">Tabela </w:t>
      </w:r>
      <w:r w:rsidR="002E2536" w:rsidRPr="00851624">
        <w:rPr>
          <w:rFonts w:ascii="Verdana" w:hAnsi="Verdana"/>
          <w:b/>
          <w:sz w:val="16"/>
          <w:szCs w:val="16"/>
        </w:rPr>
        <w:fldChar w:fldCharType="begin"/>
      </w:r>
      <w:r w:rsidRPr="00851624">
        <w:rPr>
          <w:rFonts w:ascii="Verdana" w:hAnsi="Verdana"/>
          <w:b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2</w:t>
      </w:r>
      <w:r w:rsidR="002E2536" w:rsidRPr="00851624">
        <w:rPr>
          <w:rFonts w:ascii="Verdana" w:hAnsi="Verdana"/>
          <w:b/>
          <w:sz w:val="16"/>
          <w:szCs w:val="16"/>
        </w:rPr>
        <w:fldChar w:fldCharType="end"/>
      </w:r>
      <w:r w:rsidRPr="00851624">
        <w:rPr>
          <w:rFonts w:ascii="Verdana" w:hAnsi="Verdana"/>
          <w:b/>
          <w:sz w:val="16"/>
          <w:szCs w:val="16"/>
        </w:rPr>
        <w:t xml:space="preserve">. </w:t>
      </w:r>
      <w:r w:rsidR="00862B61">
        <w:rPr>
          <w:rFonts w:ascii="Verdana" w:hAnsi="Verdana" w:cs="Arial"/>
          <w:b/>
          <w:sz w:val="16"/>
          <w:szCs w:val="16"/>
        </w:rPr>
        <w:t>B</w:t>
      </w:r>
      <w:r w:rsidRPr="00851624">
        <w:rPr>
          <w:rFonts w:ascii="Verdana" w:hAnsi="Verdana" w:cs="Arial"/>
          <w:b/>
          <w:sz w:val="16"/>
          <w:szCs w:val="16"/>
        </w:rPr>
        <w:t>ezrobotn</w:t>
      </w:r>
      <w:r w:rsidR="00862B61">
        <w:rPr>
          <w:rFonts w:ascii="Verdana" w:hAnsi="Verdana" w:cs="Arial"/>
          <w:b/>
          <w:sz w:val="16"/>
          <w:szCs w:val="16"/>
        </w:rPr>
        <w:t>i</w:t>
      </w:r>
      <w:r w:rsidRPr="00851624">
        <w:rPr>
          <w:rFonts w:ascii="Verdana" w:hAnsi="Verdana" w:cs="Arial"/>
          <w:b/>
          <w:sz w:val="16"/>
          <w:szCs w:val="16"/>
        </w:rPr>
        <w:t xml:space="preserve"> niepełnosprawn</w:t>
      </w:r>
      <w:r w:rsidR="00862B61">
        <w:rPr>
          <w:rFonts w:ascii="Verdana" w:hAnsi="Verdana" w:cs="Arial"/>
          <w:b/>
          <w:sz w:val="16"/>
          <w:szCs w:val="16"/>
        </w:rPr>
        <w:t>i</w:t>
      </w:r>
      <w:r w:rsidRPr="00851624">
        <w:rPr>
          <w:rFonts w:ascii="Verdana" w:hAnsi="Verdana" w:cs="Arial"/>
          <w:b/>
          <w:sz w:val="16"/>
          <w:szCs w:val="16"/>
        </w:rPr>
        <w:t xml:space="preserve"> wg wieku w I półroczu w </w:t>
      </w:r>
      <w:bookmarkEnd w:id="30"/>
      <w:r w:rsidR="00862B61">
        <w:rPr>
          <w:rFonts w:ascii="Verdana" w:hAnsi="Verdana" w:cs="Arial"/>
          <w:b/>
          <w:sz w:val="16"/>
          <w:szCs w:val="16"/>
        </w:rPr>
        <w:t>2015 r.</w:t>
      </w:r>
      <w:r w:rsidRPr="00851624">
        <w:rPr>
          <w:rFonts w:ascii="Verdana" w:hAnsi="Verdana" w:cs="Arial"/>
          <w:b/>
          <w:sz w:val="16"/>
          <w:szCs w:val="16"/>
        </w:rPr>
        <w:t xml:space="preserve"> </w:t>
      </w:r>
      <w:r w:rsidR="00C6665B">
        <w:rPr>
          <w:rFonts w:ascii="Verdana" w:hAnsi="Verdana" w:cs="Arial"/>
          <w:b/>
          <w:sz w:val="16"/>
          <w:szCs w:val="16"/>
        </w:rPr>
        <w:t>– stan na koniec czerwca</w:t>
      </w:r>
    </w:p>
    <w:tbl>
      <w:tblPr>
        <w:tblW w:w="4820" w:type="dxa"/>
        <w:tblInd w:w="240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40"/>
        <w:gridCol w:w="1600"/>
        <w:gridCol w:w="1580"/>
      </w:tblGrid>
      <w:tr w:rsidR="00862B61" w:rsidRPr="00862B61" w:rsidTr="00862B61">
        <w:trPr>
          <w:trHeight w:val="244"/>
        </w:trPr>
        <w:tc>
          <w:tcPr>
            <w:tcW w:w="164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Grupy wiekowe</w:t>
            </w:r>
          </w:p>
        </w:tc>
        <w:tc>
          <w:tcPr>
            <w:tcW w:w="318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2015 r.  </w:t>
            </w:r>
          </w:p>
        </w:tc>
      </w:tr>
      <w:tr w:rsidR="00862B61" w:rsidRPr="00862B61" w:rsidTr="00862B61">
        <w:trPr>
          <w:trHeight w:val="247"/>
        </w:trPr>
        <w:tc>
          <w:tcPr>
            <w:tcW w:w="164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6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do ogółu</w:t>
            </w:r>
          </w:p>
        </w:tc>
      </w:tr>
      <w:tr w:rsidR="00862B61" w:rsidRPr="00862B61" w:rsidTr="00862B61">
        <w:trPr>
          <w:trHeight w:val="252"/>
        </w:trPr>
        <w:tc>
          <w:tcPr>
            <w:tcW w:w="164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18 – 24 lata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144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3,8%</w:t>
            </w:r>
          </w:p>
        </w:tc>
      </w:tr>
      <w:tr w:rsidR="00862B61" w:rsidRPr="00862B61" w:rsidTr="00862B61">
        <w:trPr>
          <w:trHeight w:val="265"/>
        </w:trPr>
        <w:tc>
          <w:tcPr>
            <w:tcW w:w="164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25 – 29 lat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4,2%</w:t>
            </w:r>
          </w:p>
        </w:tc>
      </w:tr>
      <w:tr w:rsidR="00862B61" w:rsidRPr="00862B61" w:rsidTr="00862B61">
        <w:trPr>
          <w:trHeight w:val="256"/>
        </w:trPr>
        <w:tc>
          <w:tcPr>
            <w:tcW w:w="164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30 – 39 lat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522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13,9%</w:t>
            </w:r>
          </w:p>
        </w:tc>
      </w:tr>
      <w:tr w:rsidR="00862B61" w:rsidRPr="00862B61" w:rsidTr="00862B61">
        <w:trPr>
          <w:trHeight w:val="273"/>
        </w:trPr>
        <w:tc>
          <w:tcPr>
            <w:tcW w:w="164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40 – 44 lata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354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9,5%</w:t>
            </w:r>
          </w:p>
        </w:tc>
      </w:tr>
      <w:tr w:rsidR="00862B61" w:rsidRPr="00862B61" w:rsidTr="00862B61">
        <w:trPr>
          <w:trHeight w:val="264"/>
        </w:trPr>
        <w:tc>
          <w:tcPr>
            <w:tcW w:w="164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E7421A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45 – </w:t>
            </w:r>
            <w:r w:rsidR="00862B61"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49 lat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396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10,6%</w:t>
            </w:r>
          </w:p>
        </w:tc>
      </w:tr>
      <w:tr w:rsidR="00862B61" w:rsidRPr="00862B61" w:rsidTr="00862B61">
        <w:trPr>
          <w:trHeight w:val="253"/>
        </w:trPr>
        <w:tc>
          <w:tcPr>
            <w:tcW w:w="164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E7421A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50 – </w:t>
            </w:r>
            <w:r w:rsidR="00862B61"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54 lata</w:t>
            </w:r>
          </w:p>
        </w:tc>
        <w:tc>
          <w:tcPr>
            <w:tcW w:w="160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621</w:t>
            </w:r>
          </w:p>
        </w:tc>
        <w:tc>
          <w:tcPr>
            <w:tcW w:w="1580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16,6%</w:t>
            </w:r>
          </w:p>
        </w:tc>
      </w:tr>
      <w:tr w:rsidR="00862B61" w:rsidRPr="00862B61" w:rsidTr="00862B61">
        <w:trPr>
          <w:trHeight w:val="272"/>
        </w:trPr>
        <w:tc>
          <w:tcPr>
            <w:tcW w:w="1640" w:type="dxa"/>
            <w:tcBorders>
              <w:top w:val="single" w:sz="8" w:space="0" w:color="auto"/>
              <w:left w:val="single" w:sz="12" w:space="0" w:color="auto"/>
              <w:bottom w:val="nil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E7421A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55 – </w:t>
            </w:r>
            <w:r w:rsidR="00862B61"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59 lat</w:t>
            </w:r>
          </w:p>
        </w:tc>
        <w:tc>
          <w:tcPr>
            <w:tcW w:w="16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1 030</w:t>
            </w:r>
          </w:p>
        </w:tc>
        <w:tc>
          <w:tcPr>
            <w:tcW w:w="1580" w:type="dxa"/>
            <w:tcBorders>
              <w:top w:val="single" w:sz="8" w:space="0" w:color="auto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27,5%</w:t>
            </w:r>
          </w:p>
        </w:tc>
      </w:tr>
      <w:tr w:rsidR="00862B61" w:rsidRPr="00862B61" w:rsidTr="00862B61">
        <w:trPr>
          <w:trHeight w:val="247"/>
        </w:trPr>
        <w:tc>
          <w:tcPr>
            <w:tcW w:w="1640" w:type="dxa"/>
            <w:tcBorders>
              <w:top w:val="single" w:sz="8" w:space="0" w:color="auto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60 i więcej lat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516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13,8%</w:t>
            </w:r>
          </w:p>
        </w:tc>
      </w:tr>
      <w:tr w:rsidR="00862B61" w:rsidRPr="00862B61" w:rsidTr="00862B61">
        <w:trPr>
          <w:trHeight w:val="202"/>
        </w:trPr>
        <w:tc>
          <w:tcPr>
            <w:tcW w:w="164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160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noWrap/>
            <w:vAlign w:val="center"/>
            <w:hideMark/>
          </w:tcPr>
          <w:p w:rsidR="00862B61" w:rsidRPr="00862B61" w:rsidRDefault="00862B61" w:rsidP="00862B6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862B6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</w:tr>
    </w:tbl>
    <w:p w:rsidR="00862B61" w:rsidRPr="001B028D" w:rsidRDefault="001B028D" w:rsidP="001B028D">
      <w:pPr>
        <w:spacing w:after="0" w:line="240" w:lineRule="auto"/>
        <w:jc w:val="center"/>
        <w:rPr>
          <w:rFonts w:ascii="Verdana" w:hAnsi="Verdana" w:cs="Arial"/>
          <w:sz w:val="16"/>
          <w:szCs w:val="16"/>
        </w:rPr>
      </w:pPr>
      <w:r>
        <w:rPr>
          <w:rFonts w:ascii="Verdana" w:hAnsi="Verdana" w:cs="Arial"/>
          <w:b/>
          <w:sz w:val="16"/>
          <w:szCs w:val="16"/>
        </w:rPr>
        <w:t>*</w:t>
      </w:r>
      <w:r>
        <w:rPr>
          <w:rFonts w:ascii="Verdana" w:hAnsi="Verdana" w:cs="Arial"/>
          <w:sz w:val="16"/>
          <w:szCs w:val="16"/>
        </w:rPr>
        <w:t xml:space="preserve">W związku ze zmianami w formularzu do sprawozdania </w:t>
      </w:r>
      <w:proofErr w:type="spellStart"/>
      <w:r>
        <w:rPr>
          <w:rFonts w:ascii="Verdana" w:hAnsi="Verdana" w:cs="Arial"/>
          <w:sz w:val="16"/>
          <w:szCs w:val="16"/>
        </w:rPr>
        <w:t>MPiPS</w:t>
      </w:r>
      <w:proofErr w:type="spellEnd"/>
      <w:r>
        <w:rPr>
          <w:rFonts w:ascii="Verdana" w:hAnsi="Verdana" w:cs="Arial"/>
          <w:sz w:val="16"/>
          <w:szCs w:val="16"/>
        </w:rPr>
        <w:t xml:space="preserve"> – 07 za rok 2015 w grupie wiekowej wyszczególniono dodatkowe kategorie (25-29 lat, 30-39 lat, 40-44 lata, 45-49 lat, 50-54 lata, 55-59 lat, 60 i więcej lat), nie ma możliwości porównania z I półroczem 2014 r.</w:t>
      </w:r>
    </w:p>
    <w:p w:rsidR="00AD4F5F" w:rsidRDefault="00AD4F5F" w:rsidP="00F82BAC">
      <w:pPr>
        <w:spacing w:after="0" w:line="240" w:lineRule="auto"/>
        <w:jc w:val="both"/>
        <w:rPr>
          <w:rFonts w:ascii="Verdana" w:hAnsi="Verdana" w:cs="Arial"/>
        </w:rPr>
      </w:pPr>
    </w:p>
    <w:p w:rsidR="00685318" w:rsidRPr="00553997" w:rsidRDefault="007A6B17" w:rsidP="00553997">
      <w:pPr>
        <w:pStyle w:val="Nagwek3"/>
        <w:numPr>
          <w:ilvl w:val="0"/>
          <w:numId w:val="5"/>
        </w:numPr>
        <w:spacing w:before="0" w:after="120" w:line="240" w:lineRule="auto"/>
        <w:ind w:left="567" w:hanging="567"/>
        <w:rPr>
          <w:rFonts w:ascii="Verdana" w:hAnsi="Verdana"/>
          <w:bCs w:val="0"/>
          <w:sz w:val="22"/>
          <w:szCs w:val="22"/>
        </w:rPr>
      </w:pPr>
      <w:bookmarkStart w:id="31" w:name="_Toc309820621"/>
      <w:bookmarkStart w:id="32" w:name="_Toc435694269"/>
      <w:r w:rsidRPr="004B3E44">
        <w:rPr>
          <w:rFonts w:ascii="Verdana" w:hAnsi="Verdana"/>
          <w:bCs w:val="0"/>
          <w:sz w:val="22"/>
          <w:szCs w:val="22"/>
        </w:rPr>
        <w:t>Wykształcenie</w:t>
      </w:r>
      <w:bookmarkEnd w:id="31"/>
      <w:bookmarkEnd w:id="32"/>
    </w:p>
    <w:p w:rsidR="00553997" w:rsidRPr="00553997" w:rsidRDefault="00553997" w:rsidP="00A15B9A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33" w:name="_Toc404764483"/>
      <w:r w:rsidRPr="00553997">
        <w:rPr>
          <w:rFonts w:ascii="Verdana" w:hAnsi="Verdana"/>
          <w:b/>
          <w:sz w:val="16"/>
          <w:szCs w:val="16"/>
        </w:rPr>
        <w:t xml:space="preserve">Wykres </w:t>
      </w:r>
      <w:r w:rsidR="002E2536" w:rsidRPr="00553997">
        <w:rPr>
          <w:rFonts w:ascii="Verdana" w:hAnsi="Verdana"/>
          <w:b/>
          <w:sz w:val="16"/>
          <w:szCs w:val="16"/>
        </w:rPr>
        <w:fldChar w:fldCharType="begin"/>
      </w:r>
      <w:r w:rsidRPr="00553997">
        <w:rPr>
          <w:rFonts w:ascii="Verdana" w:hAnsi="Verdana"/>
          <w:b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7</w:t>
      </w:r>
      <w:r w:rsidR="002E2536" w:rsidRPr="00553997">
        <w:rPr>
          <w:rFonts w:ascii="Verdana" w:hAnsi="Verdana"/>
          <w:b/>
          <w:sz w:val="16"/>
          <w:szCs w:val="16"/>
        </w:rPr>
        <w:fldChar w:fldCharType="end"/>
      </w:r>
      <w:r w:rsidRPr="00553997">
        <w:rPr>
          <w:rFonts w:ascii="Verdana" w:hAnsi="Verdana"/>
          <w:b/>
          <w:sz w:val="16"/>
          <w:szCs w:val="16"/>
        </w:rPr>
        <w:t xml:space="preserve">. </w:t>
      </w:r>
      <w:r w:rsidRPr="00553997">
        <w:rPr>
          <w:rFonts w:ascii="Verdana" w:hAnsi="Verdana" w:cs="Arial"/>
          <w:b/>
          <w:sz w:val="16"/>
          <w:szCs w:val="16"/>
        </w:rPr>
        <w:t>Struktura bezrobotnych niepełnosprawnych według wykształcenia</w:t>
      </w:r>
      <w:r w:rsidR="0098082B">
        <w:rPr>
          <w:rFonts w:ascii="Verdana" w:hAnsi="Verdana" w:cs="Arial"/>
          <w:b/>
          <w:sz w:val="16"/>
          <w:szCs w:val="16"/>
        </w:rPr>
        <w:t xml:space="preserve"> – stan na koniec czerwca</w:t>
      </w:r>
      <w:bookmarkEnd w:id="33"/>
    </w:p>
    <w:p w:rsidR="00364A24" w:rsidRDefault="00C366BC" w:rsidP="009D451D">
      <w:pPr>
        <w:spacing w:after="120" w:line="240" w:lineRule="auto"/>
        <w:jc w:val="center"/>
        <w:rPr>
          <w:noProof/>
          <w:lang w:eastAsia="pl-PL"/>
        </w:rPr>
      </w:pPr>
      <w:r w:rsidRPr="00255552">
        <w:rPr>
          <w:noProof/>
          <w:shd w:val="clear" w:color="auto" w:fill="F2F2F2" w:themeFill="background1" w:themeFillShade="F2"/>
          <w:lang w:eastAsia="pl-PL"/>
        </w:rPr>
        <w:drawing>
          <wp:inline distT="0" distB="0" distL="0" distR="0" wp14:anchorId="65717510" wp14:editId="4CA4D0D6">
            <wp:extent cx="5486400" cy="3200400"/>
            <wp:effectExtent l="0" t="0" r="19050" b="19050"/>
            <wp:docPr id="21" name="Wykres 2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1"/>
              </a:graphicData>
            </a:graphic>
          </wp:inline>
        </w:drawing>
      </w:r>
    </w:p>
    <w:p w:rsidR="00F27EE5" w:rsidRDefault="00204F7A" w:rsidP="00355833">
      <w:pPr>
        <w:spacing w:after="12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W I p</w:t>
      </w:r>
      <w:r w:rsidR="00B60D79">
        <w:rPr>
          <w:rFonts w:ascii="Verdana" w:hAnsi="Verdana" w:cs="Arial"/>
        </w:rPr>
        <w:t>ółroczu 201</w:t>
      </w:r>
      <w:r w:rsidR="00D009D1">
        <w:rPr>
          <w:rFonts w:ascii="Verdana" w:hAnsi="Verdana" w:cs="Arial"/>
        </w:rPr>
        <w:t>5</w:t>
      </w:r>
      <w:r w:rsidR="00A20BD7">
        <w:rPr>
          <w:rFonts w:ascii="Verdana" w:hAnsi="Verdana" w:cs="Arial"/>
        </w:rPr>
        <w:t xml:space="preserve"> r. n</w:t>
      </w:r>
      <w:r w:rsidR="00A20BD7" w:rsidRPr="005143C2">
        <w:rPr>
          <w:rFonts w:ascii="Verdana" w:hAnsi="Verdana" w:cs="Arial"/>
        </w:rPr>
        <w:t>ajwięcej bezrobotnych</w:t>
      </w:r>
      <w:r w:rsidR="00A20BD7">
        <w:rPr>
          <w:rFonts w:ascii="Verdana" w:hAnsi="Verdana" w:cs="Arial"/>
        </w:rPr>
        <w:t xml:space="preserve"> niepełnosprawnych </w:t>
      </w:r>
      <w:r w:rsidR="00BC665B">
        <w:rPr>
          <w:rFonts w:ascii="Verdana" w:hAnsi="Verdana" w:cs="Arial"/>
        </w:rPr>
        <w:t>posiadało wykształcenie zasadnicze zawodowe</w:t>
      </w:r>
      <w:r w:rsidR="00A20BD7">
        <w:rPr>
          <w:rFonts w:ascii="Verdana" w:hAnsi="Verdana" w:cs="Arial"/>
        </w:rPr>
        <w:t xml:space="preserve"> –</w:t>
      </w:r>
      <w:r w:rsidR="00A62E03">
        <w:rPr>
          <w:rFonts w:ascii="Verdana" w:hAnsi="Verdana" w:cs="Arial"/>
        </w:rPr>
        <w:t xml:space="preserve"> 34,</w:t>
      </w:r>
      <w:r w:rsidR="00D009D1">
        <w:rPr>
          <w:rFonts w:ascii="Verdana" w:hAnsi="Verdana" w:cs="Arial"/>
        </w:rPr>
        <w:t>8</w:t>
      </w:r>
      <w:r w:rsidR="004C3C20">
        <w:rPr>
          <w:rFonts w:ascii="Verdana" w:hAnsi="Verdana" w:cs="Arial"/>
        </w:rPr>
        <w:t xml:space="preserve">% </w:t>
      </w:r>
      <w:r w:rsidR="00A62E03">
        <w:rPr>
          <w:rFonts w:ascii="Verdana" w:hAnsi="Verdana" w:cs="Arial"/>
        </w:rPr>
        <w:t>(</w:t>
      </w:r>
      <w:r w:rsidR="0091483D">
        <w:rPr>
          <w:rFonts w:ascii="Verdana" w:hAnsi="Verdana" w:cs="Arial"/>
        </w:rPr>
        <w:t>w porównaniu do analogicznego okresu poprz</w:t>
      </w:r>
      <w:r w:rsidR="005A1F4D">
        <w:rPr>
          <w:rFonts w:ascii="Verdana" w:hAnsi="Verdana" w:cs="Arial"/>
        </w:rPr>
        <w:t xml:space="preserve">edniego roku </w:t>
      </w:r>
      <w:r w:rsidR="00D009D1">
        <w:rPr>
          <w:rFonts w:ascii="Verdana" w:hAnsi="Verdana" w:cs="Arial"/>
        </w:rPr>
        <w:t>nastąpił wzrost o 0,5 punktu procentowego)</w:t>
      </w:r>
      <w:r w:rsidR="004B47ED">
        <w:rPr>
          <w:rFonts w:ascii="Verdana" w:hAnsi="Verdana" w:cs="Arial"/>
        </w:rPr>
        <w:t>.</w:t>
      </w:r>
      <w:r w:rsidR="0098082B">
        <w:rPr>
          <w:rFonts w:ascii="Verdana" w:hAnsi="Verdana" w:cs="Arial"/>
        </w:rPr>
        <w:t xml:space="preserve"> </w:t>
      </w:r>
      <w:r w:rsidR="00495BDE">
        <w:rPr>
          <w:rFonts w:ascii="Verdana" w:hAnsi="Verdana" w:cs="Arial"/>
        </w:rPr>
        <w:t xml:space="preserve">Drugą </w:t>
      </w:r>
      <w:r w:rsidR="0098082B">
        <w:rPr>
          <w:rFonts w:ascii="Verdana" w:hAnsi="Verdana" w:cs="Arial"/>
        </w:rPr>
        <w:t xml:space="preserve">grupą </w:t>
      </w:r>
      <w:r w:rsidR="004B47ED">
        <w:rPr>
          <w:rFonts w:ascii="Verdana" w:hAnsi="Verdana" w:cs="Arial"/>
        </w:rPr>
        <w:t>by</w:t>
      </w:r>
      <w:r w:rsidR="0098082B">
        <w:rPr>
          <w:rFonts w:ascii="Verdana" w:hAnsi="Verdana" w:cs="Arial"/>
        </w:rPr>
        <w:t>li</w:t>
      </w:r>
      <w:r w:rsidR="00495BDE">
        <w:rPr>
          <w:rFonts w:ascii="Verdana" w:hAnsi="Verdana" w:cs="Arial"/>
        </w:rPr>
        <w:t xml:space="preserve"> bezrobotn</w:t>
      </w:r>
      <w:r w:rsidR="0098082B">
        <w:rPr>
          <w:rFonts w:ascii="Verdana" w:hAnsi="Verdana" w:cs="Arial"/>
        </w:rPr>
        <w:t>i</w:t>
      </w:r>
      <w:r w:rsidR="00495BDE">
        <w:rPr>
          <w:rFonts w:ascii="Verdana" w:hAnsi="Verdana" w:cs="Arial"/>
        </w:rPr>
        <w:t xml:space="preserve"> z wykształceniem gimnazjalnym i poniżej –</w:t>
      </w:r>
      <w:r w:rsidR="004B47ED">
        <w:rPr>
          <w:rFonts w:ascii="Verdana" w:hAnsi="Verdana" w:cs="Arial"/>
        </w:rPr>
        <w:t xml:space="preserve"> </w:t>
      </w:r>
      <w:r w:rsidR="00D009D1">
        <w:rPr>
          <w:rFonts w:ascii="Verdana" w:hAnsi="Verdana" w:cs="Arial"/>
        </w:rPr>
        <w:t>29,9</w:t>
      </w:r>
      <w:r w:rsidR="005474E4">
        <w:rPr>
          <w:rFonts w:ascii="Verdana" w:hAnsi="Verdana" w:cs="Arial"/>
        </w:rPr>
        <w:t>% (</w:t>
      </w:r>
      <w:r w:rsidR="00D009D1">
        <w:rPr>
          <w:rFonts w:ascii="Verdana" w:hAnsi="Verdana" w:cs="Arial"/>
        </w:rPr>
        <w:t>spadek o 0,9 punktu procentowego).</w:t>
      </w:r>
    </w:p>
    <w:p w:rsidR="00FB4817" w:rsidRDefault="00151D33" w:rsidP="00355833">
      <w:pPr>
        <w:spacing w:after="12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Wśród niepełnosprawnych najmniej osób bez pracy odno</w:t>
      </w:r>
      <w:r w:rsidR="00DB027D">
        <w:rPr>
          <w:rFonts w:ascii="Verdana" w:hAnsi="Verdana" w:cs="Arial"/>
        </w:rPr>
        <w:t xml:space="preserve">towano z wykształceniem wyższym – </w:t>
      </w:r>
      <w:r w:rsidR="00D009D1">
        <w:rPr>
          <w:rFonts w:ascii="Verdana" w:hAnsi="Verdana" w:cs="Arial"/>
        </w:rPr>
        <w:t>6,2</w:t>
      </w:r>
      <w:r w:rsidR="000529CC">
        <w:rPr>
          <w:rFonts w:ascii="Verdana" w:hAnsi="Verdana" w:cs="Arial"/>
        </w:rPr>
        <w:t>% (</w:t>
      </w:r>
      <w:r w:rsidR="00D009D1">
        <w:rPr>
          <w:rFonts w:ascii="Verdana" w:hAnsi="Verdana" w:cs="Arial"/>
        </w:rPr>
        <w:t>wzrost odsetka o 0,6 punktu procentowego)</w:t>
      </w:r>
      <w:r w:rsidR="00CC0919">
        <w:rPr>
          <w:rFonts w:ascii="Verdana" w:hAnsi="Verdana" w:cs="Arial"/>
        </w:rPr>
        <w:t>.</w:t>
      </w:r>
    </w:p>
    <w:p w:rsidR="00D009D1" w:rsidRDefault="00D009D1" w:rsidP="00355833">
      <w:pPr>
        <w:spacing w:after="120" w:line="360" w:lineRule="auto"/>
        <w:jc w:val="both"/>
        <w:rPr>
          <w:rFonts w:ascii="Verdana" w:hAnsi="Verdana" w:cs="Arial"/>
        </w:rPr>
      </w:pPr>
    </w:p>
    <w:p w:rsidR="00751924" w:rsidRDefault="00751924" w:rsidP="00355833">
      <w:pPr>
        <w:spacing w:after="120" w:line="360" w:lineRule="auto"/>
        <w:jc w:val="both"/>
        <w:rPr>
          <w:rFonts w:ascii="Verdana" w:hAnsi="Verdana" w:cs="Arial"/>
        </w:rPr>
      </w:pPr>
    </w:p>
    <w:p w:rsidR="00FB4817" w:rsidRDefault="00FB4817" w:rsidP="00FB4817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34" w:name="_Toc404764450"/>
      <w:r w:rsidRPr="00851624">
        <w:rPr>
          <w:rFonts w:ascii="Verdana" w:hAnsi="Verdana"/>
          <w:b/>
          <w:sz w:val="16"/>
          <w:szCs w:val="16"/>
        </w:rPr>
        <w:lastRenderedPageBreak/>
        <w:t xml:space="preserve">Tabela </w:t>
      </w:r>
      <w:r w:rsidR="002E2536" w:rsidRPr="00851624">
        <w:rPr>
          <w:rFonts w:ascii="Verdana" w:hAnsi="Verdana"/>
          <w:b/>
          <w:sz w:val="16"/>
          <w:szCs w:val="16"/>
        </w:rPr>
        <w:fldChar w:fldCharType="begin"/>
      </w:r>
      <w:r w:rsidRPr="00851624">
        <w:rPr>
          <w:rFonts w:ascii="Verdana" w:hAnsi="Verdana"/>
          <w:b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3</w:t>
      </w:r>
      <w:r w:rsidR="002E2536" w:rsidRPr="00851624">
        <w:rPr>
          <w:rFonts w:ascii="Verdana" w:hAnsi="Verdana"/>
          <w:b/>
          <w:sz w:val="16"/>
          <w:szCs w:val="16"/>
        </w:rPr>
        <w:fldChar w:fldCharType="end"/>
      </w:r>
      <w:r w:rsidRPr="00851624">
        <w:rPr>
          <w:rFonts w:ascii="Verdana" w:hAnsi="Verdana"/>
          <w:b/>
          <w:sz w:val="16"/>
          <w:szCs w:val="16"/>
        </w:rPr>
        <w:t>.</w:t>
      </w:r>
      <w:r w:rsidRPr="00851624">
        <w:rPr>
          <w:rFonts w:ascii="Verdana" w:hAnsi="Verdana" w:cs="Arial"/>
          <w:b/>
          <w:sz w:val="16"/>
          <w:szCs w:val="16"/>
        </w:rPr>
        <w:t xml:space="preserve"> Zestawienie bezrobotnych niepełnosprawnych wg wykształcenia w I półroczu w latach: 201</w:t>
      </w:r>
      <w:r w:rsidR="00C366BC">
        <w:rPr>
          <w:rFonts w:ascii="Verdana" w:hAnsi="Verdana" w:cs="Arial"/>
          <w:b/>
          <w:sz w:val="16"/>
          <w:szCs w:val="16"/>
        </w:rPr>
        <w:t>4</w:t>
      </w:r>
      <w:r w:rsidRPr="00851624">
        <w:rPr>
          <w:rFonts w:ascii="Verdana" w:hAnsi="Verdana" w:cs="Arial"/>
          <w:b/>
          <w:sz w:val="16"/>
          <w:szCs w:val="16"/>
        </w:rPr>
        <w:t>-201</w:t>
      </w:r>
      <w:r w:rsidR="00C366BC">
        <w:rPr>
          <w:rFonts w:ascii="Verdana" w:hAnsi="Verdana" w:cs="Arial"/>
          <w:b/>
          <w:sz w:val="16"/>
          <w:szCs w:val="16"/>
        </w:rPr>
        <w:t>5</w:t>
      </w:r>
      <w:r w:rsidR="0098082B">
        <w:rPr>
          <w:rFonts w:ascii="Verdana" w:hAnsi="Verdana" w:cs="Arial"/>
          <w:b/>
          <w:sz w:val="16"/>
          <w:szCs w:val="16"/>
        </w:rPr>
        <w:t xml:space="preserve"> – stan na koniec czerwca</w:t>
      </w:r>
      <w:bookmarkEnd w:id="34"/>
    </w:p>
    <w:tbl>
      <w:tblPr>
        <w:tblW w:w="7680" w:type="dxa"/>
        <w:tblInd w:w="9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20"/>
        <w:gridCol w:w="960"/>
        <w:gridCol w:w="960"/>
        <w:gridCol w:w="960"/>
        <w:gridCol w:w="960"/>
        <w:gridCol w:w="960"/>
        <w:gridCol w:w="960"/>
      </w:tblGrid>
      <w:tr w:rsidR="00C366BC" w:rsidRPr="00C366BC" w:rsidTr="00C366BC">
        <w:trPr>
          <w:trHeight w:val="330"/>
        </w:trPr>
        <w:tc>
          <w:tcPr>
            <w:tcW w:w="192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Wykształcenie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2014 r.  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2015 r.  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Wzrost/spadek</w:t>
            </w:r>
          </w:p>
        </w:tc>
      </w:tr>
      <w:tr w:rsidR="00C366BC" w:rsidRPr="00C366BC" w:rsidTr="00C366BC">
        <w:trPr>
          <w:trHeight w:val="435"/>
        </w:trPr>
        <w:tc>
          <w:tcPr>
            <w:tcW w:w="192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do ogółu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% do ogółu 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w </w:t>
            </w:r>
            <w:proofErr w:type="spellStart"/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p.p</w:t>
            </w:r>
            <w:proofErr w:type="spellEnd"/>
          </w:p>
        </w:tc>
      </w:tr>
      <w:tr w:rsidR="00C366BC" w:rsidRPr="00C366BC" w:rsidTr="00C366BC">
        <w:trPr>
          <w:trHeight w:val="330"/>
        </w:trPr>
        <w:tc>
          <w:tcPr>
            <w:tcW w:w="19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Wyższe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243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232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6,2%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0,6%</w:t>
            </w:r>
          </w:p>
        </w:tc>
      </w:tr>
      <w:tr w:rsidR="00C366BC" w:rsidRPr="00C366BC" w:rsidTr="00C366BC">
        <w:trPr>
          <w:trHeight w:val="555"/>
        </w:trPr>
        <w:tc>
          <w:tcPr>
            <w:tcW w:w="19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Policealne i średnie zawodowe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945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21,7%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810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21,6%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-135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-0,1%</w:t>
            </w:r>
          </w:p>
        </w:tc>
      </w:tr>
      <w:tr w:rsidR="00C366BC" w:rsidRPr="00C366BC" w:rsidTr="00C366BC">
        <w:trPr>
          <w:trHeight w:val="495"/>
        </w:trPr>
        <w:tc>
          <w:tcPr>
            <w:tcW w:w="19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Średnie ogólnokształcące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331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282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7,5%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-49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-0,1%</w:t>
            </w:r>
          </w:p>
        </w:tc>
      </w:tr>
      <w:tr w:rsidR="00C366BC" w:rsidRPr="00C366BC" w:rsidTr="00C366BC">
        <w:trPr>
          <w:trHeight w:val="495"/>
        </w:trPr>
        <w:tc>
          <w:tcPr>
            <w:tcW w:w="19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Zasadnicze zawodowe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1 495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34,3%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1 301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34,8%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-194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0,5%</w:t>
            </w:r>
          </w:p>
        </w:tc>
      </w:tr>
      <w:tr w:rsidR="00C366BC" w:rsidRPr="00C366BC" w:rsidTr="00C366BC">
        <w:trPr>
          <w:trHeight w:val="405"/>
        </w:trPr>
        <w:tc>
          <w:tcPr>
            <w:tcW w:w="192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Gimnazjalne i poniżej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1 339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30,8%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1 117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29,9%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-222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-0,9%</w:t>
            </w:r>
          </w:p>
        </w:tc>
      </w:tr>
      <w:tr w:rsidR="00C366BC" w:rsidRPr="00C366BC" w:rsidTr="00B47B51">
        <w:trPr>
          <w:trHeight w:val="315"/>
        </w:trPr>
        <w:tc>
          <w:tcPr>
            <w:tcW w:w="192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4 353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-611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C366BC" w:rsidRPr="00C366BC" w:rsidRDefault="00C366BC" w:rsidP="00C366BC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C366BC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-</w:t>
            </w:r>
          </w:p>
        </w:tc>
      </w:tr>
    </w:tbl>
    <w:p w:rsidR="00C366BC" w:rsidRPr="00851624" w:rsidRDefault="00C366BC" w:rsidP="00FB4817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</w:p>
    <w:p w:rsidR="00AD4F5F" w:rsidRPr="00C656CD" w:rsidRDefault="00AD4F5F" w:rsidP="00C656CD">
      <w:bookmarkStart w:id="35" w:name="_Toc309820622"/>
    </w:p>
    <w:p w:rsidR="00164F84" w:rsidRPr="00164F84" w:rsidRDefault="00CB7BD4" w:rsidP="00164F84">
      <w:pPr>
        <w:pStyle w:val="Nagwek3"/>
        <w:numPr>
          <w:ilvl w:val="0"/>
          <w:numId w:val="5"/>
        </w:numPr>
        <w:spacing w:before="0" w:after="0" w:line="240" w:lineRule="auto"/>
        <w:ind w:left="567" w:hanging="567"/>
        <w:rPr>
          <w:rFonts w:ascii="Verdana" w:hAnsi="Verdana"/>
          <w:bCs w:val="0"/>
          <w:sz w:val="22"/>
          <w:szCs w:val="22"/>
        </w:rPr>
      </w:pPr>
      <w:bookmarkStart w:id="36" w:name="_Toc435694270"/>
      <w:r w:rsidRPr="00EC57B9">
        <w:rPr>
          <w:rFonts w:ascii="Verdana" w:hAnsi="Verdana"/>
          <w:bCs w:val="0"/>
          <w:sz w:val="22"/>
          <w:szCs w:val="22"/>
        </w:rPr>
        <w:t>Staż pracy</w:t>
      </w:r>
      <w:bookmarkEnd w:id="35"/>
      <w:bookmarkEnd w:id="36"/>
    </w:p>
    <w:p w:rsidR="00280B0D" w:rsidRPr="00280B0D" w:rsidRDefault="00280B0D" w:rsidP="00164F84">
      <w:pPr>
        <w:spacing w:after="0" w:line="240" w:lineRule="auto"/>
      </w:pPr>
    </w:p>
    <w:p w:rsidR="00553997" w:rsidRPr="00553997" w:rsidRDefault="00553997" w:rsidP="00A15B9A">
      <w:pPr>
        <w:pStyle w:val="Legenda"/>
        <w:spacing w:after="0"/>
        <w:jc w:val="center"/>
        <w:rPr>
          <w:rFonts w:ascii="Verdana" w:hAnsi="Verdana"/>
          <w:noProof/>
          <w:color w:val="auto"/>
          <w:sz w:val="16"/>
          <w:szCs w:val="16"/>
          <w:lang w:eastAsia="pl-PL"/>
        </w:rPr>
      </w:pPr>
      <w:bookmarkStart w:id="37" w:name="_Toc404764484"/>
      <w:r w:rsidRPr="00553997">
        <w:rPr>
          <w:rFonts w:ascii="Verdana" w:hAnsi="Verdana"/>
          <w:color w:val="auto"/>
          <w:sz w:val="16"/>
          <w:szCs w:val="16"/>
        </w:rPr>
        <w:t xml:space="preserve">Wykres 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begin"/>
      </w:r>
      <w:r w:rsidRPr="00553997">
        <w:rPr>
          <w:rFonts w:ascii="Verdana" w:hAnsi="Verdana"/>
          <w:color w:val="auto"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8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end"/>
      </w:r>
      <w:r w:rsidRPr="00553997">
        <w:rPr>
          <w:rFonts w:ascii="Verdana" w:hAnsi="Verdana"/>
          <w:color w:val="auto"/>
          <w:sz w:val="16"/>
          <w:szCs w:val="16"/>
        </w:rPr>
        <w:t xml:space="preserve">. </w:t>
      </w:r>
      <w:r w:rsidRPr="00553997">
        <w:rPr>
          <w:rFonts w:ascii="Verdana" w:hAnsi="Verdana" w:cs="Arial"/>
          <w:color w:val="auto"/>
          <w:sz w:val="16"/>
          <w:szCs w:val="16"/>
        </w:rPr>
        <w:t>Struktura bezrobotnych niepełnosprawnych według stażu pracy</w:t>
      </w:r>
      <w:r w:rsidR="0098082B">
        <w:rPr>
          <w:rFonts w:ascii="Verdana" w:hAnsi="Verdana" w:cs="Arial"/>
          <w:color w:val="auto"/>
          <w:sz w:val="16"/>
          <w:szCs w:val="16"/>
        </w:rPr>
        <w:t xml:space="preserve"> – stan na koniec czerwca</w:t>
      </w:r>
      <w:bookmarkEnd w:id="37"/>
    </w:p>
    <w:p w:rsidR="00280B0D" w:rsidRPr="00990795" w:rsidRDefault="00692A4D" w:rsidP="009F53DE">
      <w:pPr>
        <w:spacing w:after="120" w:line="240" w:lineRule="auto"/>
        <w:jc w:val="center"/>
      </w:pPr>
      <w:r w:rsidRPr="008121D9">
        <w:rPr>
          <w:noProof/>
          <w:shd w:val="clear" w:color="auto" w:fill="F2F2F2" w:themeFill="background1" w:themeFillShade="F2"/>
          <w:lang w:eastAsia="pl-PL"/>
        </w:rPr>
        <w:drawing>
          <wp:inline distT="0" distB="0" distL="0" distR="0" wp14:anchorId="08097636" wp14:editId="6E089BE7">
            <wp:extent cx="5486400" cy="3200400"/>
            <wp:effectExtent l="0" t="0" r="19050" b="19050"/>
            <wp:docPr id="2" name="Wykres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2"/>
              </a:graphicData>
            </a:graphic>
          </wp:inline>
        </w:drawing>
      </w:r>
    </w:p>
    <w:p w:rsidR="008910EF" w:rsidRDefault="00DF5100" w:rsidP="00355833">
      <w:pPr>
        <w:spacing w:after="12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Najwięcej</w:t>
      </w:r>
      <w:r w:rsidRPr="005143C2">
        <w:rPr>
          <w:rFonts w:ascii="Verdana" w:hAnsi="Verdana" w:cs="Arial"/>
        </w:rPr>
        <w:t xml:space="preserve"> bezrobotnych</w:t>
      </w:r>
      <w:r>
        <w:rPr>
          <w:rFonts w:ascii="Verdana" w:hAnsi="Verdana" w:cs="Arial"/>
        </w:rPr>
        <w:t xml:space="preserve"> niepełnosprawnych pod względem stażu pracy odnotowano </w:t>
      </w:r>
      <w:r w:rsidR="00832423">
        <w:rPr>
          <w:rFonts w:ascii="Verdana" w:hAnsi="Verdana" w:cs="Arial"/>
        </w:rPr>
        <w:br/>
      </w:r>
      <w:r>
        <w:rPr>
          <w:rFonts w:ascii="Verdana" w:hAnsi="Verdana" w:cs="Arial"/>
        </w:rPr>
        <w:t xml:space="preserve">w grupie 20-30 lat pracy </w:t>
      </w:r>
      <w:r w:rsidR="00217033">
        <w:rPr>
          <w:rFonts w:ascii="Verdana" w:hAnsi="Verdana" w:cs="Arial"/>
        </w:rPr>
        <w:t>–</w:t>
      </w:r>
      <w:r>
        <w:rPr>
          <w:rFonts w:ascii="Verdana" w:hAnsi="Verdana" w:cs="Arial"/>
        </w:rPr>
        <w:t xml:space="preserve"> </w:t>
      </w:r>
      <w:r w:rsidR="002531F5">
        <w:rPr>
          <w:rFonts w:ascii="Verdana" w:hAnsi="Verdana" w:cs="Arial"/>
        </w:rPr>
        <w:t>2</w:t>
      </w:r>
      <w:r w:rsidR="00D009D1">
        <w:rPr>
          <w:rFonts w:ascii="Verdana" w:hAnsi="Verdana" w:cs="Arial"/>
        </w:rPr>
        <w:t>7,7</w:t>
      </w:r>
      <w:r w:rsidR="002531F5">
        <w:rPr>
          <w:rFonts w:ascii="Verdana" w:hAnsi="Verdana" w:cs="Arial"/>
        </w:rPr>
        <w:t>% (</w:t>
      </w:r>
      <w:r w:rsidR="00D009D1">
        <w:rPr>
          <w:rFonts w:ascii="Verdana" w:hAnsi="Verdana" w:cs="Arial"/>
        </w:rPr>
        <w:t>wzrost</w:t>
      </w:r>
      <w:r w:rsidR="00E97D50">
        <w:rPr>
          <w:rFonts w:ascii="Verdana" w:hAnsi="Verdana" w:cs="Arial"/>
        </w:rPr>
        <w:t xml:space="preserve"> </w:t>
      </w:r>
      <w:r w:rsidR="002531F5">
        <w:rPr>
          <w:rFonts w:ascii="Verdana" w:hAnsi="Verdana" w:cs="Arial"/>
        </w:rPr>
        <w:t xml:space="preserve">o </w:t>
      </w:r>
      <w:r w:rsidR="00D009D1">
        <w:rPr>
          <w:rFonts w:ascii="Verdana" w:hAnsi="Verdana" w:cs="Arial"/>
        </w:rPr>
        <w:t>2,5</w:t>
      </w:r>
      <w:r w:rsidR="00217033">
        <w:rPr>
          <w:rFonts w:ascii="Verdana" w:hAnsi="Verdana" w:cs="Arial"/>
        </w:rPr>
        <w:t xml:space="preserve"> punktu procentowego w porównaniu do analogicznego okresu poprzedniego roku). </w:t>
      </w:r>
    </w:p>
    <w:p w:rsidR="00FD2060" w:rsidRDefault="00E97D50" w:rsidP="00355833">
      <w:pPr>
        <w:spacing w:after="120" w:line="360" w:lineRule="auto"/>
        <w:jc w:val="both"/>
        <w:rPr>
          <w:rFonts w:ascii="Verdana" w:hAnsi="Verdana" w:cs="Arial"/>
        </w:rPr>
      </w:pPr>
      <w:r w:rsidRPr="005143C2">
        <w:rPr>
          <w:rFonts w:ascii="Verdana" w:hAnsi="Verdana" w:cs="Arial"/>
        </w:rPr>
        <w:t xml:space="preserve">W dalszej kolejności wysoki </w:t>
      </w:r>
      <w:r>
        <w:rPr>
          <w:rFonts w:ascii="Verdana" w:hAnsi="Verdana" w:cs="Arial"/>
        </w:rPr>
        <w:t xml:space="preserve">odsetek wśród bezrobotnych niepełnosprawnych </w:t>
      </w:r>
      <w:r w:rsidR="002A0AA5">
        <w:rPr>
          <w:rFonts w:ascii="Verdana" w:hAnsi="Verdana" w:cs="Arial"/>
        </w:rPr>
        <w:t xml:space="preserve">miał miejsce </w:t>
      </w:r>
      <w:r>
        <w:rPr>
          <w:rFonts w:ascii="Verdana" w:hAnsi="Verdana" w:cs="Arial"/>
        </w:rPr>
        <w:t>w grupie 10-20 lat pracy</w:t>
      </w:r>
      <w:r w:rsidR="00D92ED0">
        <w:rPr>
          <w:rFonts w:ascii="Verdana" w:hAnsi="Verdana" w:cs="Arial"/>
        </w:rPr>
        <w:t xml:space="preserve"> –</w:t>
      </w:r>
      <w:r w:rsidR="00800D3D">
        <w:rPr>
          <w:rFonts w:ascii="Verdana" w:hAnsi="Verdana" w:cs="Arial"/>
        </w:rPr>
        <w:t xml:space="preserve"> 2</w:t>
      </w:r>
      <w:r w:rsidR="00D009D1">
        <w:rPr>
          <w:rFonts w:ascii="Verdana" w:hAnsi="Verdana" w:cs="Arial"/>
        </w:rPr>
        <w:t>4,5</w:t>
      </w:r>
      <w:r w:rsidR="006E0509">
        <w:rPr>
          <w:rFonts w:ascii="Verdana" w:hAnsi="Verdana" w:cs="Arial"/>
        </w:rPr>
        <w:t>% (</w:t>
      </w:r>
      <w:r w:rsidR="008809FD">
        <w:rPr>
          <w:rFonts w:ascii="Verdana" w:hAnsi="Verdana" w:cs="Arial"/>
        </w:rPr>
        <w:t xml:space="preserve">wzrost </w:t>
      </w:r>
      <w:r w:rsidR="00800D3D">
        <w:rPr>
          <w:rFonts w:ascii="Verdana" w:hAnsi="Verdana" w:cs="Arial"/>
        </w:rPr>
        <w:t xml:space="preserve">odpowiednio o </w:t>
      </w:r>
      <w:r w:rsidR="008809FD">
        <w:rPr>
          <w:rFonts w:ascii="Verdana" w:hAnsi="Verdana" w:cs="Arial"/>
        </w:rPr>
        <w:t>1,</w:t>
      </w:r>
      <w:r w:rsidR="00D009D1">
        <w:rPr>
          <w:rFonts w:ascii="Verdana" w:hAnsi="Verdana" w:cs="Arial"/>
        </w:rPr>
        <w:t>4</w:t>
      </w:r>
      <w:r w:rsidR="008809FD">
        <w:rPr>
          <w:rFonts w:ascii="Verdana" w:hAnsi="Verdana" w:cs="Arial"/>
        </w:rPr>
        <w:t xml:space="preserve"> </w:t>
      </w:r>
      <w:proofErr w:type="spellStart"/>
      <w:r w:rsidR="00800D3D">
        <w:rPr>
          <w:rFonts w:ascii="Verdana" w:hAnsi="Verdana" w:cs="Arial"/>
        </w:rPr>
        <w:t>p.p</w:t>
      </w:r>
      <w:proofErr w:type="spellEnd"/>
      <w:r w:rsidR="0012601C">
        <w:rPr>
          <w:rFonts w:ascii="Verdana" w:hAnsi="Verdana" w:cs="Arial"/>
        </w:rPr>
        <w:t>).</w:t>
      </w:r>
      <w:r w:rsidR="00387C5B">
        <w:rPr>
          <w:rFonts w:ascii="Verdana" w:hAnsi="Verdana" w:cs="Arial"/>
        </w:rPr>
        <w:t xml:space="preserve"> </w:t>
      </w:r>
    </w:p>
    <w:p w:rsidR="00FD2060" w:rsidRDefault="00EC4A8D" w:rsidP="00355833">
      <w:pPr>
        <w:spacing w:after="12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 xml:space="preserve">Najmniejszą grupę wśród bezrobotnych niepełnosprawnych stanowiły osoby </w:t>
      </w:r>
      <w:r w:rsidR="00403EE7">
        <w:rPr>
          <w:rFonts w:ascii="Verdana" w:hAnsi="Verdana" w:cs="Arial"/>
        </w:rPr>
        <w:t xml:space="preserve">do 1 roku </w:t>
      </w:r>
      <w:r w:rsidR="00346F96">
        <w:rPr>
          <w:rFonts w:ascii="Verdana" w:hAnsi="Verdana" w:cs="Arial"/>
        </w:rPr>
        <w:t xml:space="preserve">czasu </w:t>
      </w:r>
      <w:r w:rsidR="00403EE7">
        <w:rPr>
          <w:rFonts w:ascii="Verdana" w:hAnsi="Verdana" w:cs="Arial"/>
        </w:rPr>
        <w:t>pracy</w:t>
      </w:r>
      <w:r w:rsidR="00EE7550">
        <w:rPr>
          <w:rFonts w:ascii="Verdana" w:hAnsi="Verdana" w:cs="Arial"/>
        </w:rPr>
        <w:t xml:space="preserve"> </w:t>
      </w:r>
      <w:r w:rsidR="008809FD">
        <w:rPr>
          <w:rFonts w:ascii="Verdana" w:hAnsi="Verdana" w:cs="Arial"/>
        </w:rPr>
        <w:t>–</w:t>
      </w:r>
      <w:r w:rsidR="00DE1F0D">
        <w:rPr>
          <w:rFonts w:ascii="Verdana" w:hAnsi="Verdana" w:cs="Arial"/>
        </w:rPr>
        <w:t xml:space="preserve"> </w:t>
      </w:r>
      <w:r w:rsidR="008809FD">
        <w:rPr>
          <w:rFonts w:ascii="Verdana" w:hAnsi="Verdana" w:cs="Arial"/>
        </w:rPr>
        <w:t>8,</w:t>
      </w:r>
      <w:r w:rsidR="00D009D1">
        <w:rPr>
          <w:rFonts w:ascii="Verdana" w:hAnsi="Verdana" w:cs="Arial"/>
        </w:rPr>
        <w:t>6</w:t>
      </w:r>
      <w:r>
        <w:rPr>
          <w:rFonts w:ascii="Verdana" w:hAnsi="Verdana" w:cs="Arial"/>
        </w:rPr>
        <w:t xml:space="preserve">% </w:t>
      </w:r>
      <w:r w:rsidR="007140F2">
        <w:rPr>
          <w:rFonts w:ascii="Verdana" w:hAnsi="Verdana" w:cs="Arial"/>
        </w:rPr>
        <w:t>(</w:t>
      </w:r>
      <w:r w:rsidR="00DE1F0D">
        <w:rPr>
          <w:rFonts w:ascii="Verdana" w:hAnsi="Verdana" w:cs="Arial"/>
        </w:rPr>
        <w:t>spadek odpowiednio o 0,</w:t>
      </w:r>
      <w:r w:rsidR="008809FD">
        <w:rPr>
          <w:rFonts w:ascii="Verdana" w:hAnsi="Verdana" w:cs="Arial"/>
        </w:rPr>
        <w:t>2</w:t>
      </w:r>
      <w:r w:rsidR="007140F2">
        <w:rPr>
          <w:rFonts w:ascii="Verdana" w:hAnsi="Verdana" w:cs="Arial"/>
        </w:rPr>
        <w:t xml:space="preserve"> </w:t>
      </w:r>
      <w:proofErr w:type="spellStart"/>
      <w:r w:rsidR="007140F2">
        <w:rPr>
          <w:rFonts w:ascii="Verdana" w:hAnsi="Verdana" w:cs="Arial"/>
        </w:rPr>
        <w:t>p.p</w:t>
      </w:r>
      <w:proofErr w:type="spellEnd"/>
      <w:r w:rsidR="007140F2">
        <w:rPr>
          <w:rFonts w:ascii="Verdana" w:hAnsi="Verdana" w:cs="Arial"/>
        </w:rPr>
        <w:t>).</w:t>
      </w:r>
    </w:p>
    <w:p w:rsidR="00ED1ADF" w:rsidRDefault="00B60D79" w:rsidP="00355833">
      <w:pPr>
        <w:spacing w:after="120" w:line="360" w:lineRule="auto"/>
        <w:jc w:val="both"/>
        <w:rPr>
          <w:rFonts w:ascii="Verdana" w:hAnsi="Verdana" w:cs="Arial"/>
          <w:noProof/>
          <w:lang w:eastAsia="pl-PL"/>
        </w:rPr>
      </w:pPr>
      <w:r>
        <w:rPr>
          <w:rFonts w:ascii="Verdana" w:hAnsi="Verdana" w:cs="Arial"/>
        </w:rPr>
        <w:lastRenderedPageBreak/>
        <w:t>W I półroczu 201</w:t>
      </w:r>
      <w:r w:rsidR="00D009D1">
        <w:rPr>
          <w:rFonts w:ascii="Verdana" w:hAnsi="Verdana" w:cs="Arial"/>
        </w:rPr>
        <w:t>5</w:t>
      </w:r>
      <w:r w:rsidR="00B433E9">
        <w:rPr>
          <w:rFonts w:ascii="Verdana" w:hAnsi="Verdana" w:cs="Arial"/>
        </w:rPr>
        <w:t xml:space="preserve"> r. odnotowano </w:t>
      </w:r>
      <w:r w:rsidR="008809FD">
        <w:rPr>
          <w:rFonts w:ascii="Verdana" w:hAnsi="Verdana" w:cs="Arial"/>
        </w:rPr>
        <w:t>6,</w:t>
      </w:r>
      <w:r w:rsidR="00D009D1">
        <w:rPr>
          <w:rFonts w:ascii="Verdana" w:hAnsi="Verdana" w:cs="Arial"/>
        </w:rPr>
        <w:t>0</w:t>
      </w:r>
      <w:r w:rsidR="00773C5A">
        <w:rPr>
          <w:rFonts w:ascii="Verdana" w:hAnsi="Verdana" w:cs="Arial"/>
        </w:rPr>
        <w:t xml:space="preserve">% </w:t>
      </w:r>
      <w:r w:rsidR="00B433E9">
        <w:rPr>
          <w:rFonts w:ascii="Verdana" w:hAnsi="Verdana" w:cs="Arial"/>
          <w:noProof/>
          <w:lang w:eastAsia="pl-PL"/>
        </w:rPr>
        <w:t xml:space="preserve">bezrobotnych niepełnosprawnych nieposiadających stażu pracy </w:t>
      </w:r>
      <w:r w:rsidR="001D3592">
        <w:rPr>
          <w:rFonts w:ascii="Verdana" w:hAnsi="Verdana" w:cs="Arial"/>
          <w:noProof/>
          <w:lang w:eastAsia="pl-PL"/>
        </w:rPr>
        <w:t>(spadek odpowiednio o 0,</w:t>
      </w:r>
      <w:r w:rsidR="00D009D1">
        <w:rPr>
          <w:rFonts w:ascii="Verdana" w:hAnsi="Verdana" w:cs="Arial"/>
          <w:noProof/>
          <w:lang w:eastAsia="pl-PL"/>
        </w:rPr>
        <w:t>8</w:t>
      </w:r>
      <w:r w:rsidR="001D3592">
        <w:rPr>
          <w:rFonts w:ascii="Verdana" w:hAnsi="Verdana" w:cs="Arial"/>
          <w:noProof/>
          <w:lang w:eastAsia="pl-PL"/>
        </w:rPr>
        <w:t xml:space="preserve"> p.p</w:t>
      </w:r>
      <w:r w:rsidR="00773C5A">
        <w:rPr>
          <w:rFonts w:ascii="Verdana" w:hAnsi="Verdana" w:cs="Arial"/>
          <w:noProof/>
          <w:lang w:eastAsia="pl-PL"/>
        </w:rPr>
        <w:t>).</w:t>
      </w:r>
    </w:p>
    <w:p w:rsidR="00FB4817" w:rsidRDefault="00FB4817" w:rsidP="0053752B">
      <w:pPr>
        <w:pStyle w:val="Legenda"/>
        <w:spacing w:after="0" w:line="360" w:lineRule="auto"/>
        <w:jc w:val="center"/>
        <w:rPr>
          <w:rFonts w:ascii="Verdana" w:hAnsi="Verdana" w:cs="Arial"/>
          <w:color w:val="auto"/>
          <w:sz w:val="16"/>
          <w:szCs w:val="16"/>
        </w:rPr>
      </w:pPr>
      <w:bookmarkStart w:id="38" w:name="_Toc404764451"/>
      <w:r w:rsidRPr="00851624">
        <w:rPr>
          <w:rFonts w:ascii="Verdana" w:hAnsi="Verdana"/>
          <w:color w:val="auto"/>
          <w:sz w:val="16"/>
          <w:szCs w:val="16"/>
        </w:rPr>
        <w:t xml:space="preserve">Tabela </w: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begin"/>
      </w:r>
      <w:r w:rsidRPr="00851624">
        <w:rPr>
          <w:rFonts w:ascii="Verdana" w:hAnsi="Verdana"/>
          <w:color w:val="auto"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4</w: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end"/>
      </w:r>
      <w:r w:rsidRPr="00851624">
        <w:rPr>
          <w:rFonts w:ascii="Verdana" w:hAnsi="Verdana"/>
          <w:color w:val="auto"/>
          <w:sz w:val="16"/>
          <w:szCs w:val="16"/>
        </w:rPr>
        <w:t xml:space="preserve">. </w:t>
      </w:r>
      <w:r w:rsidR="00851624" w:rsidRPr="00851624">
        <w:rPr>
          <w:rFonts w:ascii="Verdana" w:hAnsi="Verdana" w:cs="Arial"/>
          <w:color w:val="auto"/>
          <w:sz w:val="16"/>
          <w:szCs w:val="16"/>
        </w:rPr>
        <w:t>Zestawienie bezrobotnych niepełnosprawnych wg stażu pracy w I półroczu w latach: 201</w:t>
      </w:r>
      <w:r w:rsidR="00D009D1">
        <w:rPr>
          <w:rFonts w:ascii="Verdana" w:hAnsi="Verdana" w:cs="Arial"/>
          <w:color w:val="auto"/>
          <w:sz w:val="16"/>
          <w:szCs w:val="16"/>
        </w:rPr>
        <w:t>4</w:t>
      </w:r>
      <w:r w:rsidR="00851624" w:rsidRPr="00851624">
        <w:rPr>
          <w:rFonts w:ascii="Verdana" w:hAnsi="Verdana" w:cs="Arial"/>
          <w:color w:val="auto"/>
          <w:sz w:val="16"/>
          <w:szCs w:val="16"/>
        </w:rPr>
        <w:t>-201</w:t>
      </w:r>
      <w:r w:rsidR="00D009D1">
        <w:rPr>
          <w:rFonts w:ascii="Verdana" w:hAnsi="Verdana" w:cs="Arial"/>
          <w:color w:val="auto"/>
          <w:sz w:val="16"/>
          <w:szCs w:val="16"/>
        </w:rPr>
        <w:t>5</w:t>
      </w:r>
      <w:r w:rsidR="000F5C8B">
        <w:rPr>
          <w:rFonts w:ascii="Verdana" w:hAnsi="Verdana" w:cs="Arial"/>
          <w:color w:val="auto"/>
          <w:sz w:val="16"/>
          <w:szCs w:val="16"/>
        </w:rPr>
        <w:t xml:space="preserve"> – stan na koniec czerwca</w:t>
      </w:r>
      <w:bookmarkEnd w:id="38"/>
    </w:p>
    <w:tbl>
      <w:tblPr>
        <w:tblW w:w="7240" w:type="dxa"/>
        <w:tblInd w:w="119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480"/>
        <w:gridCol w:w="960"/>
        <w:gridCol w:w="960"/>
        <w:gridCol w:w="960"/>
        <w:gridCol w:w="960"/>
        <w:gridCol w:w="960"/>
        <w:gridCol w:w="960"/>
      </w:tblGrid>
      <w:tr w:rsidR="00B47B51" w:rsidRPr="00B47B51" w:rsidTr="00B47B51">
        <w:trPr>
          <w:trHeight w:val="330"/>
        </w:trPr>
        <w:tc>
          <w:tcPr>
            <w:tcW w:w="148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Staż pracy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2014 r.  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2015 r.  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Wzrost/spadek</w:t>
            </w:r>
          </w:p>
        </w:tc>
      </w:tr>
      <w:tr w:rsidR="00B47B51" w:rsidRPr="00B47B51" w:rsidTr="00B47B51">
        <w:trPr>
          <w:trHeight w:val="435"/>
        </w:trPr>
        <w:tc>
          <w:tcPr>
            <w:tcW w:w="148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 do ogółu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 do ogółu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w </w:t>
            </w:r>
            <w:proofErr w:type="spellStart"/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p.p</w:t>
            </w:r>
            <w:proofErr w:type="spellEnd"/>
          </w:p>
        </w:tc>
      </w:tr>
      <w:tr w:rsidR="00B47B51" w:rsidRPr="00B47B51" w:rsidTr="00B47B51">
        <w:trPr>
          <w:trHeight w:val="330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bez stażu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-72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-0,8%</w:t>
            </w:r>
          </w:p>
        </w:tc>
      </w:tr>
      <w:tr w:rsidR="00B47B51" w:rsidRPr="00B47B51" w:rsidTr="00B47B51">
        <w:trPr>
          <w:trHeight w:val="315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do 1 roku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381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-58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-0,2%</w:t>
            </w:r>
          </w:p>
        </w:tc>
      </w:tr>
      <w:tr w:rsidR="00B47B51" w:rsidRPr="00B47B51" w:rsidTr="00B47B51">
        <w:trPr>
          <w:trHeight w:val="315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1-5 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12,7%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497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13,3%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-56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0,6%</w:t>
            </w:r>
          </w:p>
        </w:tc>
      </w:tr>
      <w:tr w:rsidR="00B47B51" w:rsidRPr="00B47B51" w:rsidTr="00B47B51">
        <w:trPr>
          <w:trHeight w:val="315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5-10 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13,4%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496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13,3%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-0,1%</w:t>
            </w:r>
          </w:p>
        </w:tc>
      </w:tr>
      <w:tr w:rsidR="00B47B51" w:rsidRPr="00B47B51" w:rsidTr="00B47B51">
        <w:trPr>
          <w:trHeight w:val="315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10-20 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23,1%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916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24,5%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-89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1,4%</w:t>
            </w:r>
          </w:p>
        </w:tc>
      </w:tr>
      <w:tr w:rsidR="00B47B51" w:rsidRPr="00B47B51" w:rsidTr="00B47B51">
        <w:trPr>
          <w:trHeight w:val="315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20-30 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1 095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25,2%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24,7%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-171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-0,5%</w:t>
            </w:r>
          </w:p>
        </w:tc>
      </w:tr>
      <w:tr w:rsidR="00B47B51" w:rsidRPr="00B47B51" w:rsidTr="00B47B51">
        <w:trPr>
          <w:trHeight w:val="435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30 i więcej lat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438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362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-76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-0,3%</w:t>
            </w:r>
          </w:p>
        </w:tc>
      </w:tr>
      <w:tr w:rsidR="00B47B51" w:rsidRPr="00B47B51" w:rsidTr="00B47B51">
        <w:trPr>
          <w:trHeight w:val="315"/>
        </w:trPr>
        <w:tc>
          <w:tcPr>
            <w:tcW w:w="14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4 353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-611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 </w:t>
            </w:r>
            <w:r w:rsidRPr="00B47B51">
              <w:rPr>
                <w:rFonts w:ascii="Verdana" w:eastAsia="Times New Roman" w:hAnsi="Verdana" w:cs="Calibri"/>
                <w:color w:val="000000"/>
                <w:lang w:eastAsia="pl-PL"/>
              </w:rPr>
              <w:t>–</w:t>
            </w: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  </w:t>
            </w:r>
          </w:p>
        </w:tc>
      </w:tr>
    </w:tbl>
    <w:p w:rsidR="00692A4D" w:rsidRPr="00692A4D" w:rsidRDefault="00692A4D" w:rsidP="00692A4D">
      <w:pPr>
        <w:jc w:val="center"/>
      </w:pPr>
    </w:p>
    <w:p w:rsidR="00851624" w:rsidRPr="00851624" w:rsidRDefault="00851624" w:rsidP="00851624">
      <w:pPr>
        <w:rPr>
          <w:lang w:eastAsia="pl-PL"/>
        </w:rPr>
      </w:pPr>
      <w:bookmarkStart w:id="39" w:name="_Toc309820623"/>
    </w:p>
    <w:p w:rsidR="000700B8" w:rsidRPr="0056602C" w:rsidRDefault="00CB7BD4" w:rsidP="0053752B">
      <w:pPr>
        <w:pStyle w:val="Nagwek3"/>
        <w:numPr>
          <w:ilvl w:val="0"/>
          <w:numId w:val="5"/>
        </w:numPr>
        <w:spacing w:before="0" w:after="0" w:line="360" w:lineRule="auto"/>
        <w:rPr>
          <w:rFonts w:ascii="Verdana" w:hAnsi="Verdana"/>
          <w:bCs w:val="0"/>
          <w:color w:val="000000"/>
          <w:sz w:val="22"/>
          <w:szCs w:val="22"/>
          <w:lang w:eastAsia="pl-PL"/>
        </w:rPr>
      </w:pPr>
      <w:bookmarkStart w:id="40" w:name="_Toc435694271"/>
      <w:r w:rsidRPr="001F4636">
        <w:rPr>
          <w:rFonts w:ascii="Verdana" w:hAnsi="Verdana"/>
          <w:bCs w:val="0"/>
          <w:color w:val="000000"/>
          <w:sz w:val="22"/>
          <w:szCs w:val="22"/>
          <w:lang w:eastAsia="pl-PL"/>
        </w:rPr>
        <w:t>Czas pozostawania bez pracy</w:t>
      </w:r>
      <w:bookmarkEnd w:id="39"/>
      <w:bookmarkEnd w:id="40"/>
    </w:p>
    <w:p w:rsidR="00553997" w:rsidRPr="00C14551" w:rsidRDefault="00553997" w:rsidP="0053752B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41" w:name="_Toc404764485"/>
      <w:r w:rsidRPr="00553997">
        <w:rPr>
          <w:rFonts w:ascii="Verdana" w:hAnsi="Verdana"/>
          <w:b/>
          <w:sz w:val="16"/>
          <w:szCs w:val="16"/>
        </w:rPr>
        <w:t xml:space="preserve">Wykres </w:t>
      </w:r>
      <w:r w:rsidR="002E2536" w:rsidRPr="00553997">
        <w:rPr>
          <w:rFonts w:ascii="Verdana" w:hAnsi="Verdana"/>
          <w:b/>
          <w:sz w:val="16"/>
          <w:szCs w:val="16"/>
        </w:rPr>
        <w:fldChar w:fldCharType="begin"/>
      </w:r>
      <w:r w:rsidRPr="00553997">
        <w:rPr>
          <w:rFonts w:ascii="Verdana" w:hAnsi="Verdana"/>
          <w:b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9</w:t>
      </w:r>
      <w:r w:rsidR="002E2536" w:rsidRPr="00553997">
        <w:rPr>
          <w:rFonts w:ascii="Verdana" w:hAnsi="Verdana"/>
          <w:b/>
          <w:sz w:val="16"/>
          <w:szCs w:val="16"/>
        </w:rPr>
        <w:fldChar w:fldCharType="end"/>
      </w:r>
      <w:r w:rsidRPr="00553997">
        <w:rPr>
          <w:rFonts w:ascii="Verdana" w:hAnsi="Verdana"/>
          <w:b/>
          <w:sz w:val="16"/>
          <w:szCs w:val="16"/>
        </w:rPr>
        <w:t>.</w:t>
      </w:r>
      <w:r>
        <w:t xml:space="preserve"> </w:t>
      </w:r>
      <w:r w:rsidRPr="00C14551">
        <w:rPr>
          <w:rFonts w:ascii="Verdana" w:hAnsi="Verdana" w:cs="Arial"/>
          <w:b/>
          <w:sz w:val="16"/>
          <w:szCs w:val="16"/>
        </w:rPr>
        <w:t>Struktura bezrobotnych niepełnosprawnych według czasu pozostawania bez pracy</w:t>
      </w:r>
      <w:r w:rsidR="000F5C8B">
        <w:rPr>
          <w:rFonts w:ascii="Verdana" w:hAnsi="Verdana" w:cs="Arial"/>
          <w:b/>
          <w:sz w:val="16"/>
          <w:szCs w:val="16"/>
        </w:rPr>
        <w:t xml:space="preserve">  - stan na koniec czerwca</w:t>
      </w:r>
      <w:bookmarkEnd w:id="41"/>
    </w:p>
    <w:p w:rsidR="008F6C05" w:rsidRDefault="00BD63D8" w:rsidP="00145445">
      <w:pPr>
        <w:spacing w:after="0" w:line="240" w:lineRule="auto"/>
        <w:ind w:right="-1"/>
        <w:jc w:val="center"/>
        <w:rPr>
          <w:rFonts w:ascii="Verdana" w:hAnsi="Verdana" w:cs="Arial"/>
          <w:noProof/>
          <w:lang w:eastAsia="pl-PL"/>
        </w:rPr>
      </w:pPr>
      <w:r>
        <w:rPr>
          <w:noProof/>
          <w:lang w:eastAsia="pl-PL"/>
        </w:rPr>
        <w:drawing>
          <wp:inline distT="0" distB="0" distL="0" distR="0" wp14:anchorId="5ECCD45F" wp14:editId="72FC32A0">
            <wp:extent cx="5486400" cy="3200400"/>
            <wp:effectExtent l="0" t="0" r="19050" b="19050"/>
            <wp:docPr id="10" name="Wykres 10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3"/>
              </a:graphicData>
            </a:graphic>
          </wp:inline>
        </w:drawing>
      </w:r>
    </w:p>
    <w:p w:rsidR="000647A4" w:rsidRDefault="000647A4" w:rsidP="007A75BE">
      <w:pPr>
        <w:spacing w:after="0" w:line="240" w:lineRule="auto"/>
        <w:ind w:right="140"/>
        <w:jc w:val="both"/>
        <w:rPr>
          <w:rFonts w:ascii="Verdana" w:hAnsi="Verdana" w:cs="Arial"/>
          <w:noProof/>
          <w:lang w:eastAsia="pl-PL"/>
        </w:rPr>
      </w:pPr>
    </w:p>
    <w:p w:rsidR="000F5C8B" w:rsidRDefault="00D63AC9" w:rsidP="00B47B51">
      <w:pPr>
        <w:spacing w:after="0" w:line="360" w:lineRule="auto"/>
        <w:ind w:right="140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W okresie od stycznia do czerwca 201</w:t>
      </w:r>
      <w:r w:rsidR="00D009D1">
        <w:rPr>
          <w:rFonts w:ascii="Verdana" w:hAnsi="Verdana" w:cs="Arial"/>
        </w:rPr>
        <w:t>5</w:t>
      </w:r>
      <w:r>
        <w:rPr>
          <w:rFonts w:ascii="Verdana" w:hAnsi="Verdana" w:cs="Arial"/>
        </w:rPr>
        <w:t xml:space="preserve"> r. największy odsetek osób bezrobotnych wśród niepełnosprawnych stanowiły osoby bez pracy powyżej 12 miesięcy – 3</w:t>
      </w:r>
      <w:r w:rsidR="00A3717E">
        <w:rPr>
          <w:rFonts w:ascii="Verdana" w:hAnsi="Verdana" w:cs="Arial"/>
        </w:rPr>
        <w:t>8</w:t>
      </w:r>
      <w:r>
        <w:rPr>
          <w:rFonts w:ascii="Verdana" w:hAnsi="Verdana" w:cs="Arial"/>
        </w:rPr>
        <w:t>,</w:t>
      </w:r>
      <w:r w:rsidR="00F95E9E">
        <w:rPr>
          <w:rFonts w:ascii="Verdana" w:hAnsi="Verdana" w:cs="Arial"/>
        </w:rPr>
        <w:t>7</w:t>
      </w:r>
      <w:r>
        <w:rPr>
          <w:rFonts w:ascii="Verdana" w:hAnsi="Verdana" w:cs="Arial"/>
        </w:rPr>
        <w:t xml:space="preserve">% (w porównaniu do analogicznego okresu roku poprzedniego nastąpił </w:t>
      </w:r>
      <w:r w:rsidR="00A3717E">
        <w:rPr>
          <w:rFonts w:ascii="Verdana" w:hAnsi="Verdana" w:cs="Arial"/>
        </w:rPr>
        <w:t>wzrost</w:t>
      </w:r>
      <w:r>
        <w:rPr>
          <w:rFonts w:ascii="Verdana" w:hAnsi="Verdana" w:cs="Arial"/>
        </w:rPr>
        <w:t xml:space="preserve"> o </w:t>
      </w:r>
      <w:r w:rsidR="00A3717E">
        <w:rPr>
          <w:rFonts w:ascii="Verdana" w:hAnsi="Verdana" w:cs="Arial"/>
        </w:rPr>
        <w:t>2,0</w:t>
      </w:r>
      <w:r>
        <w:rPr>
          <w:rFonts w:ascii="Verdana" w:hAnsi="Verdana" w:cs="Arial"/>
        </w:rPr>
        <w:t xml:space="preserve"> punkt</w:t>
      </w:r>
      <w:r w:rsidR="006C5E68">
        <w:rPr>
          <w:rFonts w:ascii="Verdana" w:hAnsi="Verdana" w:cs="Arial"/>
        </w:rPr>
        <w:t>y</w:t>
      </w:r>
      <w:r>
        <w:rPr>
          <w:rFonts w:ascii="Verdana" w:hAnsi="Verdana" w:cs="Arial"/>
        </w:rPr>
        <w:t xml:space="preserve"> procentowe). </w:t>
      </w:r>
      <w:r w:rsidR="00E06959">
        <w:rPr>
          <w:rFonts w:ascii="Verdana" w:hAnsi="Verdana" w:cs="Arial"/>
        </w:rPr>
        <w:t>Drugą najliczniejszą grupę reprezent</w:t>
      </w:r>
      <w:r w:rsidR="00BD63D8">
        <w:rPr>
          <w:rFonts w:ascii="Verdana" w:hAnsi="Verdana" w:cs="Arial"/>
        </w:rPr>
        <w:t>owały</w:t>
      </w:r>
      <w:r w:rsidR="00E06959">
        <w:rPr>
          <w:rFonts w:ascii="Verdana" w:hAnsi="Verdana" w:cs="Arial"/>
        </w:rPr>
        <w:t xml:space="preserve"> osoby bez pracy od 6 do 12 miesięcy – 2</w:t>
      </w:r>
      <w:r w:rsidR="00A3717E">
        <w:rPr>
          <w:rFonts w:ascii="Verdana" w:hAnsi="Verdana" w:cs="Arial"/>
        </w:rPr>
        <w:t>2,7</w:t>
      </w:r>
      <w:r w:rsidR="00E06959">
        <w:rPr>
          <w:rFonts w:ascii="Verdana" w:hAnsi="Verdana" w:cs="Arial"/>
        </w:rPr>
        <w:t xml:space="preserve">% (odpowiednio </w:t>
      </w:r>
      <w:r w:rsidR="00A3717E">
        <w:rPr>
          <w:rFonts w:ascii="Verdana" w:hAnsi="Verdana" w:cs="Arial"/>
        </w:rPr>
        <w:t>spadek</w:t>
      </w:r>
      <w:r w:rsidR="00E06959">
        <w:rPr>
          <w:rFonts w:ascii="Verdana" w:hAnsi="Verdana" w:cs="Arial"/>
        </w:rPr>
        <w:t xml:space="preserve"> o </w:t>
      </w:r>
      <w:r w:rsidR="00A3717E">
        <w:rPr>
          <w:rFonts w:ascii="Verdana" w:hAnsi="Verdana" w:cs="Arial"/>
        </w:rPr>
        <w:t>0,8</w:t>
      </w:r>
      <w:r w:rsidR="00E06959">
        <w:rPr>
          <w:rFonts w:ascii="Verdana" w:hAnsi="Verdana" w:cs="Arial"/>
        </w:rPr>
        <w:t xml:space="preserve"> punktu procentowego). </w:t>
      </w:r>
    </w:p>
    <w:p w:rsidR="00851624" w:rsidRPr="00851624" w:rsidRDefault="00851624" w:rsidP="00851624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42" w:name="_Toc404764452"/>
      <w:r w:rsidRPr="000F5C8B">
        <w:rPr>
          <w:rFonts w:ascii="Verdana" w:hAnsi="Verdana"/>
          <w:b/>
          <w:sz w:val="16"/>
          <w:szCs w:val="16"/>
        </w:rPr>
        <w:lastRenderedPageBreak/>
        <w:t xml:space="preserve">Tabela </w:t>
      </w:r>
      <w:r w:rsidR="002E2536" w:rsidRPr="000F5C8B">
        <w:rPr>
          <w:rFonts w:ascii="Verdana" w:hAnsi="Verdana"/>
          <w:b/>
          <w:sz w:val="16"/>
          <w:szCs w:val="16"/>
        </w:rPr>
        <w:fldChar w:fldCharType="begin"/>
      </w:r>
      <w:r w:rsidRPr="000F5C8B">
        <w:rPr>
          <w:rFonts w:ascii="Verdana" w:hAnsi="Verdana"/>
          <w:b/>
          <w:sz w:val="16"/>
          <w:szCs w:val="16"/>
        </w:rPr>
        <w:instrText xml:space="preserve"> SEQ Tabela \* ARABIC </w:instrText>
      </w:r>
      <w:r w:rsidR="002E2536" w:rsidRPr="000F5C8B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5</w:t>
      </w:r>
      <w:r w:rsidR="002E2536" w:rsidRPr="000F5C8B">
        <w:rPr>
          <w:rFonts w:ascii="Verdana" w:hAnsi="Verdana"/>
          <w:b/>
          <w:sz w:val="16"/>
          <w:szCs w:val="16"/>
        </w:rPr>
        <w:fldChar w:fldCharType="end"/>
      </w:r>
      <w:r w:rsidRPr="000F5C8B">
        <w:rPr>
          <w:rFonts w:ascii="Verdana" w:hAnsi="Verdana"/>
          <w:b/>
          <w:sz w:val="16"/>
          <w:szCs w:val="16"/>
        </w:rPr>
        <w:t>.</w:t>
      </w:r>
      <w:r w:rsidRPr="00851624">
        <w:rPr>
          <w:rFonts w:ascii="Verdana" w:hAnsi="Verdana"/>
          <w:sz w:val="16"/>
          <w:szCs w:val="16"/>
        </w:rPr>
        <w:t xml:space="preserve"> </w:t>
      </w:r>
      <w:r w:rsidRPr="00851624">
        <w:rPr>
          <w:rFonts w:ascii="Verdana" w:hAnsi="Verdana" w:cs="Arial"/>
          <w:b/>
          <w:sz w:val="16"/>
          <w:szCs w:val="16"/>
        </w:rPr>
        <w:t>Zestawienie bezrobotnych niepełnosprawnych wg czasu pozostawania bez pracy w</w:t>
      </w:r>
      <w:bookmarkEnd w:id="42"/>
    </w:p>
    <w:p w:rsidR="00851624" w:rsidRDefault="00851624" w:rsidP="00851624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r w:rsidRPr="00851624">
        <w:rPr>
          <w:rFonts w:ascii="Verdana" w:hAnsi="Verdana" w:cs="Arial"/>
          <w:b/>
          <w:sz w:val="16"/>
          <w:szCs w:val="16"/>
        </w:rPr>
        <w:t>I półroczu w latach: 201</w:t>
      </w:r>
      <w:r w:rsidR="00B47B51">
        <w:rPr>
          <w:rFonts w:ascii="Verdana" w:hAnsi="Verdana" w:cs="Arial"/>
          <w:b/>
          <w:sz w:val="16"/>
          <w:szCs w:val="16"/>
        </w:rPr>
        <w:t>4</w:t>
      </w:r>
      <w:r w:rsidRPr="00851624">
        <w:rPr>
          <w:rFonts w:ascii="Verdana" w:hAnsi="Verdana" w:cs="Arial"/>
          <w:b/>
          <w:sz w:val="16"/>
          <w:szCs w:val="16"/>
        </w:rPr>
        <w:t>-201</w:t>
      </w:r>
      <w:r w:rsidR="00B47B51">
        <w:rPr>
          <w:rFonts w:ascii="Verdana" w:hAnsi="Verdana" w:cs="Arial"/>
          <w:b/>
          <w:sz w:val="16"/>
          <w:szCs w:val="16"/>
        </w:rPr>
        <w:t>5</w:t>
      </w:r>
      <w:r w:rsidR="000F5C8B">
        <w:rPr>
          <w:rFonts w:ascii="Verdana" w:hAnsi="Verdana" w:cs="Arial"/>
          <w:b/>
          <w:sz w:val="16"/>
          <w:szCs w:val="16"/>
        </w:rPr>
        <w:t xml:space="preserve"> – stan na koniec czerwca</w:t>
      </w:r>
    </w:p>
    <w:tbl>
      <w:tblPr>
        <w:tblW w:w="7680" w:type="dxa"/>
        <w:tblInd w:w="979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80"/>
        <w:gridCol w:w="960"/>
        <w:gridCol w:w="960"/>
        <w:gridCol w:w="960"/>
        <w:gridCol w:w="1000"/>
        <w:gridCol w:w="960"/>
        <w:gridCol w:w="960"/>
      </w:tblGrid>
      <w:tr w:rsidR="00B47B51" w:rsidRPr="00B47B51" w:rsidTr="00862B61">
        <w:trPr>
          <w:trHeight w:val="286"/>
        </w:trPr>
        <w:tc>
          <w:tcPr>
            <w:tcW w:w="188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Czas pozostawania bez pracy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B47B51" w:rsidRPr="00B47B51" w:rsidRDefault="00B47B51" w:rsidP="006C5E68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201</w:t>
            </w:r>
            <w:r w:rsidR="006C5E68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</w:t>
            </w: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r.  </w:t>
            </w:r>
          </w:p>
        </w:tc>
        <w:tc>
          <w:tcPr>
            <w:tcW w:w="196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B47B51" w:rsidRPr="00B47B51" w:rsidRDefault="00B47B51" w:rsidP="006C5E68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201</w:t>
            </w:r>
            <w:r w:rsidR="006C5E68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</w:t>
            </w: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 r.  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Wzrost/spadek</w:t>
            </w:r>
          </w:p>
        </w:tc>
      </w:tr>
      <w:tr w:rsidR="00B47B51" w:rsidRPr="00B47B51" w:rsidTr="00862B61">
        <w:trPr>
          <w:trHeight w:val="390"/>
        </w:trPr>
        <w:tc>
          <w:tcPr>
            <w:tcW w:w="188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 do ogółu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 do ogółu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w </w:t>
            </w:r>
            <w:proofErr w:type="spellStart"/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p.p</w:t>
            </w:r>
            <w:proofErr w:type="spellEnd"/>
          </w:p>
        </w:tc>
      </w:tr>
      <w:tr w:rsidR="00B47B51" w:rsidRPr="00B47B51" w:rsidTr="00862B61">
        <w:trPr>
          <w:trHeight w:val="395"/>
        </w:trPr>
        <w:tc>
          <w:tcPr>
            <w:tcW w:w="18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do 1 miesiąca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384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8,8%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297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7,9%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-87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-0,9%</w:t>
            </w:r>
          </w:p>
        </w:tc>
      </w:tr>
      <w:tr w:rsidR="00B47B51" w:rsidRPr="00B47B51" w:rsidTr="00862B61">
        <w:trPr>
          <w:trHeight w:val="411"/>
        </w:trPr>
        <w:tc>
          <w:tcPr>
            <w:tcW w:w="18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1-3 miesiące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634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14,6%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542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14,5%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-92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-0,1%</w:t>
            </w:r>
          </w:p>
        </w:tc>
      </w:tr>
      <w:tr w:rsidR="00B47B51" w:rsidRPr="00B47B51" w:rsidTr="00862B61">
        <w:trPr>
          <w:trHeight w:val="404"/>
        </w:trPr>
        <w:tc>
          <w:tcPr>
            <w:tcW w:w="18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3-6 miesięcy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16,4%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602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16,1%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-0,3%</w:t>
            </w:r>
          </w:p>
        </w:tc>
      </w:tr>
      <w:tr w:rsidR="00B47B51" w:rsidRPr="00B47B51" w:rsidTr="00B47B51">
        <w:trPr>
          <w:trHeight w:val="435"/>
        </w:trPr>
        <w:tc>
          <w:tcPr>
            <w:tcW w:w="18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6-12 miesięcy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1 024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23,5%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850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22,7%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-0,8%</w:t>
            </w:r>
          </w:p>
        </w:tc>
      </w:tr>
      <w:tr w:rsidR="00B47B51" w:rsidRPr="00B47B51" w:rsidTr="00B47B51">
        <w:trPr>
          <w:trHeight w:val="435"/>
        </w:trPr>
        <w:tc>
          <w:tcPr>
            <w:tcW w:w="18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12 -24 miesiące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785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18,0%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712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19,0%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-73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1,0%</w:t>
            </w:r>
          </w:p>
        </w:tc>
      </w:tr>
      <w:tr w:rsidR="00B47B51" w:rsidRPr="00B47B51" w:rsidTr="00862B61">
        <w:trPr>
          <w:trHeight w:val="493"/>
        </w:trPr>
        <w:tc>
          <w:tcPr>
            <w:tcW w:w="188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powyżej 24 miesięcy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813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18,7%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739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19,7%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-74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1,0%</w:t>
            </w:r>
          </w:p>
        </w:tc>
      </w:tr>
      <w:tr w:rsidR="00B47B51" w:rsidRPr="00B47B51" w:rsidTr="00E1189B">
        <w:trPr>
          <w:trHeight w:val="315"/>
        </w:trPr>
        <w:tc>
          <w:tcPr>
            <w:tcW w:w="188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4 353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100,0%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000000" w:fill="FFFFFF"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-611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B47B51" w:rsidRPr="00B47B51" w:rsidRDefault="00B47B51" w:rsidP="00B47B51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 </w:t>
            </w:r>
            <w:r w:rsidRPr="00B47B51">
              <w:rPr>
                <w:rFonts w:ascii="Verdana" w:eastAsia="Times New Roman" w:hAnsi="Verdana" w:cs="Calibri"/>
                <w:color w:val="000000"/>
                <w:lang w:eastAsia="pl-PL"/>
              </w:rPr>
              <w:t>–</w:t>
            </w:r>
            <w:r w:rsidRPr="00B47B51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  </w:t>
            </w:r>
          </w:p>
        </w:tc>
      </w:tr>
    </w:tbl>
    <w:p w:rsidR="00851624" w:rsidRDefault="00851624" w:rsidP="00E1189B">
      <w:pPr>
        <w:jc w:val="right"/>
      </w:pPr>
      <w:bookmarkStart w:id="43" w:name="_Toc309820624"/>
    </w:p>
    <w:p w:rsidR="000700B8" w:rsidRPr="0056602C" w:rsidRDefault="000700B8" w:rsidP="0056602C">
      <w:pPr>
        <w:pStyle w:val="Nagwek3"/>
        <w:numPr>
          <w:ilvl w:val="0"/>
          <w:numId w:val="5"/>
        </w:numPr>
        <w:rPr>
          <w:rFonts w:ascii="Verdana" w:hAnsi="Verdana"/>
          <w:sz w:val="22"/>
          <w:szCs w:val="22"/>
        </w:rPr>
      </w:pPr>
      <w:bookmarkStart w:id="44" w:name="_Toc435694272"/>
      <w:r w:rsidRPr="0056602C">
        <w:rPr>
          <w:rFonts w:ascii="Verdana" w:hAnsi="Verdana"/>
          <w:sz w:val="22"/>
          <w:szCs w:val="22"/>
        </w:rPr>
        <w:t>Miejsce zamieszkania</w:t>
      </w:r>
      <w:bookmarkEnd w:id="44"/>
    </w:p>
    <w:p w:rsidR="00553997" w:rsidRPr="00553997" w:rsidRDefault="00553997" w:rsidP="00553997">
      <w:pPr>
        <w:pStyle w:val="Legenda"/>
        <w:jc w:val="center"/>
        <w:rPr>
          <w:rFonts w:ascii="Verdana" w:hAnsi="Verdana"/>
          <w:color w:val="auto"/>
          <w:sz w:val="16"/>
          <w:szCs w:val="16"/>
        </w:rPr>
      </w:pPr>
      <w:bookmarkStart w:id="45" w:name="_Toc404764486"/>
      <w:r w:rsidRPr="00553997">
        <w:rPr>
          <w:rFonts w:ascii="Verdana" w:hAnsi="Verdana"/>
          <w:color w:val="auto"/>
          <w:sz w:val="16"/>
          <w:szCs w:val="16"/>
        </w:rPr>
        <w:t xml:space="preserve">Wykres 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begin"/>
      </w:r>
      <w:r w:rsidRPr="00553997">
        <w:rPr>
          <w:rFonts w:ascii="Verdana" w:hAnsi="Verdana"/>
          <w:color w:val="auto"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10</w:t>
      </w:r>
      <w:r w:rsidR="002E2536" w:rsidRPr="00553997">
        <w:rPr>
          <w:rFonts w:ascii="Verdana" w:hAnsi="Verdana"/>
          <w:color w:val="auto"/>
          <w:sz w:val="16"/>
          <w:szCs w:val="16"/>
        </w:rPr>
        <w:fldChar w:fldCharType="end"/>
      </w:r>
      <w:r w:rsidRPr="00553997">
        <w:rPr>
          <w:rFonts w:ascii="Verdana" w:hAnsi="Verdana"/>
          <w:color w:val="auto"/>
          <w:sz w:val="16"/>
          <w:szCs w:val="16"/>
        </w:rPr>
        <w:t>. Struktura bezrobotnych niepełnosprawnych według miejsca zamieszkania</w:t>
      </w:r>
      <w:bookmarkEnd w:id="45"/>
    </w:p>
    <w:p w:rsidR="009A6417" w:rsidRPr="00851624" w:rsidRDefault="00F30BEB" w:rsidP="00851624">
      <w:pPr>
        <w:jc w:val="center"/>
      </w:pPr>
      <w:r>
        <w:rPr>
          <w:noProof/>
          <w:lang w:eastAsia="pl-PL"/>
        </w:rPr>
        <w:drawing>
          <wp:inline distT="0" distB="0" distL="0" distR="0" wp14:anchorId="4E852D1E" wp14:editId="6620C2F8">
            <wp:extent cx="5610225" cy="2743200"/>
            <wp:effectExtent l="0" t="0" r="9525" b="19050"/>
            <wp:docPr id="6" name="Wykres 6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4"/>
              </a:graphicData>
            </a:graphic>
          </wp:inline>
        </w:drawing>
      </w:r>
    </w:p>
    <w:p w:rsidR="00F30BEB" w:rsidRDefault="00A2028D" w:rsidP="0067352F">
      <w:pPr>
        <w:spacing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I półroczu 201</w:t>
      </w:r>
      <w:r w:rsidR="00A3717E">
        <w:rPr>
          <w:rFonts w:ascii="Verdana" w:hAnsi="Verdana"/>
        </w:rPr>
        <w:t>5</w:t>
      </w:r>
      <w:r>
        <w:rPr>
          <w:rFonts w:ascii="Verdana" w:hAnsi="Verdana"/>
        </w:rPr>
        <w:t xml:space="preserve"> r. 6</w:t>
      </w:r>
      <w:r w:rsidR="00A3717E">
        <w:rPr>
          <w:rFonts w:ascii="Verdana" w:hAnsi="Verdana"/>
        </w:rPr>
        <w:t>7,4</w:t>
      </w:r>
      <w:r>
        <w:rPr>
          <w:rFonts w:ascii="Verdana" w:hAnsi="Verdana"/>
        </w:rPr>
        <w:t>% osób niepełnosprawnych stanowili mieszkańcy miasta, odsetek mieszkańców wsi wynosił 3</w:t>
      </w:r>
      <w:r w:rsidR="00A3717E">
        <w:rPr>
          <w:rFonts w:ascii="Verdana" w:hAnsi="Verdana"/>
        </w:rPr>
        <w:t>2,6</w:t>
      </w:r>
      <w:r w:rsidR="009A6417">
        <w:rPr>
          <w:rFonts w:ascii="Verdana" w:hAnsi="Verdana"/>
        </w:rPr>
        <w:t>%</w:t>
      </w:r>
      <w:r w:rsidR="0067352F">
        <w:rPr>
          <w:rFonts w:ascii="Verdana" w:hAnsi="Verdana"/>
        </w:rPr>
        <w:t>.</w:t>
      </w:r>
      <w:bookmarkStart w:id="46" w:name="_Toc404764453"/>
    </w:p>
    <w:p w:rsidR="00851624" w:rsidRDefault="00851624" w:rsidP="00851624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r w:rsidRPr="00851624">
        <w:rPr>
          <w:rFonts w:ascii="Verdana" w:hAnsi="Verdana"/>
          <w:b/>
          <w:sz w:val="16"/>
          <w:szCs w:val="16"/>
        </w:rPr>
        <w:t xml:space="preserve">Tabela </w:t>
      </w:r>
      <w:r w:rsidR="002E2536" w:rsidRPr="00851624">
        <w:rPr>
          <w:rFonts w:ascii="Verdana" w:hAnsi="Verdana"/>
          <w:b/>
          <w:sz w:val="16"/>
          <w:szCs w:val="16"/>
        </w:rPr>
        <w:fldChar w:fldCharType="begin"/>
      </w:r>
      <w:r w:rsidRPr="00851624">
        <w:rPr>
          <w:rFonts w:ascii="Verdana" w:hAnsi="Verdana"/>
          <w:b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6</w:t>
      </w:r>
      <w:r w:rsidR="002E2536" w:rsidRPr="00851624">
        <w:rPr>
          <w:rFonts w:ascii="Verdana" w:hAnsi="Verdana"/>
          <w:b/>
          <w:sz w:val="16"/>
          <w:szCs w:val="16"/>
        </w:rPr>
        <w:fldChar w:fldCharType="end"/>
      </w:r>
      <w:r w:rsidRPr="00851624">
        <w:rPr>
          <w:rFonts w:ascii="Verdana" w:hAnsi="Verdana"/>
          <w:b/>
          <w:sz w:val="16"/>
          <w:szCs w:val="16"/>
        </w:rPr>
        <w:t>.</w:t>
      </w:r>
      <w:r w:rsidRPr="00851624">
        <w:rPr>
          <w:rFonts w:ascii="Verdana" w:hAnsi="Verdana" w:cs="Arial"/>
          <w:b/>
          <w:sz w:val="16"/>
          <w:szCs w:val="16"/>
        </w:rPr>
        <w:t xml:space="preserve"> </w:t>
      </w:r>
      <w:r w:rsidRPr="004010C6">
        <w:rPr>
          <w:rFonts w:ascii="Verdana" w:hAnsi="Verdana" w:cs="Arial"/>
          <w:b/>
          <w:sz w:val="16"/>
          <w:szCs w:val="16"/>
        </w:rPr>
        <w:t>Zestawienie</w:t>
      </w:r>
      <w:r w:rsidRPr="00C14551">
        <w:rPr>
          <w:rFonts w:ascii="Verdana" w:hAnsi="Verdana" w:cs="Arial"/>
          <w:b/>
          <w:sz w:val="16"/>
          <w:szCs w:val="16"/>
        </w:rPr>
        <w:t xml:space="preserve"> bezrobotnych niepełnosprawnych wg </w:t>
      </w:r>
      <w:r>
        <w:rPr>
          <w:rFonts w:ascii="Verdana" w:hAnsi="Verdana" w:cs="Arial"/>
          <w:b/>
          <w:sz w:val="16"/>
          <w:szCs w:val="16"/>
        </w:rPr>
        <w:t>miejsca zamieszkania</w:t>
      </w:r>
      <w:r w:rsidRPr="00C14551">
        <w:rPr>
          <w:rFonts w:ascii="Verdana" w:hAnsi="Verdana" w:cs="Arial"/>
          <w:b/>
          <w:sz w:val="16"/>
          <w:szCs w:val="16"/>
        </w:rPr>
        <w:t xml:space="preserve"> w</w:t>
      </w:r>
      <w:bookmarkEnd w:id="46"/>
      <w:r w:rsidRPr="00C14551">
        <w:rPr>
          <w:rFonts w:ascii="Verdana" w:hAnsi="Verdana" w:cs="Arial"/>
          <w:b/>
          <w:sz w:val="16"/>
          <w:szCs w:val="16"/>
        </w:rPr>
        <w:t xml:space="preserve"> </w:t>
      </w:r>
    </w:p>
    <w:p w:rsidR="00851624" w:rsidRDefault="00851624" w:rsidP="00851624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r w:rsidRPr="00C14551">
        <w:rPr>
          <w:rFonts w:ascii="Verdana" w:hAnsi="Verdana" w:cs="Arial"/>
          <w:b/>
          <w:sz w:val="16"/>
          <w:szCs w:val="16"/>
        </w:rPr>
        <w:t>I półroczu w latach: 201</w:t>
      </w:r>
      <w:r w:rsidR="00F30BEB">
        <w:rPr>
          <w:rFonts w:ascii="Verdana" w:hAnsi="Verdana" w:cs="Arial"/>
          <w:b/>
          <w:sz w:val="16"/>
          <w:szCs w:val="16"/>
        </w:rPr>
        <w:t>4</w:t>
      </w:r>
      <w:r w:rsidRPr="00C14551">
        <w:rPr>
          <w:rFonts w:ascii="Verdana" w:hAnsi="Verdana" w:cs="Arial"/>
          <w:b/>
          <w:sz w:val="16"/>
          <w:szCs w:val="16"/>
        </w:rPr>
        <w:t>-201</w:t>
      </w:r>
      <w:r w:rsidR="00F30BEB">
        <w:rPr>
          <w:rFonts w:ascii="Verdana" w:hAnsi="Verdana" w:cs="Arial"/>
          <w:b/>
          <w:sz w:val="16"/>
          <w:szCs w:val="16"/>
        </w:rPr>
        <w:t>5</w:t>
      </w:r>
      <w:r w:rsidR="000F5C8B">
        <w:rPr>
          <w:rFonts w:ascii="Verdana" w:hAnsi="Verdana" w:cs="Arial"/>
          <w:b/>
          <w:sz w:val="16"/>
          <w:szCs w:val="16"/>
        </w:rPr>
        <w:t xml:space="preserve"> – stan na koniec czerwca</w:t>
      </w:r>
    </w:p>
    <w:tbl>
      <w:tblPr>
        <w:tblW w:w="8000" w:type="dxa"/>
        <w:tblInd w:w="81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60"/>
        <w:gridCol w:w="1180"/>
        <w:gridCol w:w="1200"/>
        <w:gridCol w:w="1140"/>
        <w:gridCol w:w="1200"/>
        <w:gridCol w:w="960"/>
        <w:gridCol w:w="960"/>
      </w:tblGrid>
      <w:tr w:rsidR="00F30BEB" w:rsidRPr="00F30BEB" w:rsidTr="00F30BEB">
        <w:trPr>
          <w:trHeight w:val="330"/>
        </w:trPr>
        <w:tc>
          <w:tcPr>
            <w:tcW w:w="136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Miejsce zamieszkania</w:t>
            </w:r>
          </w:p>
        </w:tc>
        <w:tc>
          <w:tcPr>
            <w:tcW w:w="238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2014 r.</w:t>
            </w:r>
          </w:p>
        </w:tc>
        <w:tc>
          <w:tcPr>
            <w:tcW w:w="234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2015 r.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Wzrost/ spadek</w:t>
            </w:r>
          </w:p>
        </w:tc>
      </w:tr>
      <w:tr w:rsidR="00F30BEB" w:rsidRPr="00F30BEB" w:rsidTr="00F30BEB">
        <w:trPr>
          <w:trHeight w:val="435"/>
        </w:trPr>
        <w:tc>
          <w:tcPr>
            <w:tcW w:w="136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do ogółu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do ogółu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w </w:t>
            </w:r>
            <w:proofErr w:type="spellStart"/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p.p</w:t>
            </w:r>
            <w:proofErr w:type="spellEnd"/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.</w:t>
            </w:r>
          </w:p>
        </w:tc>
      </w:tr>
      <w:tr w:rsidR="00F30BEB" w:rsidRPr="00F30BEB" w:rsidTr="00F30BEB">
        <w:trPr>
          <w:trHeight w:val="330"/>
        </w:trPr>
        <w:tc>
          <w:tcPr>
            <w:tcW w:w="136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BA56A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Wieś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1 471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33,8%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1 220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32,6%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-251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-1,2%</w:t>
            </w:r>
          </w:p>
        </w:tc>
      </w:tr>
      <w:tr w:rsidR="00F30BEB" w:rsidRPr="00F30BEB" w:rsidTr="00F30BEB">
        <w:trPr>
          <w:trHeight w:val="315"/>
        </w:trPr>
        <w:tc>
          <w:tcPr>
            <w:tcW w:w="136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BA56A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Miasto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2 882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66,2%</w:t>
            </w:r>
          </w:p>
        </w:tc>
        <w:tc>
          <w:tcPr>
            <w:tcW w:w="11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2 522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67,4%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-360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1,2%</w:t>
            </w:r>
          </w:p>
        </w:tc>
      </w:tr>
      <w:tr w:rsidR="00F30BEB" w:rsidRPr="00F30BEB" w:rsidTr="001B028D">
        <w:trPr>
          <w:trHeight w:val="315"/>
        </w:trPr>
        <w:tc>
          <w:tcPr>
            <w:tcW w:w="1360" w:type="dxa"/>
            <w:tcBorders>
              <w:top w:val="nil"/>
              <w:left w:val="single" w:sz="12" w:space="0" w:color="auto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118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4 353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100%</w:t>
            </w:r>
          </w:p>
        </w:tc>
        <w:tc>
          <w:tcPr>
            <w:tcW w:w="114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1200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100%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-611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F30BEB" w:rsidRPr="00F30BEB" w:rsidRDefault="00F30BEB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F30BE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</w:t>
            </w:r>
          </w:p>
        </w:tc>
      </w:tr>
      <w:tr w:rsidR="001B028D" w:rsidRPr="00F30BEB" w:rsidTr="00F30BEB">
        <w:trPr>
          <w:trHeight w:val="315"/>
        </w:trPr>
        <w:tc>
          <w:tcPr>
            <w:tcW w:w="136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B028D" w:rsidRPr="00F30BEB" w:rsidRDefault="001B028D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B028D" w:rsidRPr="00F30BEB" w:rsidRDefault="001B028D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B028D" w:rsidRPr="00F30BEB" w:rsidRDefault="001B028D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4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B028D" w:rsidRPr="00F30BEB" w:rsidRDefault="001B028D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B028D" w:rsidRPr="00F30BEB" w:rsidRDefault="001B028D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1B028D" w:rsidRPr="00F30BEB" w:rsidRDefault="001B028D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1B028D" w:rsidRPr="00F30BEB" w:rsidRDefault="001B028D" w:rsidP="00F30BE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</w:tr>
    </w:tbl>
    <w:p w:rsidR="0056602C" w:rsidRPr="0056602C" w:rsidRDefault="0056602C" w:rsidP="0056602C">
      <w:pPr>
        <w:pStyle w:val="Nagwek3"/>
        <w:numPr>
          <w:ilvl w:val="0"/>
          <w:numId w:val="5"/>
        </w:numPr>
        <w:rPr>
          <w:rFonts w:ascii="Verdana" w:hAnsi="Verdana"/>
          <w:sz w:val="22"/>
          <w:szCs w:val="22"/>
        </w:rPr>
      </w:pPr>
      <w:bookmarkStart w:id="47" w:name="_Toc435694273"/>
      <w:r w:rsidRPr="0056602C">
        <w:rPr>
          <w:rFonts w:ascii="Verdana" w:hAnsi="Verdana"/>
          <w:sz w:val="22"/>
          <w:szCs w:val="22"/>
        </w:rPr>
        <w:lastRenderedPageBreak/>
        <w:t>Płeć</w:t>
      </w:r>
      <w:bookmarkEnd w:id="47"/>
      <w:r w:rsidRPr="0056602C">
        <w:rPr>
          <w:rFonts w:ascii="Verdana" w:hAnsi="Verdana"/>
          <w:sz w:val="22"/>
          <w:szCs w:val="22"/>
        </w:rPr>
        <w:t xml:space="preserve"> </w:t>
      </w:r>
    </w:p>
    <w:p w:rsidR="00553997" w:rsidRPr="00FE3DE6" w:rsidRDefault="00553997" w:rsidP="00553997">
      <w:pPr>
        <w:spacing w:after="0" w:line="360" w:lineRule="auto"/>
        <w:jc w:val="center"/>
        <w:rPr>
          <w:rFonts w:ascii="Verdana" w:hAnsi="Verdana"/>
          <w:b/>
          <w:sz w:val="16"/>
          <w:szCs w:val="16"/>
        </w:rPr>
      </w:pPr>
      <w:bookmarkStart w:id="48" w:name="_Toc404764487"/>
      <w:r w:rsidRPr="00553997">
        <w:rPr>
          <w:rFonts w:ascii="Verdana" w:hAnsi="Verdana"/>
          <w:b/>
          <w:sz w:val="16"/>
          <w:szCs w:val="16"/>
        </w:rPr>
        <w:t xml:space="preserve">Wykres </w:t>
      </w:r>
      <w:r w:rsidR="002E2536" w:rsidRPr="00553997">
        <w:rPr>
          <w:rFonts w:ascii="Verdana" w:hAnsi="Verdana"/>
          <w:b/>
          <w:sz w:val="16"/>
          <w:szCs w:val="16"/>
        </w:rPr>
        <w:fldChar w:fldCharType="begin"/>
      </w:r>
      <w:r w:rsidRPr="00553997">
        <w:rPr>
          <w:rFonts w:ascii="Verdana" w:hAnsi="Verdana"/>
          <w:b/>
          <w:sz w:val="16"/>
          <w:szCs w:val="16"/>
        </w:rPr>
        <w:instrText xml:space="preserve"> SEQ Wykres \* ARABIC </w:instrText>
      </w:r>
      <w:r w:rsidR="002E2536" w:rsidRPr="00553997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11</w:t>
      </w:r>
      <w:r w:rsidR="002E2536" w:rsidRPr="00553997">
        <w:rPr>
          <w:rFonts w:ascii="Verdana" w:hAnsi="Verdana"/>
          <w:b/>
          <w:sz w:val="16"/>
          <w:szCs w:val="16"/>
        </w:rPr>
        <w:fldChar w:fldCharType="end"/>
      </w:r>
      <w:r w:rsidRPr="00553997">
        <w:rPr>
          <w:rFonts w:ascii="Verdana" w:hAnsi="Verdana"/>
          <w:b/>
          <w:sz w:val="16"/>
          <w:szCs w:val="16"/>
        </w:rPr>
        <w:t>. Struktura</w:t>
      </w:r>
      <w:r w:rsidRPr="00FE3DE6">
        <w:rPr>
          <w:rFonts w:ascii="Verdana" w:hAnsi="Verdana"/>
          <w:b/>
          <w:sz w:val="16"/>
          <w:szCs w:val="16"/>
        </w:rPr>
        <w:t xml:space="preserve"> bezrobotnych niepełnosprawnych według płci</w:t>
      </w:r>
      <w:bookmarkEnd w:id="48"/>
    </w:p>
    <w:p w:rsidR="009A6417" w:rsidRPr="00A3717E" w:rsidRDefault="00BA56A5" w:rsidP="00A3717E">
      <w:pPr>
        <w:jc w:val="center"/>
      </w:pPr>
      <w:r>
        <w:rPr>
          <w:noProof/>
          <w:lang w:eastAsia="pl-PL"/>
        </w:rPr>
        <w:drawing>
          <wp:inline distT="0" distB="0" distL="0" distR="0" wp14:anchorId="11E49397" wp14:editId="08FEC620">
            <wp:extent cx="5448300" cy="2743200"/>
            <wp:effectExtent l="0" t="0" r="19050" b="19050"/>
            <wp:docPr id="55" name="Wykres 55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5"/>
              </a:graphicData>
            </a:graphic>
          </wp:inline>
        </w:drawing>
      </w:r>
    </w:p>
    <w:p w:rsidR="00AC1CE4" w:rsidRDefault="006F2535" w:rsidP="000F5C8B">
      <w:pPr>
        <w:spacing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Po uwzględnieniu kategorii płci, większy odsetek wśród osób niepełnosprawnych stanowiły kobiety</w:t>
      </w:r>
      <w:r w:rsidR="009A6417">
        <w:rPr>
          <w:rFonts w:ascii="Verdana" w:hAnsi="Verdana"/>
        </w:rPr>
        <w:t>, przekraczając niewiele ponad połowę ogółu niepełnosprawnych</w:t>
      </w:r>
      <w:r>
        <w:rPr>
          <w:rFonts w:ascii="Verdana" w:hAnsi="Verdana"/>
        </w:rPr>
        <w:t xml:space="preserve"> – 51,</w:t>
      </w:r>
      <w:r w:rsidR="00483372">
        <w:rPr>
          <w:rFonts w:ascii="Verdana" w:hAnsi="Verdana"/>
        </w:rPr>
        <w:t>5</w:t>
      </w:r>
      <w:r w:rsidR="00D361EB">
        <w:rPr>
          <w:rFonts w:ascii="Verdana" w:hAnsi="Verdana"/>
        </w:rPr>
        <w:t>%, mężczyźni – 48,</w:t>
      </w:r>
      <w:r w:rsidR="00483372">
        <w:rPr>
          <w:rFonts w:ascii="Verdana" w:hAnsi="Verdana"/>
        </w:rPr>
        <w:t>5</w:t>
      </w:r>
      <w:r w:rsidR="00D361EB">
        <w:rPr>
          <w:rFonts w:ascii="Verdana" w:hAnsi="Verdana"/>
        </w:rPr>
        <w:t>%.</w:t>
      </w:r>
    </w:p>
    <w:p w:rsidR="00851624" w:rsidRPr="00851624" w:rsidRDefault="00851624" w:rsidP="00851624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bookmarkStart w:id="49" w:name="_Toc404764454"/>
      <w:r w:rsidRPr="00851624">
        <w:rPr>
          <w:rFonts w:ascii="Verdana" w:hAnsi="Verdana"/>
          <w:b/>
          <w:sz w:val="16"/>
          <w:szCs w:val="16"/>
        </w:rPr>
        <w:t xml:space="preserve">Tabela </w:t>
      </w:r>
      <w:r w:rsidR="002E2536" w:rsidRPr="00851624">
        <w:rPr>
          <w:rFonts w:ascii="Verdana" w:hAnsi="Verdana"/>
          <w:b/>
          <w:sz w:val="16"/>
          <w:szCs w:val="16"/>
        </w:rPr>
        <w:fldChar w:fldCharType="begin"/>
      </w:r>
      <w:r w:rsidRPr="00851624">
        <w:rPr>
          <w:rFonts w:ascii="Verdana" w:hAnsi="Verdana"/>
          <w:b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/>
          <w:b/>
          <w:sz w:val="16"/>
          <w:szCs w:val="16"/>
        </w:rPr>
        <w:fldChar w:fldCharType="separate"/>
      </w:r>
      <w:r w:rsidR="00794D51">
        <w:rPr>
          <w:rFonts w:ascii="Verdana" w:hAnsi="Verdana"/>
          <w:b/>
          <w:noProof/>
          <w:sz w:val="16"/>
          <w:szCs w:val="16"/>
        </w:rPr>
        <w:t>7</w:t>
      </w:r>
      <w:r w:rsidR="002E2536" w:rsidRPr="00851624">
        <w:rPr>
          <w:rFonts w:ascii="Verdana" w:hAnsi="Verdana"/>
          <w:b/>
          <w:sz w:val="16"/>
          <w:szCs w:val="16"/>
        </w:rPr>
        <w:fldChar w:fldCharType="end"/>
      </w:r>
      <w:r w:rsidRPr="00851624">
        <w:rPr>
          <w:rFonts w:ascii="Verdana" w:hAnsi="Verdana"/>
          <w:b/>
          <w:sz w:val="16"/>
          <w:szCs w:val="16"/>
        </w:rPr>
        <w:t xml:space="preserve">. </w:t>
      </w:r>
      <w:r w:rsidRPr="00851624">
        <w:rPr>
          <w:rFonts w:ascii="Verdana" w:hAnsi="Verdana" w:cs="Arial"/>
          <w:b/>
          <w:sz w:val="16"/>
          <w:szCs w:val="16"/>
        </w:rPr>
        <w:t>Zestawienie bezrobotnych niepełnosprawnych wg płci w</w:t>
      </w:r>
      <w:bookmarkEnd w:id="49"/>
    </w:p>
    <w:p w:rsidR="00851624" w:rsidRDefault="00851624" w:rsidP="00851624">
      <w:pPr>
        <w:spacing w:after="0" w:line="360" w:lineRule="auto"/>
        <w:jc w:val="center"/>
        <w:rPr>
          <w:rFonts w:ascii="Verdana" w:hAnsi="Verdana" w:cs="Arial"/>
          <w:b/>
          <w:sz w:val="16"/>
          <w:szCs w:val="16"/>
        </w:rPr>
      </w:pPr>
      <w:r w:rsidRPr="00851624">
        <w:rPr>
          <w:rFonts w:ascii="Verdana" w:hAnsi="Verdana" w:cs="Arial"/>
          <w:b/>
          <w:sz w:val="16"/>
          <w:szCs w:val="16"/>
        </w:rPr>
        <w:t>I półroczu w latach: 201</w:t>
      </w:r>
      <w:r w:rsidR="00BA56A5">
        <w:rPr>
          <w:rFonts w:ascii="Verdana" w:hAnsi="Verdana" w:cs="Arial"/>
          <w:b/>
          <w:sz w:val="16"/>
          <w:szCs w:val="16"/>
        </w:rPr>
        <w:t>4</w:t>
      </w:r>
      <w:r w:rsidRPr="00851624">
        <w:rPr>
          <w:rFonts w:ascii="Verdana" w:hAnsi="Verdana" w:cs="Arial"/>
          <w:b/>
          <w:sz w:val="16"/>
          <w:szCs w:val="16"/>
        </w:rPr>
        <w:t>-201</w:t>
      </w:r>
      <w:r w:rsidR="00BA56A5">
        <w:rPr>
          <w:rFonts w:ascii="Verdana" w:hAnsi="Verdana" w:cs="Arial"/>
          <w:b/>
          <w:sz w:val="16"/>
          <w:szCs w:val="16"/>
        </w:rPr>
        <w:t>5</w:t>
      </w:r>
    </w:p>
    <w:tbl>
      <w:tblPr>
        <w:tblW w:w="8020" w:type="dxa"/>
        <w:tblInd w:w="80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40"/>
        <w:gridCol w:w="1180"/>
        <w:gridCol w:w="1200"/>
        <w:gridCol w:w="1180"/>
        <w:gridCol w:w="1200"/>
        <w:gridCol w:w="960"/>
        <w:gridCol w:w="960"/>
      </w:tblGrid>
      <w:tr w:rsidR="00BA56A5" w:rsidRPr="00BA56A5" w:rsidTr="00BA56A5">
        <w:trPr>
          <w:trHeight w:val="330"/>
        </w:trPr>
        <w:tc>
          <w:tcPr>
            <w:tcW w:w="1340" w:type="dxa"/>
            <w:vMerge w:val="restart"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Płeć</w:t>
            </w:r>
          </w:p>
        </w:tc>
        <w:tc>
          <w:tcPr>
            <w:tcW w:w="238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2014 r.</w:t>
            </w:r>
          </w:p>
        </w:tc>
        <w:tc>
          <w:tcPr>
            <w:tcW w:w="238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2015 r.</w:t>
            </w:r>
          </w:p>
        </w:tc>
        <w:tc>
          <w:tcPr>
            <w:tcW w:w="1920" w:type="dxa"/>
            <w:gridSpan w:val="2"/>
            <w:tcBorders>
              <w:top w:val="single" w:sz="12" w:space="0" w:color="auto"/>
              <w:left w:val="nil"/>
              <w:bottom w:val="single" w:sz="8" w:space="0" w:color="auto"/>
              <w:right w:val="single" w:sz="12" w:space="0" w:color="000000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Wzrost/ spadek</w:t>
            </w:r>
          </w:p>
        </w:tc>
      </w:tr>
      <w:tr w:rsidR="00BA56A5" w:rsidRPr="00BA56A5" w:rsidTr="00BA56A5">
        <w:trPr>
          <w:trHeight w:val="435"/>
        </w:trPr>
        <w:tc>
          <w:tcPr>
            <w:tcW w:w="1340" w:type="dxa"/>
            <w:vMerge/>
            <w:tcBorders>
              <w:top w:val="single" w:sz="12" w:space="0" w:color="auto"/>
              <w:left w:val="single" w:sz="12" w:space="0" w:color="auto"/>
              <w:bottom w:val="single" w:sz="12" w:space="0" w:color="000000"/>
              <w:right w:val="single" w:sz="12" w:space="0" w:color="auto"/>
            </w:tcBorders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118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do ogółu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 do ogółu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liczba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w </w:t>
            </w:r>
            <w:proofErr w:type="spellStart"/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p.p</w:t>
            </w:r>
            <w:proofErr w:type="spellEnd"/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.</w:t>
            </w:r>
          </w:p>
        </w:tc>
      </w:tr>
      <w:tr w:rsidR="00BA56A5" w:rsidRPr="00BA56A5" w:rsidTr="00BA56A5">
        <w:trPr>
          <w:trHeight w:val="330"/>
        </w:trPr>
        <w:tc>
          <w:tcPr>
            <w:tcW w:w="134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2 250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483372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51,7</w:t>
            </w:r>
            <w:r w:rsidR="00BA56A5"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1 927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483372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51,5</w:t>
            </w:r>
            <w:r w:rsidR="00BA56A5"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-323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483372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-0,2</w:t>
            </w:r>
            <w:r w:rsidR="00BA56A5"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</w:t>
            </w:r>
          </w:p>
        </w:tc>
      </w:tr>
      <w:tr w:rsidR="00BA56A5" w:rsidRPr="00BA56A5" w:rsidTr="00BA56A5">
        <w:trPr>
          <w:trHeight w:val="315"/>
        </w:trPr>
        <w:tc>
          <w:tcPr>
            <w:tcW w:w="1340" w:type="dxa"/>
            <w:tcBorders>
              <w:top w:val="nil"/>
              <w:left w:val="single" w:sz="12" w:space="0" w:color="auto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Mężczyźni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2 103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483372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48,3</w:t>
            </w:r>
            <w:r w:rsidR="00BA56A5"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1 815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483372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48,5</w:t>
            </w:r>
            <w:r w:rsidR="00BA56A5"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-288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483372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0,2</w:t>
            </w:r>
            <w:r w:rsidR="00BA56A5"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%</w:t>
            </w:r>
          </w:p>
        </w:tc>
      </w:tr>
      <w:tr w:rsidR="00BA56A5" w:rsidRPr="00BA56A5" w:rsidTr="00BA56A5">
        <w:trPr>
          <w:trHeight w:val="315"/>
        </w:trPr>
        <w:tc>
          <w:tcPr>
            <w:tcW w:w="1340" w:type="dxa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4 353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100%</w:t>
            </w:r>
          </w:p>
        </w:tc>
        <w:tc>
          <w:tcPr>
            <w:tcW w:w="118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100%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-611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BA56A5" w:rsidRPr="00BA56A5" w:rsidRDefault="00BA56A5" w:rsidP="00BA56A5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BA56A5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-</w:t>
            </w:r>
          </w:p>
        </w:tc>
      </w:tr>
    </w:tbl>
    <w:p w:rsidR="007A49EE" w:rsidRPr="000700B8" w:rsidRDefault="007A49EE" w:rsidP="00BA56A5"/>
    <w:p w:rsidR="008D3261" w:rsidRPr="007A49EE" w:rsidRDefault="003675D3" w:rsidP="007A49EE">
      <w:pPr>
        <w:pStyle w:val="Nagwek2"/>
        <w:numPr>
          <w:ilvl w:val="0"/>
          <w:numId w:val="10"/>
        </w:numPr>
        <w:tabs>
          <w:tab w:val="left" w:pos="567"/>
        </w:tabs>
        <w:spacing w:before="0" w:after="0" w:line="360" w:lineRule="auto"/>
        <w:ind w:left="567" w:hanging="567"/>
        <w:jc w:val="both"/>
        <w:rPr>
          <w:rFonts w:ascii="Verdana" w:hAnsi="Verdana"/>
          <w:bCs w:val="0"/>
          <w:i w:val="0"/>
          <w:sz w:val="22"/>
          <w:szCs w:val="22"/>
        </w:rPr>
      </w:pPr>
      <w:bookmarkStart w:id="50" w:name="_Toc435694274"/>
      <w:r w:rsidRPr="00F27762">
        <w:rPr>
          <w:rFonts w:ascii="Verdana" w:hAnsi="Verdana"/>
          <w:bCs w:val="0"/>
          <w:i w:val="0"/>
          <w:sz w:val="22"/>
          <w:szCs w:val="22"/>
        </w:rPr>
        <w:t xml:space="preserve">Zróżnicowanie lokalne bezrobocia </w:t>
      </w:r>
      <w:r w:rsidR="00426C09">
        <w:rPr>
          <w:rFonts w:ascii="Verdana" w:hAnsi="Verdana"/>
          <w:bCs w:val="0"/>
          <w:i w:val="0"/>
          <w:sz w:val="22"/>
          <w:szCs w:val="22"/>
        </w:rPr>
        <w:t xml:space="preserve">wśród niepełnosprawnych </w:t>
      </w:r>
      <w:r w:rsidRPr="00F27762">
        <w:rPr>
          <w:rFonts w:ascii="Verdana" w:hAnsi="Verdana"/>
          <w:bCs w:val="0"/>
          <w:i w:val="0"/>
          <w:sz w:val="22"/>
          <w:szCs w:val="22"/>
        </w:rPr>
        <w:t>na poziomie powiatów</w:t>
      </w:r>
      <w:bookmarkEnd w:id="43"/>
      <w:bookmarkEnd w:id="50"/>
    </w:p>
    <w:p w:rsidR="00C656CD" w:rsidRDefault="008D3261" w:rsidP="007A49EE">
      <w:pPr>
        <w:spacing w:after="0" w:line="360" w:lineRule="auto"/>
        <w:jc w:val="both"/>
        <w:rPr>
          <w:rFonts w:ascii="Verdana" w:hAnsi="Verdana" w:cs="Arial"/>
        </w:rPr>
      </w:pPr>
      <w:r w:rsidRPr="00DF0F35">
        <w:rPr>
          <w:rFonts w:ascii="Verdana" w:hAnsi="Verdana"/>
        </w:rPr>
        <w:t xml:space="preserve">Na koniec </w:t>
      </w:r>
      <w:r w:rsidR="00CE01B8">
        <w:rPr>
          <w:rFonts w:ascii="Verdana" w:hAnsi="Verdana"/>
        </w:rPr>
        <w:t xml:space="preserve">czerwca </w:t>
      </w:r>
      <w:r w:rsidR="00CE274D">
        <w:rPr>
          <w:rFonts w:ascii="Verdana" w:hAnsi="Verdana"/>
        </w:rPr>
        <w:t>201</w:t>
      </w:r>
      <w:r w:rsidR="00E767CD">
        <w:rPr>
          <w:rFonts w:ascii="Verdana" w:hAnsi="Verdana"/>
        </w:rPr>
        <w:t>5</w:t>
      </w:r>
      <w:r w:rsidR="007811DE">
        <w:rPr>
          <w:rFonts w:ascii="Verdana" w:hAnsi="Verdana"/>
        </w:rPr>
        <w:t xml:space="preserve"> r. </w:t>
      </w:r>
      <w:r w:rsidRPr="00DF0F35">
        <w:rPr>
          <w:rFonts w:ascii="Verdana" w:hAnsi="Verdana"/>
        </w:rPr>
        <w:t xml:space="preserve">w województwie lubuskim </w:t>
      </w:r>
      <w:r w:rsidRPr="00DF0F35">
        <w:rPr>
          <w:rFonts w:ascii="Verdana" w:hAnsi="Verdana" w:cs="Arial"/>
        </w:rPr>
        <w:t xml:space="preserve">najwięcej osób </w:t>
      </w:r>
      <w:r w:rsidR="0042606C" w:rsidRPr="00DF0F35">
        <w:rPr>
          <w:rFonts w:ascii="Verdana" w:hAnsi="Verdana" w:cs="Arial"/>
        </w:rPr>
        <w:t xml:space="preserve">niepełnosprawnych odnotowano w powiatach: </w:t>
      </w:r>
      <w:r w:rsidR="007811DE" w:rsidRPr="00DF0F35">
        <w:rPr>
          <w:rFonts w:ascii="Verdana" w:hAnsi="Verdana" w:cs="Arial"/>
        </w:rPr>
        <w:t xml:space="preserve">gorzowskim (grodzkim) </w:t>
      </w:r>
      <w:r w:rsidR="0018333D">
        <w:rPr>
          <w:rFonts w:ascii="Verdana" w:hAnsi="Verdana" w:cs="Arial"/>
        </w:rPr>
        <w:t>– 1</w:t>
      </w:r>
      <w:r w:rsidR="00A3717E">
        <w:rPr>
          <w:rFonts w:ascii="Verdana" w:hAnsi="Verdana" w:cs="Arial"/>
        </w:rPr>
        <w:t>6,5</w:t>
      </w:r>
      <w:r w:rsidR="007811DE">
        <w:rPr>
          <w:rFonts w:ascii="Verdana" w:hAnsi="Verdana" w:cs="Arial"/>
        </w:rPr>
        <w:t xml:space="preserve">% </w:t>
      </w:r>
      <w:r w:rsidR="0018333D">
        <w:rPr>
          <w:rFonts w:ascii="Verdana" w:hAnsi="Verdana" w:cs="Arial"/>
        </w:rPr>
        <w:t>(</w:t>
      </w:r>
      <w:r w:rsidR="00A3717E">
        <w:rPr>
          <w:rFonts w:ascii="Verdana" w:hAnsi="Verdana" w:cs="Arial"/>
        </w:rPr>
        <w:t>spadek</w:t>
      </w:r>
      <w:r w:rsidR="00A078A9">
        <w:rPr>
          <w:rFonts w:ascii="Verdana" w:hAnsi="Verdana" w:cs="Arial"/>
        </w:rPr>
        <w:t xml:space="preserve"> o </w:t>
      </w:r>
      <w:r w:rsidR="00A3717E">
        <w:rPr>
          <w:rFonts w:ascii="Verdana" w:hAnsi="Verdana" w:cs="Arial"/>
        </w:rPr>
        <w:t>1,4</w:t>
      </w:r>
      <w:r w:rsidR="00A078A9">
        <w:rPr>
          <w:rFonts w:ascii="Verdana" w:hAnsi="Verdana" w:cs="Arial"/>
        </w:rPr>
        <w:t xml:space="preserve"> punktu procentowego w porównaniu do analogicznego okresu poprzedniego roku), </w:t>
      </w:r>
      <w:r w:rsidR="00486BF1" w:rsidRPr="00DF0F35">
        <w:rPr>
          <w:rFonts w:ascii="Verdana" w:hAnsi="Verdana" w:cs="Arial"/>
        </w:rPr>
        <w:t xml:space="preserve">gorzowskim (ziemskim) </w:t>
      </w:r>
      <w:r w:rsidR="0018333D">
        <w:rPr>
          <w:rFonts w:ascii="Verdana" w:hAnsi="Verdana" w:cs="Arial"/>
        </w:rPr>
        <w:t xml:space="preserve">– </w:t>
      </w:r>
      <w:r w:rsidR="0091483D">
        <w:rPr>
          <w:rFonts w:ascii="Verdana" w:hAnsi="Verdana" w:cs="Arial"/>
        </w:rPr>
        <w:t>11,</w:t>
      </w:r>
      <w:r w:rsidR="00A3717E">
        <w:rPr>
          <w:rFonts w:ascii="Verdana" w:hAnsi="Verdana" w:cs="Arial"/>
        </w:rPr>
        <w:t>5</w:t>
      </w:r>
      <w:r w:rsidR="00486BF1">
        <w:rPr>
          <w:rFonts w:ascii="Verdana" w:hAnsi="Verdana" w:cs="Arial"/>
        </w:rPr>
        <w:t xml:space="preserve">% </w:t>
      </w:r>
      <w:r w:rsidR="00C662D5">
        <w:rPr>
          <w:rFonts w:ascii="Verdana" w:hAnsi="Verdana" w:cs="Arial"/>
        </w:rPr>
        <w:t>(</w:t>
      </w:r>
      <w:r w:rsidR="0091483D">
        <w:rPr>
          <w:rFonts w:ascii="Verdana" w:hAnsi="Verdana" w:cs="Arial"/>
        </w:rPr>
        <w:t>wzrost</w:t>
      </w:r>
      <w:r w:rsidR="00C662D5">
        <w:rPr>
          <w:rFonts w:ascii="Verdana" w:hAnsi="Verdana" w:cs="Arial"/>
        </w:rPr>
        <w:t xml:space="preserve"> odpowiednio o </w:t>
      </w:r>
      <w:r w:rsidR="00A3717E">
        <w:rPr>
          <w:rFonts w:ascii="Verdana" w:hAnsi="Verdana" w:cs="Arial"/>
        </w:rPr>
        <w:t>0</w:t>
      </w:r>
      <w:r w:rsidR="00C662D5">
        <w:rPr>
          <w:rFonts w:ascii="Verdana" w:hAnsi="Verdana" w:cs="Arial"/>
        </w:rPr>
        <w:t>,</w:t>
      </w:r>
      <w:r w:rsidR="0091483D">
        <w:rPr>
          <w:rFonts w:ascii="Verdana" w:hAnsi="Verdana" w:cs="Arial"/>
        </w:rPr>
        <w:t>5</w:t>
      </w:r>
      <w:r w:rsidR="007F3E91">
        <w:rPr>
          <w:rFonts w:ascii="Verdana" w:hAnsi="Verdana" w:cs="Arial"/>
        </w:rPr>
        <w:t xml:space="preserve"> punktu procentowego), </w:t>
      </w:r>
      <w:r w:rsidR="00C662D5">
        <w:rPr>
          <w:rFonts w:ascii="Verdana" w:hAnsi="Verdana" w:cs="Arial"/>
        </w:rPr>
        <w:t>zielonogórskim (grodzkim)</w:t>
      </w:r>
      <w:r w:rsidR="00F52F2A">
        <w:rPr>
          <w:rFonts w:ascii="Verdana" w:hAnsi="Verdana" w:cs="Arial"/>
        </w:rPr>
        <w:t xml:space="preserve"> – </w:t>
      </w:r>
      <w:r w:rsidR="0091483D">
        <w:rPr>
          <w:rFonts w:ascii="Verdana" w:hAnsi="Verdana" w:cs="Arial"/>
        </w:rPr>
        <w:t>1</w:t>
      </w:r>
      <w:r w:rsidR="00E767CD">
        <w:rPr>
          <w:rFonts w:ascii="Verdana" w:hAnsi="Verdana" w:cs="Arial"/>
        </w:rPr>
        <w:t>1,1</w:t>
      </w:r>
      <w:r w:rsidR="00640FD1">
        <w:rPr>
          <w:rFonts w:ascii="Verdana" w:hAnsi="Verdana" w:cs="Arial"/>
        </w:rPr>
        <w:t>% (</w:t>
      </w:r>
      <w:r w:rsidR="0091483D">
        <w:rPr>
          <w:rFonts w:ascii="Verdana" w:hAnsi="Verdana" w:cs="Arial"/>
        </w:rPr>
        <w:t xml:space="preserve">wzrost odpowiednio o </w:t>
      </w:r>
      <w:r w:rsidR="00E767CD">
        <w:rPr>
          <w:rFonts w:ascii="Verdana" w:hAnsi="Verdana" w:cs="Arial"/>
        </w:rPr>
        <w:t>0,2</w:t>
      </w:r>
      <w:r w:rsidR="0091483D">
        <w:rPr>
          <w:rFonts w:ascii="Verdana" w:hAnsi="Verdana" w:cs="Arial"/>
        </w:rPr>
        <w:t xml:space="preserve"> punktu procentowego</w:t>
      </w:r>
      <w:r w:rsidR="00D25D61">
        <w:rPr>
          <w:rFonts w:ascii="Verdana" w:hAnsi="Verdana" w:cs="Arial"/>
        </w:rPr>
        <w:t>)</w:t>
      </w:r>
      <w:r w:rsidR="00042C5A">
        <w:rPr>
          <w:rFonts w:ascii="Verdana" w:hAnsi="Verdana" w:cs="Arial"/>
        </w:rPr>
        <w:t xml:space="preserve">. </w:t>
      </w:r>
      <w:r w:rsidR="00C05B79">
        <w:rPr>
          <w:rFonts w:ascii="Verdana" w:hAnsi="Verdana"/>
        </w:rPr>
        <w:t>Najniższy odsetek bezrobotnych niepełnosprawnych odnotowano</w:t>
      </w:r>
      <w:r w:rsidR="006229E8">
        <w:rPr>
          <w:rFonts w:ascii="Verdana" w:hAnsi="Verdana"/>
        </w:rPr>
        <w:t xml:space="preserve"> w powiatach: </w:t>
      </w:r>
      <w:r w:rsidR="00EE0CE6">
        <w:rPr>
          <w:rFonts w:ascii="Verdana" w:hAnsi="Verdana"/>
        </w:rPr>
        <w:t>międzyrzeckim – 4,</w:t>
      </w:r>
      <w:r w:rsidR="00E767CD">
        <w:rPr>
          <w:rFonts w:ascii="Verdana" w:hAnsi="Verdana"/>
        </w:rPr>
        <w:t>3</w:t>
      </w:r>
      <w:r w:rsidR="00B4669B">
        <w:rPr>
          <w:rFonts w:ascii="Verdana" w:hAnsi="Verdana"/>
        </w:rPr>
        <w:t>% (</w:t>
      </w:r>
      <w:r w:rsidR="0091483D">
        <w:rPr>
          <w:rFonts w:ascii="Verdana" w:hAnsi="Verdana"/>
        </w:rPr>
        <w:t>spadek</w:t>
      </w:r>
      <w:r w:rsidR="00621D86">
        <w:rPr>
          <w:rFonts w:ascii="Verdana" w:hAnsi="Verdana"/>
        </w:rPr>
        <w:t xml:space="preserve"> o </w:t>
      </w:r>
      <w:r w:rsidR="009022D7">
        <w:rPr>
          <w:rFonts w:ascii="Verdana" w:hAnsi="Verdana"/>
        </w:rPr>
        <w:t>0</w:t>
      </w:r>
      <w:r w:rsidR="004266A8">
        <w:rPr>
          <w:rFonts w:ascii="Verdana" w:hAnsi="Verdana"/>
        </w:rPr>
        <w:t>,</w:t>
      </w:r>
      <w:r w:rsidR="0091483D">
        <w:rPr>
          <w:rFonts w:ascii="Verdana" w:hAnsi="Verdana"/>
        </w:rPr>
        <w:t>3</w:t>
      </w:r>
      <w:r w:rsidR="004266A8">
        <w:rPr>
          <w:rFonts w:ascii="Verdana" w:hAnsi="Verdana"/>
        </w:rPr>
        <w:t xml:space="preserve"> punktu procentowego w porównaniu </w:t>
      </w:r>
      <w:r w:rsidR="000704B0">
        <w:rPr>
          <w:rFonts w:ascii="Verdana" w:hAnsi="Verdana" w:cs="Arial"/>
        </w:rPr>
        <w:t>do analogicznego okresu poprzedniego roku</w:t>
      </w:r>
      <w:r w:rsidR="00815450">
        <w:rPr>
          <w:rFonts w:ascii="Verdana" w:hAnsi="Verdana" w:cs="Arial"/>
        </w:rPr>
        <w:t xml:space="preserve">), </w:t>
      </w:r>
      <w:r w:rsidR="004116BC">
        <w:rPr>
          <w:rFonts w:ascii="Verdana" w:hAnsi="Verdana" w:cs="Arial"/>
        </w:rPr>
        <w:t>strzelecko – drezdeneckim</w:t>
      </w:r>
      <w:r w:rsidR="0091483D">
        <w:rPr>
          <w:rFonts w:ascii="Verdana" w:hAnsi="Verdana" w:cs="Arial"/>
        </w:rPr>
        <w:t xml:space="preserve"> </w:t>
      </w:r>
      <w:r w:rsidR="00194BA8">
        <w:rPr>
          <w:rFonts w:ascii="Verdana" w:hAnsi="Verdana" w:cs="Arial"/>
        </w:rPr>
        <w:t xml:space="preserve">– </w:t>
      </w:r>
      <w:r w:rsidR="00E767CD">
        <w:rPr>
          <w:rFonts w:ascii="Verdana" w:hAnsi="Verdana" w:cs="Arial"/>
        </w:rPr>
        <w:t>7,1</w:t>
      </w:r>
      <w:r w:rsidR="00C23988">
        <w:rPr>
          <w:rFonts w:ascii="Verdana" w:hAnsi="Verdana" w:cs="Arial"/>
        </w:rPr>
        <w:t>% (</w:t>
      </w:r>
      <w:r w:rsidR="0091483D">
        <w:rPr>
          <w:rFonts w:ascii="Verdana" w:hAnsi="Verdana" w:cs="Arial"/>
        </w:rPr>
        <w:t>wzrost</w:t>
      </w:r>
      <w:r w:rsidR="00545858">
        <w:rPr>
          <w:rFonts w:ascii="Verdana" w:hAnsi="Verdana" w:cs="Arial"/>
        </w:rPr>
        <w:t xml:space="preserve"> odpowiednio o 0,</w:t>
      </w:r>
      <w:r w:rsidR="00E767CD">
        <w:rPr>
          <w:rFonts w:ascii="Verdana" w:hAnsi="Verdana" w:cs="Arial"/>
        </w:rPr>
        <w:t>2</w:t>
      </w:r>
      <w:r w:rsidR="00C23988">
        <w:rPr>
          <w:rFonts w:ascii="Verdana" w:hAnsi="Verdana" w:cs="Arial"/>
        </w:rPr>
        <w:t xml:space="preserve"> punkt</w:t>
      </w:r>
      <w:r w:rsidR="009022D7">
        <w:rPr>
          <w:rFonts w:ascii="Verdana" w:hAnsi="Verdana" w:cs="Arial"/>
        </w:rPr>
        <w:t>u</w:t>
      </w:r>
      <w:r w:rsidR="00545858">
        <w:rPr>
          <w:rFonts w:ascii="Verdana" w:hAnsi="Verdana" w:cs="Arial"/>
        </w:rPr>
        <w:t xml:space="preserve"> procentowe</w:t>
      </w:r>
      <w:r w:rsidR="009022D7">
        <w:rPr>
          <w:rFonts w:ascii="Verdana" w:hAnsi="Verdana" w:cs="Arial"/>
        </w:rPr>
        <w:t>go</w:t>
      </w:r>
      <w:r w:rsidR="0091483D">
        <w:rPr>
          <w:rFonts w:ascii="Verdana" w:hAnsi="Verdana" w:cs="Arial"/>
        </w:rPr>
        <w:t>) i</w:t>
      </w:r>
      <w:r w:rsidR="00C23988">
        <w:rPr>
          <w:rFonts w:ascii="Verdana" w:hAnsi="Verdana" w:cs="Arial"/>
        </w:rPr>
        <w:t xml:space="preserve"> </w:t>
      </w:r>
      <w:r w:rsidR="00E767CD">
        <w:rPr>
          <w:rFonts w:ascii="Verdana" w:hAnsi="Verdana"/>
        </w:rPr>
        <w:t>żar</w:t>
      </w:r>
      <w:r w:rsidR="0091483D">
        <w:rPr>
          <w:rFonts w:ascii="Verdana" w:hAnsi="Verdana"/>
        </w:rPr>
        <w:t xml:space="preserve">skim </w:t>
      </w:r>
      <w:r w:rsidR="00545858">
        <w:rPr>
          <w:rFonts w:ascii="Verdana" w:hAnsi="Verdana"/>
        </w:rPr>
        <w:t xml:space="preserve">– </w:t>
      </w:r>
      <w:r w:rsidR="0091483D">
        <w:rPr>
          <w:rFonts w:ascii="Verdana" w:hAnsi="Verdana"/>
        </w:rPr>
        <w:t>7,</w:t>
      </w:r>
      <w:r w:rsidR="00E767CD">
        <w:rPr>
          <w:rFonts w:ascii="Verdana" w:hAnsi="Verdana"/>
        </w:rPr>
        <w:t>4</w:t>
      </w:r>
      <w:r w:rsidR="00C23988">
        <w:rPr>
          <w:rFonts w:ascii="Verdana" w:hAnsi="Verdana"/>
        </w:rPr>
        <w:t>% (</w:t>
      </w:r>
      <w:r w:rsidR="00E767CD">
        <w:rPr>
          <w:rFonts w:ascii="Verdana" w:hAnsi="Verdana"/>
        </w:rPr>
        <w:t>wzrost</w:t>
      </w:r>
      <w:r w:rsidR="00296C3A">
        <w:rPr>
          <w:rFonts w:ascii="Verdana" w:hAnsi="Verdana"/>
        </w:rPr>
        <w:t xml:space="preserve"> odpowiednio o 0,</w:t>
      </w:r>
      <w:r w:rsidR="00E767CD">
        <w:rPr>
          <w:rFonts w:ascii="Verdana" w:hAnsi="Verdana"/>
        </w:rPr>
        <w:t>1</w:t>
      </w:r>
      <w:r w:rsidR="00296C3A">
        <w:rPr>
          <w:rFonts w:ascii="Verdana" w:hAnsi="Verdana"/>
        </w:rPr>
        <w:t xml:space="preserve"> punktu procentowego</w:t>
      </w:r>
      <w:r w:rsidR="0091483D">
        <w:rPr>
          <w:rFonts w:ascii="Verdana" w:hAnsi="Verdana" w:cs="Arial"/>
        </w:rPr>
        <w:t>)</w:t>
      </w:r>
      <w:r w:rsidR="0063428F">
        <w:rPr>
          <w:rFonts w:ascii="Verdana" w:hAnsi="Verdana" w:cs="Arial"/>
        </w:rPr>
        <w:t>.</w:t>
      </w:r>
    </w:p>
    <w:p w:rsidR="00A3717E" w:rsidRDefault="00A3717E" w:rsidP="00355833">
      <w:pPr>
        <w:spacing w:after="120" w:line="360" w:lineRule="auto"/>
        <w:jc w:val="both"/>
        <w:rPr>
          <w:rFonts w:ascii="Verdana" w:hAnsi="Verdana" w:cs="Arial"/>
        </w:rPr>
        <w:sectPr w:rsidR="00A3717E" w:rsidSect="00415E90">
          <w:footerReference w:type="first" r:id="rId26"/>
          <w:footnotePr>
            <w:pos w:val="beneathText"/>
          </w:footnotePr>
          <w:pgSz w:w="11906" w:h="16838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bookmarkStart w:id="51" w:name="_Toc309820625"/>
    <w:p w:rsidR="009B4CC6" w:rsidRDefault="009B4CC6" w:rsidP="009B4CC6">
      <w:r>
        <w:rPr>
          <w:noProof/>
          <w:lang w:eastAsia="pl-PL"/>
        </w:rPr>
        <w:lastRenderedPageBreak/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384D1F6" wp14:editId="4977C759">
                <wp:simplePos x="0" y="0"/>
                <wp:positionH relativeFrom="column">
                  <wp:posOffset>2167255</wp:posOffset>
                </wp:positionH>
                <wp:positionV relativeFrom="paragraph">
                  <wp:posOffset>3748405</wp:posOffset>
                </wp:positionV>
                <wp:extent cx="4848225" cy="19050"/>
                <wp:effectExtent l="0" t="76200" r="9525" b="95250"/>
                <wp:wrapNone/>
                <wp:docPr id="93" name="Łącznik prosty ze strzałką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48225" cy="190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Łącznik prosty ze strzałką 93" o:spid="_x0000_s1026" type="#_x0000_t32" style="position:absolute;margin-left:170.65pt;margin-top:295.15pt;width:381.75pt;height:1.5pt;flip:y;z-index:251708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3277A46" wp14:editId="6C8A9A35">
                <wp:simplePos x="0" y="0"/>
                <wp:positionH relativeFrom="column">
                  <wp:posOffset>3348355</wp:posOffset>
                </wp:positionH>
                <wp:positionV relativeFrom="paragraph">
                  <wp:posOffset>4110355</wp:posOffset>
                </wp:positionV>
                <wp:extent cx="4752975" cy="0"/>
                <wp:effectExtent l="0" t="76200" r="28575" b="114300"/>
                <wp:wrapNone/>
                <wp:docPr id="15" name="Łącznik prosty ze strzałką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529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15" o:spid="_x0000_s1026" type="#_x0000_t32" style="position:absolute;margin-left:263.65pt;margin-top:323.65pt;width:374.25pt;height:0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C4AC7BC" wp14:editId="7BDD4119">
                <wp:simplePos x="0" y="0"/>
                <wp:positionH relativeFrom="column">
                  <wp:posOffset>2643505</wp:posOffset>
                </wp:positionH>
                <wp:positionV relativeFrom="paragraph">
                  <wp:posOffset>4329430</wp:posOffset>
                </wp:positionV>
                <wp:extent cx="4371975" cy="0"/>
                <wp:effectExtent l="0" t="76200" r="28575" b="114300"/>
                <wp:wrapNone/>
                <wp:docPr id="16" name="Łącznik prosty ze strzałką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719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16" o:spid="_x0000_s1026" type="#_x0000_t32" style="position:absolute;margin-left:208.15pt;margin-top:340.9pt;width:344.25pt;height:0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217590F" wp14:editId="04C093C2">
                <wp:simplePos x="0" y="0"/>
                <wp:positionH relativeFrom="column">
                  <wp:posOffset>1900555</wp:posOffset>
                </wp:positionH>
                <wp:positionV relativeFrom="paragraph">
                  <wp:posOffset>881380</wp:posOffset>
                </wp:positionV>
                <wp:extent cx="4781550" cy="0"/>
                <wp:effectExtent l="0" t="76200" r="19050" b="114300"/>
                <wp:wrapNone/>
                <wp:docPr id="94" name="Łącznik prosty ze strzałką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7815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94" o:spid="_x0000_s1026" type="#_x0000_t32" style="position:absolute;margin-left:149.65pt;margin-top:69.4pt;width:376.5pt;height:0;flip:y;z-index:25170124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6AF11DF7" wp14:editId="3F17782E">
                <wp:simplePos x="0" y="0"/>
                <wp:positionH relativeFrom="column">
                  <wp:posOffset>1776730</wp:posOffset>
                </wp:positionH>
                <wp:positionV relativeFrom="paragraph">
                  <wp:posOffset>1167130</wp:posOffset>
                </wp:positionV>
                <wp:extent cx="4829175" cy="0"/>
                <wp:effectExtent l="0" t="76200" r="28575" b="114300"/>
                <wp:wrapNone/>
                <wp:docPr id="95" name="Łącznik prosty ze strzałką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8291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95" o:spid="_x0000_s1026" type="#_x0000_t32" style="position:absolute;margin-left:139.9pt;margin-top:91.9pt;width:380.25pt;height:0;z-index:2517022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026A4253" wp14:editId="417F13D0">
                <wp:simplePos x="0" y="0"/>
                <wp:positionH relativeFrom="column">
                  <wp:posOffset>2529205</wp:posOffset>
                </wp:positionH>
                <wp:positionV relativeFrom="paragraph">
                  <wp:posOffset>1691005</wp:posOffset>
                </wp:positionV>
                <wp:extent cx="4638675" cy="0"/>
                <wp:effectExtent l="0" t="76200" r="28575" b="114300"/>
                <wp:wrapNone/>
                <wp:docPr id="7" name="Łącznik prosty ze strzałką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3867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7" o:spid="_x0000_s1026" type="#_x0000_t32" style="position:absolute;margin-left:199.15pt;margin-top:133.15pt;width:365.25pt;height:0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327EC1B" wp14:editId="6D99949C">
                <wp:simplePos x="0" y="0"/>
                <wp:positionH relativeFrom="column">
                  <wp:posOffset>1605280</wp:posOffset>
                </wp:positionH>
                <wp:positionV relativeFrom="paragraph">
                  <wp:posOffset>2052955</wp:posOffset>
                </wp:positionV>
                <wp:extent cx="4648200" cy="0"/>
                <wp:effectExtent l="0" t="76200" r="19050" b="114300"/>
                <wp:wrapNone/>
                <wp:docPr id="8" name="Łącznik prosty ze strzałką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6482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8" o:spid="_x0000_s1026" type="#_x0000_t32" style="position:absolute;margin-left:126.4pt;margin-top:161.65pt;width:366pt;height:0;flip:y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37E7057B" wp14:editId="34CA0D3C">
                <wp:simplePos x="0" y="0"/>
                <wp:positionH relativeFrom="column">
                  <wp:posOffset>843280</wp:posOffset>
                </wp:positionH>
                <wp:positionV relativeFrom="paragraph">
                  <wp:posOffset>2529205</wp:posOffset>
                </wp:positionV>
                <wp:extent cx="4514850" cy="0"/>
                <wp:effectExtent l="0" t="76200" r="19050" b="114300"/>
                <wp:wrapNone/>
                <wp:docPr id="9" name="Łącznik prosty ze strzałką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1485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9" o:spid="_x0000_s1026" type="#_x0000_t32" style="position:absolute;margin-left:66.4pt;margin-top:199.15pt;width:355.5pt;height:0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66A9090" wp14:editId="0138AF05">
                <wp:simplePos x="0" y="0"/>
                <wp:positionH relativeFrom="column">
                  <wp:posOffset>2814955</wp:posOffset>
                </wp:positionH>
                <wp:positionV relativeFrom="paragraph">
                  <wp:posOffset>2834005</wp:posOffset>
                </wp:positionV>
                <wp:extent cx="3781425" cy="0"/>
                <wp:effectExtent l="0" t="76200" r="28575" b="114300"/>
                <wp:wrapNone/>
                <wp:docPr id="96" name="Łącznik prosty ze strzałką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814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96" o:spid="_x0000_s1026" type="#_x0000_t32" style="position:absolute;margin-left:221.65pt;margin-top:223.15pt;width:297.75pt;height:0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769F09F6" wp14:editId="4E4E1695">
                <wp:simplePos x="0" y="0"/>
                <wp:positionH relativeFrom="column">
                  <wp:posOffset>1595755</wp:posOffset>
                </wp:positionH>
                <wp:positionV relativeFrom="paragraph">
                  <wp:posOffset>3129280</wp:posOffset>
                </wp:positionV>
                <wp:extent cx="4343400" cy="0"/>
                <wp:effectExtent l="0" t="76200" r="19050" b="114300"/>
                <wp:wrapNone/>
                <wp:docPr id="97" name="Łącznik prosty ze strzałką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434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97" o:spid="_x0000_s1026" type="#_x0000_t32" style="position:absolute;margin-left:125.65pt;margin-top:246.4pt;width:342pt;height:0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4C52CDE" wp14:editId="3B571937">
                <wp:simplePos x="0" y="0"/>
                <wp:positionH relativeFrom="column">
                  <wp:posOffset>3615055</wp:posOffset>
                </wp:positionH>
                <wp:positionV relativeFrom="paragraph">
                  <wp:posOffset>3319780</wp:posOffset>
                </wp:positionV>
                <wp:extent cx="742950" cy="190500"/>
                <wp:effectExtent l="0" t="0" r="19050" b="19050"/>
                <wp:wrapNone/>
                <wp:docPr id="29" name="Pole tekstow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42950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-79; 0,5%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Pole tekstowe 29" o:spid="_x0000_s1026" type="#_x0000_t202" style="position:absolute;margin-left:284.65pt;margin-top:261.4pt;width:58.5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-79; 0,5%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176F2149" wp14:editId="1D5C99E1">
                <wp:simplePos x="0" y="0"/>
                <wp:positionH relativeFrom="column">
                  <wp:posOffset>2824480</wp:posOffset>
                </wp:positionH>
                <wp:positionV relativeFrom="paragraph">
                  <wp:posOffset>3376930</wp:posOffset>
                </wp:positionV>
                <wp:extent cx="3857625" cy="0"/>
                <wp:effectExtent l="0" t="76200" r="28575" b="114300"/>
                <wp:wrapNone/>
                <wp:docPr id="14" name="Łącznik prosty ze strzałką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576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14" o:spid="_x0000_s1026" type="#_x0000_t32" style="position:absolute;margin-left:222.4pt;margin-top:265.9pt;width:303.75pt;height:0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04881499" wp14:editId="738AEC79">
                <wp:simplePos x="0" y="0"/>
                <wp:positionH relativeFrom="column">
                  <wp:posOffset>4253230</wp:posOffset>
                </wp:positionH>
                <wp:positionV relativeFrom="paragraph">
                  <wp:posOffset>-71120</wp:posOffset>
                </wp:positionV>
                <wp:extent cx="1314450" cy="257175"/>
                <wp:effectExtent l="0" t="0" r="19050" b="28575"/>
                <wp:wrapNone/>
                <wp:docPr id="42" name="Pole tekstow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4450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16"/>
                                <w:szCs w:val="16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  <w:b/>
                                <w:sz w:val="16"/>
                                <w:szCs w:val="16"/>
                              </w:rPr>
                              <w:t>wzrost/ spadek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42" o:spid="_x0000_s1027" type="#_x0000_t202" style="position:absolute;margin-left:334.9pt;margin-top:-5.6pt;width:103.5pt;height:20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  <w:b/>
                          <w:sz w:val="16"/>
                          <w:szCs w:val="16"/>
                        </w:rPr>
                      </w:pPr>
                      <w:r w:rsidRPr="007E19BF">
                        <w:rPr>
                          <w:rFonts w:ascii="Verdana" w:hAnsi="Verdana"/>
                          <w:b/>
                          <w:sz w:val="16"/>
                          <w:szCs w:val="16"/>
                        </w:rPr>
                        <w:t>wzrost/ spadek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339ED552" wp14:editId="6F6A6BE6">
                <wp:simplePos x="0" y="0"/>
                <wp:positionH relativeFrom="column">
                  <wp:posOffset>1233805</wp:posOffset>
                </wp:positionH>
                <wp:positionV relativeFrom="paragraph">
                  <wp:posOffset>-4445</wp:posOffset>
                </wp:positionV>
                <wp:extent cx="885825" cy="285750"/>
                <wp:effectExtent l="0" t="0" r="28575" b="19050"/>
                <wp:wrapNone/>
                <wp:docPr id="40" name="Pole tekstow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5825" cy="2857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2014 rok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40" o:spid="_x0000_s1028" type="#_x0000_t202" style="position:absolute;margin-left:97.15pt;margin-top:-.35pt;width:69.75pt;height:22.5pt;z-index:2517340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7E19BF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2014 rok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0BA50D6" wp14:editId="66BC0C5D">
                <wp:simplePos x="0" y="0"/>
                <wp:positionH relativeFrom="column">
                  <wp:posOffset>6596380</wp:posOffset>
                </wp:positionH>
                <wp:positionV relativeFrom="paragraph">
                  <wp:posOffset>-4445</wp:posOffset>
                </wp:positionV>
                <wp:extent cx="923925" cy="295275"/>
                <wp:effectExtent l="0" t="0" r="28575" b="28575"/>
                <wp:wrapNone/>
                <wp:docPr id="41" name="Pole tekstow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23925" cy="2952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  <w:b/>
                                <w:sz w:val="20"/>
                                <w:szCs w:val="20"/>
                              </w:rPr>
                              <w:t>2015 rok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41" o:spid="_x0000_s1029" type="#_x0000_t202" style="position:absolute;margin-left:519.4pt;margin-top:-.35pt;width:72.75pt;height:23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</w:pPr>
                      <w:r w:rsidRPr="007E19BF">
                        <w:rPr>
                          <w:rFonts w:ascii="Verdana" w:hAnsi="Verdana"/>
                          <w:b/>
                          <w:sz w:val="20"/>
                          <w:szCs w:val="20"/>
                        </w:rPr>
                        <w:t>2015 rok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73337D5" wp14:editId="62F1BD5E">
                <wp:simplePos x="0" y="0"/>
                <wp:positionH relativeFrom="column">
                  <wp:posOffset>7453630</wp:posOffset>
                </wp:positionH>
                <wp:positionV relativeFrom="paragraph">
                  <wp:posOffset>5100320</wp:posOffset>
                </wp:positionV>
                <wp:extent cx="1524000" cy="714375"/>
                <wp:effectExtent l="0" t="0" r="19050" b="28575"/>
                <wp:wrapNone/>
                <wp:docPr id="39" name="Pole tekstow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24000" cy="7143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b/>
                                <w:sz w:val="14"/>
                                <w:szCs w:val="14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  <w:b/>
                                <w:sz w:val="14"/>
                                <w:szCs w:val="14"/>
                              </w:rPr>
                              <w:t>Rysunek 1. Liczba bezrobotnych według powiatów – stan na koniec</w:t>
                            </w:r>
                            <w:r w:rsidRPr="007E19BF">
                              <w:rPr>
                                <w:b/>
                              </w:rPr>
                              <w:t xml:space="preserve"> </w:t>
                            </w:r>
                            <w:r w:rsidRPr="007E19BF">
                              <w:rPr>
                                <w:rFonts w:ascii="Verdana" w:hAnsi="Verdana"/>
                                <w:b/>
                                <w:sz w:val="14"/>
                                <w:szCs w:val="14"/>
                              </w:rPr>
                              <w:t>czerwca w latach: 201</w:t>
                            </w:r>
                            <w:r>
                              <w:rPr>
                                <w:rFonts w:ascii="Verdana" w:hAnsi="Verdana"/>
                                <w:b/>
                                <w:sz w:val="14"/>
                                <w:szCs w:val="14"/>
                              </w:rPr>
                              <w:t>4</w:t>
                            </w:r>
                            <w:r w:rsidRPr="007E19BF">
                              <w:rPr>
                                <w:rFonts w:ascii="Verdana" w:hAnsi="Verdana"/>
                                <w:b/>
                                <w:sz w:val="14"/>
                                <w:szCs w:val="14"/>
                              </w:rPr>
                              <w:t>-201</w:t>
                            </w:r>
                            <w:r>
                              <w:rPr>
                                <w:rFonts w:ascii="Verdana" w:hAnsi="Verdana"/>
                                <w:b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39" o:spid="_x0000_s1030" type="#_x0000_t202" style="position:absolute;margin-left:586.9pt;margin-top:401.6pt;width:120pt;height:56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  <w:b/>
                          <w:sz w:val="14"/>
                          <w:szCs w:val="14"/>
                        </w:rPr>
                      </w:pPr>
                      <w:r w:rsidRPr="007E19BF">
                        <w:rPr>
                          <w:rFonts w:ascii="Verdana" w:hAnsi="Verdana"/>
                          <w:b/>
                          <w:sz w:val="14"/>
                          <w:szCs w:val="14"/>
                        </w:rPr>
                        <w:t>Rysunek 1. Liczba bezrobotnych według powiatów – stan na koniec</w:t>
                      </w:r>
                      <w:r w:rsidRPr="007E19BF">
                        <w:rPr>
                          <w:b/>
                        </w:rPr>
                        <w:t xml:space="preserve"> </w:t>
                      </w:r>
                      <w:r w:rsidRPr="007E19BF">
                        <w:rPr>
                          <w:rFonts w:ascii="Verdana" w:hAnsi="Verdana"/>
                          <w:b/>
                          <w:sz w:val="14"/>
                          <w:szCs w:val="14"/>
                        </w:rPr>
                        <w:t>czerwca w latach: 201</w:t>
                      </w:r>
                      <w:r>
                        <w:rPr>
                          <w:rFonts w:ascii="Verdana" w:hAnsi="Verdana"/>
                          <w:b/>
                          <w:sz w:val="14"/>
                          <w:szCs w:val="14"/>
                        </w:rPr>
                        <w:t>4</w:t>
                      </w:r>
                      <w:r w:rsidRPr="007E19BF">
                        <w:rPr>
                          <w:rFonts w:ascii="Verdana" w:hAnsi="Verdana"/>
                          <w:b/>
                          <w:sz w:val="14"/>
                          <w:szCs w:val="14"/>
                        </w:rPr>
                        <w:t>-201</w:t>
                      </w:r>
                      <w:r>
                        <w:rPr>
                          <w:rFonts w:ascii="Verdana" w:hAnsi="Verdana"/>
                          <w:b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6EFABAED" wp14:editId="23E21900">
                <wp:simplePos x="0" y="0"/>
                <wp:positionH relativeFrom="column">
                  <wp:posOffset>4739005</wp:posOffset>
                </wp:positionH>
                <wp:positionV relativeFrom="paragraph">
                  <wp:posOffset>471805</wp:posOffset>
                </wp:positionV>
                <wp:extent cx="704850" cy="238125"/>
                <wp:effectExtent l="0" t="0" r="19050" b="28575"/>
                <wp:wrapNone/>
                <wp:docPr id="19" name="Pole tekstow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-47; 0,3%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9" o:spid="_x0000_s1031" type="#_x0000_t202" style="position:absolute;margin-left:373.15pt;margin-top:37.15pt;width:55.5pt;height:18.75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-47; 0,3%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3E5D511" wp14:editId="132BAC45">
                <wp:simplePos x="0" y="0"/>
                <wp:positionH relativeFrom="column">
                  <wp:posOffset>2729230</wp:posOffset>
                </wp:positionH>
                <wp:positionV relativeFrom="paragraph">
                  <wp:posOffset>605155</wp:posOffset>
                </wp:positionV>
                <wp:extent cx="4724400" cy="0"/>
                <wp:effectExtent l="0" t="76200" r="19050" b="114300"/>
                <wp:wrapNone/>
                <wp:docPr id="4" name="Łącznik prosty ze strzałką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2440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4" o:spid="_x0000_s1026" type="#_x0000_t32" style="position:absolute;margin-left:214.9pt;margin-top:47.65pt;width:372pt;height:0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D7C844C" wp14:editId="7CEC180B">
                <wp:simplePos x="0" y="0"/>
                <wp:positionH relativeFrom="column">
                  <wp:posOffset>3929380</wp:posOffset>
                </wp:positionH>
                <wp:positionV relativeFrom="paragraph">
                  <wp:posOffset>5615305</wp:posOffset>
                </wp:positionV>
                <wp:extent cx="1000125" cy="257175"/>
                <wp:effectExtent l="0" t="0" r="28575" b="28575"/>
                <wp:wrapNone/>
                <wp:docPr id="38" name="Pole tekstow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0125" cy="2571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-611; 0,4%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38" o:spid="_x0000_s1032" type="#_x0000_t202" style="position:absolute;margin-left:309.4pt;margin-top:442.15pt;width:78.75pt;height:20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7E19BF">
                        <w:rPr>
                          <w:rFonts w:ascii="Verdana" w:hAnsi="Verdana"/>
                          <w:sz w:val="14"/>
                          <w:szCs w:val="14"/>
                        </w:rPr>
                        <w:t>-611; 0,4%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0863664B" wp14:editId="68580E4E">
                <wp:simplePos x="0" y="0"/>
                <wp:positionH relativeFrom="column">
                  <wp:posOffset>2872104</wp:posOffset>
                </wp:positionH>
                <wp:positionV relativeFrom="paragraph">
                  <wp:posOffset>5758180</wp:posOffset>
                </wp:positionV>
                <wp:extent cx="3286125" cy="0"/>
                <wp:effectExtent l="0" t="76200" r="28575" b="114300"/>
                <wp:wrapNone/>
                <wp:docPr id="37" name="Łącznik prosty ze strzałką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2861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Łącznik prosty ze strzałką 37" o:spid="_x0000_s1026" type="#_x0000_t32" style="position:absolute;margin-left:226.15pt;margin-top:453.4pt;width:258.75pt;height:0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1529B5FB" wp14:editId="7C372A62">
                <wp:simplePos x="0" y="0"/>
                <wp:positionH relativeFrom="column">
                  <wp:posOffset>6158230</wp:posOffset>
                </wp:positionH>
                <wp:positionV relativeFrom="paragraph">
                  <wp:posOffset>5643881</wp:posOffset>
                </wp:positionV>
                <wp:extent cx="971550" cy="266700"/>
                <wp:effectExtent l="0" t="0" r="19050" b="19050"/>
                <wp:wrapNone/>
                <wp:docPr id="36" name="Pole tekstow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</w:rPr>
                              <w:t>3 742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36" o:spid="_x0000_s1033" type="#_x0000_t202" style="position:absolute;margin-left:484.9pt;margin-top:444.4pt;width:76.5pt;height:21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</w:rPr>
                      </w:pPr>
                      <w:r w:rsidRPr="007E19BF">
                        <w:rPr>
                          <w:rFonts w:ascii="Verdana" w:hAnsi="Verdana"/>
                        </w:rPr>
                        <w:t>3 742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6B61E763" wp14:editId="25F6AF7C">
                <wp:simplePos x="0" y="0"/>
                <wp:positionH relativeFrom="column">
                  <wp:posOffset>2033905</wp:posOffset>
                </wp:positionH>
                <wp:positionV relativeFrom="paragraph">
                  <wp:posOffset>5586730</wp:posOffset>
                </wp:positionV>
                <wp:extent cx="838200" cy="276225"/>
                <wp:effectExtent l="0" t="0" r="19050" b="28575"/>
                <wp:wrapNone/>
                <wp:docPr id="35" name="Pole tekstow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38200" cy="2762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</w:rPr>
                              <w:t>4 353</w:t>
                            </w:r>
                          </w:p>
                          <w:p w:rsidR="00751924" w:rsidRDefault="00751924" w:rsidP="009B4CC6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35" o:spid="_x0000_s1034" type="#_x0000_t202" style="position:absolute;margin-left:160.15pt;margin-top:439.9pt;width:66pt;height:21.7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</w:rPr>
                      </w:pPr>
                      <w:r w:rsidRPr="007E19BF">
                        <w:rPr>
                          <w:rFonts w:ascii="Verdana" w:hAnsi="Verdana"/>
                        </w:rPr>
                        <w:t>4 353</w:t>
                      </w:r>
                    </w:p>
                    <w:p w:rsidR="009D6E62" w:rsidRDefault="009D6E62" w:rsidP="009B4CC6"/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03B6FEE5" wp14:editId="1E5D3850">
                <wp:simplePos x="0" y="0"/>
                <wp:positionH relativeFrom="column">
                  <wp:posOffset>4253230</wp:posOffset>
                </wp:positionH>
                <wp:positionV relativeFrom="paragraph">
                  <wp:posOffset>4872355</wp:posOffset>
                </wp:positionV>
                <wp:extent cx="876300" cy="228600"/>
                <wp:effectExtent l="0" t="0" r="19050" b="19050"/>
                <wp:wrapNone/>
                <wp:docPr id="34" name="Pole tekstow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76300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-43; 0,4%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34" o:spid="_x0000_s1035" type="#_x0000_t202" style="position:absolute;margin-left:334.9pt;margin-top:383.65pt;width:69pt;height:18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7E19BF">
                        <w:rPr>
                          <w:rFonts w:ascii="Verdana" w:hAnsi="Verdana"/>
                          <w:sz w:val="14"/>
                          <w:szCs w:val="14"/>
                        </w:rPr>
                        <w:t>-43; 0,4%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9461379" wp14:editId="106614ED">
                <wp:simplePos x="0" y="0"/>
                <wp:positionH relativeFrom="column">
                  <wp:posOffset>2653030</wp:posOffset>
                </wp:positionH>
                <wp:positionV relativeFrom="paragraph">
                  <wp:posOffset>4986655</wp:posOffset>
                </wp:positionV>
                <wp:extent cx="3895725" cy="0"/>
                <wp:effectExtent l="0" t="76200" r="28575" b="114300"/>
                <wp:wrapNone/>
                <wp:docPr id="17" name="Łącznik prosty ze strzałką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8957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17" o:spid="_x0000_s1026" type="#_x0000_t32" style="position:absolute;margin-left:208.9pt;margin-top:392.65pt;width:306.75pt;height:0;z-index:2517125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73D8743" wp14:editId="4E7AF3E6">
                <wp:simplePos x="0" y="0"/>
                <wp:positionH relativeFrom="column">
                  <wp:posOffset>1281430</wp:posOffset>
                </wp:positionH>
                <wp:positionV relativeFrom="paragraph">
                  <wp:posOffset>4672330</wp:posOffset>
                </wp:positionV>
                <wp:extent cx="4352925" cy="0"/>
                <wp:effectExtent l="0" t="76200" r="28575" b="114300"/>
                <wp:wrapNone/>
                <wp:docPr id="18" name="Łącznik prosty ze strzałką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52925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Łącznik prosty ze strzałką 18" o:spid="_x0000_s1026" type="#_x0000_t32" style="position:absolute;margin-left:100.9pt;margin-top:367.9pt;width:342.75pt;height:0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" strokecolor="black [3040]">
                <v:stroke endarrow="open"/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DEBA13C" wp14:editId="33955D1B">
                <wp:simplePos x="0" y="0"/>
                <wp:positionH relativeFrom="column">
                  <wp:posOffset>4110355</wp:posOffset>
                </wp:positionH>
                <wp:positionV relativeFrom="paragraph">
                  <wp:posOffset>4567555</wp:posOffset>
                </wp:positionV>
                <wp:extent cx="809625" cy="247650"/>
                <wp:effectExtent l="0" t="0" r="28575" b="19050"/>
                <wp:wrapNone/>
                <wp:docPr id="33" name="Pole tekstow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9625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7E19BF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7E19BF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-69; 0,1%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33" o:spid="_x0000_s1036" type="#_x0000_t202" style="position:absolute;margin-left:323.65pt;margin-top:359.65pt;width:63.75pt;height:19.5pt;z-index:2517268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" fillcolor="white [3201]" strokeweight=".5pt">
                <v:textbox>
                  <w:txbxContent>
                    <w:p w:rsidR="009D6E62" w:rsidRPr="007E19BF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7E19BF">
                        <w:rPr>
                          <w:rFonts w:ascii="Verdana" w:hAnsi="Verdana"/>
                          <w:sz w:val="14"/>
                          <w:szCs w:val="14"/>
                        </w:rPr>
                        <w:t>-69; 0,1%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4219447" wp14:editId="17421581">
                <wp:simplePos x="0" y="0"/>
                <wp:positionH relativeFrom="column">
                  <wp:posOffset>4414520</wp:posOffset>
                </wp:positionH>
                <wp:positionV relativeFrom="paragraph">
                  <wp:posOffset>4234180</wp:posOffset>
                </wp:positionV>
                <wp:extent cx="714375" cy="238125"/>
                <wp:effectExtent l="0" t="0" r="28575" b="28575"/>
                <wp:wrapNone/>
                <wp:docPr id="32" name="Pole tekstow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-40; 0,8%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32" o:spid="_x0000_s1037" type="#_x0000_t202" style="position:absolute;margin-left:347.6pt;margin-top:333.4pt;width:56.25pt;height:18.75pt;z-index:251725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-40; 0,8%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D3FA1B2" wp14:editId="6D2B0D77">
                <wp:simplePos x="0" y="0"/>
                <wp:positionH relativeFrom="column">
                  <wp:posOffset>4005580</wp:posOffset>
                </wp:positionH>
                <wp:positionV relativeFrom="paragraph">
                  <wp:posOffset>3966845</wp:posOffset>
                </wp:positionV>
                <wp:extent cx="733425" cy="219075"/>
                <wp:effectExtent l="0" t="0" r="28575" b="28575"/>
                <wp:wrapNone/>
                <wp:docPr id="31" name="Pole tekstow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33425" cy="2190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-8; 0,9%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31" o:spid="_x0000_s1038" type="#_x0000_t202" style="position:absolute;margin-left:315.4pt;margin-top:312.35pt;width:57.75pt;height:17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-8; 0,9%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7B08C56" wp14:editId="3B048DB1">
                <wp:simplePos x="0" y="0"/>
                <wp:positionH relativeFrom="column">
                  <wp:posOffset>4386580</wp:posOffset>
                </wp:positionH>
                <wp:positionV relativeFrom="paragraph">
                  <wp:posOffset>3643630</wp:posOffset>
                </wp:positionV>
                <wp:extent cx="676275" cy="209550"/>
                <wp:effectExtent l="0" t="0" r="28575" b="19050"/>
                <wp:wrapNone/>
                <wp:docPr id="30" name="Pole tekstow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2095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35; 0,1%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ole tekstowe 30" o:spid="_x0000_s1039" type="#_x0000_t202" style="position:absolute;margin-left:345.4pt;margin-top:286.9pt;width:53.25pt;height:16.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35; 0,1%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8BC9FF6" wp14:editId="37515FFB">
                <wp:simplePos x="0" y="0"/>
                <wp:positionH relativeFrom="column">
                  <wp:posOffset>4110355</wp:posOffset>
                </wp:positionH>
                <wp:positionV relativeFrom="paragraph">
                  <wp:posOffset>3043555</wp:posOffset>
                </wp:positionV>
                <wp:extent cx="790575" cy="200025"/>
                <wp:effectExtent l="0" t="0" r="28575" b="28575"/>
                <wp:wrapNone/>
                <wp:docPr id="28" name="Pole tekstow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2000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-23; 1,1%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8" o:spid="_x0000_s1040" type="#_x0000_t202" style="position:absolute;margin-left:323.65pt;margin-top:239.65pt;width:62.25pt;height:15.7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-23; 1,1%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47DC0231" wp14:editId="5E4CDBC1">
                <wp:simplePos x="0" y="0"/>
                <wp:positionH relativeFrom="column">
                  <wp:posOffset>3453130</wp:posOffset>
                </wp:positionH>
                <wp:positionV relativeFrom="paragraph">
                  <wp:posOffset>2738755</wp:posOffset>
                </wp:positionV>
                <wp:extent cx="704850" cy="190500"/>
                <wp:effectExtent l="0" t="0" r="19050" b="19050"/>
                <wp:wrapNone/>
                <wp:docPr id="27" name="Pole tekstow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190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-9; 1,5%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7" o:spid="_x0000_s1041" type="#_x0000_t202" style="position:absolute;margin-left:271.9pt;margin-top:215.65pt;width:55.5pt;height:15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-9; 1,5%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5975FAB" wp14:editId="5B3DF3D1">
                <wp:simplePos x="0" y="0"/>
                <wp:positionH relativeFrom="column">
                  <wp:posOffset>4110355</wp:posOffset>
                </wp:positionH>
                <wp:positionV relativeFrom="paragraph">
                  <wp:posOffset>2414905</wp:posOffset>
                </wp:positionV>
                <wp:extent cx="676275" cy="238125"/>
                <wp:effectExtent l="0" t="0" r="28575" b="28575"/>
                <wp:wrapNone/>
                <wp:docPr id="26" name="Pole tekstow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-18; 2,0%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26" o:spid="_x0000_s1042" type="#_x0000_t202" style="position:absolute;margin-left:323.65pt;margin-top:190.15pt;width:53.25pt;height:18.75pt;z-index:2517196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-18; 2,0%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2BF8AD0" wp14:editId="393D515D">
                <wp:simplePos x="0" y="0"/>
                <wp:positionH relativeFrom="column">
                  <wp:posOffset>3615055</wp:posOffset>
                </wp:positionH>
                <wp:positionV relativeFrom="paragraph">
                  <wp:posOffset>1929131</wp:posOffset>
                </wp:positionV>
                <wp:extent cx="790575" cy="228600"/>
                <wp:effectExtent l="0" t="0" r="28575" b="19050"/>
                <wp:wrapNone/>
                <wp:docPr id="24" name="Pole tekstow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90575" cy="228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-22; 0,1%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24" o:spid="_x0000_s1043" type="#_x0000_t202" style="position:absolute;margin-left:284.65pt;margin-top:151.9pt;width:62.25pt;height:18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-22; 0,1%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06723BF" wp14:editId="0FD30A64">
                <wp:simplePos x="0" y="0"/>
                <wp:positionH relativeFrom="column">
                  <wp:posOffset>3805555</wp:posOffset>
                </wp:positionH>
                <wp:positionV relativeFrom="paragraph">
                  <wp:posOffset>1538604</wp:posOffset>
                </wp:positionV>
                <wp:extent cx="714375" cy="238125"/>
                <wp:effectExtent l="0" t="0" r="28575" b="28575"/>
                <wp:wrapNone/>
                <wp:docPr id="98" name="Pole tekstowe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4375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-47; -0,3%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98" o:spid="_x0000_s1044" type="#_x0000_t202" style="position:absolute;margin-left:299.65pt;margin-top:121.15pt;width:56.25pt;height:18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-47; -0,3%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E42540E" wp14:editId="419F67FF">
                <wp:simplePos x="0" y="0"/>
                <wp:positionH relativeFrom="column">
                  <wp:posOffset>3872230</wp:posOffset>
                </wp:positionH>
                <wp:positionV relativeFrom="paragraph">
                  <wp:posOffset>1090930</wp:posOffset>
                </wp:positionV>
                <wp:extent cx="800100" cy="238125"/>
                <wp:effectExtent l="0" t="0" r="19050" b="28575"/>
                <wp:wrapNone/>
                <wp:docPr id="99" name="Pole tekstowe 9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2381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-199; -1,4%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Pole tekstowe 99" o:spid="_x0000_s1045" type="#_x0000_t202" style="position:absolute;margin-left:304.9pt;margin-top:85.9pt;width:63pt;height:18.75pt;z-index:2517166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-199; -1,4%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B65758F" wp14:editId="1E5BB336">
                <wp:simplePos x="0" y="0"/>
                <wp:positionH relativeFrom="column">
                  <wp:posOffset>4005580</wp:posOffset>
                </wp:positionH>
                <wp:positionV relativeFrom="paragraph">
                  <wp:posOffset>757555</wp:posOffset>
                </wp:positionV>
                <wp:extent cx="704850" cy="247650"/>
                <wp:effectExtent l="0" t="0" r="19050" b="19050"/>
                <wp:wrapNone/>
                <wp:docPr id="100" name="Pole tekstowe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485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51924" w:rsidRPr="00BA066D" w:rsidRDefault="00751924" w:rsidP="009B4CC6">
                            <w:pPr>
                              <w:jc w:val="center"/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</w:pPr>
                            <w:r w:rsidRPr="00BA066D">
                              <w:rPr>
                                <w:rFonts w:ascii="Verdana" w:hAnsi="Verdana"/>
                                <w:sz w:val="14"/>
                                <w:szCs w:val="14"/>
                              </w:rPr>
                              <w:t>-42; 0,5%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100" o:spid="_x0000_s1046" type="#_x0000_t202" style="position:absolute;margin-left:315.4pt;margin-top:59.65pt;width:55.5pt;height:19.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" fillcolor="white [3201]" strokeweight=".5pt">
                <v:textbox>
                  <w:txbxContent>
                    <w:p w:rsidR="009D6E62" w:rsidRPr="00BA066D" w:rsidRDefault="009D6E62" w:rsidP="009B4CC6">
                      <w:pPr>
                        <w:jc w:val="center"/>
                        <w:rPr>
                          <w:rFonts w:ascii="Verdana" w:hAnsi="Verdana"/>
                          <w:sz w:val="14"/>
                          <w:szCs w:val="14"/>
                        </w:rPr>
                      </w:pPr>
                      <w:r w:rsidRPr="00BA066D">
                        <w:rPr>
                          <w:rFonts w:ascii="Verdana" w:hAnsi="Verdana"/>
                          <w:sz w:val="14"/>
                          <w:szCs w:val="14"/>
                        </w:rPr>
                        <w:t>-42; 0,5%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pl-PL"/>
        </w:rPr>
        <w:drawing>
          <wp:inline distT="0" distB="0" distL="0" distR="0" wp14:anchorId="3EF6E44D" wp14:editId="20A134F7">
            <wp:extent cx="4114800" cy="5762625"/>
            <wp:effectExtent l="0" t="0" r="0" b="9525"/>
            <wp:docPr id="101" name="Obraz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576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ab/>
      </w:r>
      <w:r>
        <w:rPr>
          <w:noProof/>
          <w:lang w:eastAsia="pl-PL"/>
        </w:rPr>
        <w:drawing>
          <wp:inline distT="0" distB="0" distL="0" distR="0" wp14:anchorId="6379BD26" wp14:editId="505A3757">
            <wp:extent cx="3905250" cy="5753100"/>
            <wp:effectExtent l="0" t="0" r="0" b="0"/>
            <wp:docPr id="102" name="Obraz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A56A5" w:rsidRPr="00C77C34" w:rsidRDefault="00BA56A5" w:rsidP="00C77C34">
      <w:pPr>
        <w:sectPr w:rsidR="00BA56A5" w:rsidRPr="00C77C34" w:rsidSect="00A3717E">
          <w:footerReference w:type="first" r:id="rId29"/>
          <w:footnotePr>
            <w:pos w:val="beneathText"/>
          </w:footnotePr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ED0F56" w:rsidRPr="00450D15" w:rsidRDefault="00101ABF" w:rsidP="00450D15">
      <w:pPr>
        <w:pStyle w:val="Nagwek2"/>
        <w:numPr>
          <w:ilvl w:val="0"/>
          <w:numId w:val="10"/>
        </w:numPr>
        <w:spacing w:before="0" w:after="0" w:line="240" w:lineRule="auto"/>
        <w:jc w:val="both"/>
        <w:rPr>
          <w:rFonts w:ascii="Verdana" w:hAnsi="Verdana"/>
          <w:i w:val="0"/>
          <w:sz w:val="22"/>
          <w:szCs w:val="22"/>
        </w:rPr>
      </w:pPr>
      <w:bookmarkStart w:id="52" w:name="_Toc435694275"/>
      <w:r w:rsidRPr="00450D15">
        <w:rPr>
          <w:rFonts w:ascii="Verdana" w:hAnsi="Verdana"/>
          <w:i w:val="0"/>
          <w:sz w:val="22"/>
          <w:szCs w:val="22"/>
        </w:rPr>
        <w:lastRenderedPageBreak/>
        <w:t xml:space="preserve">Wolne miejsca pracy i aktywizacji zawodowej </w:t>
      </w:r>
      <w:r w:rsidR="002D45E7" w:rsidRPr="00450D15">
        <w:rPr>
          <w:rFonts w:ascii="Verdana" w:hAnsi="Verdana"/>
          <w:i w:val="0"/>
          <w:sz w:val="22"/>
          <w:szCs w:val="22"/>
        </w:rPr>
        <w:t xml:space="preserve">dla </w:t>
      </w:r>
      <w:r w:rsidR="00ED736A" w:rsidRPr="00450D15">
        <w:rPr>
          <w:rFonts w:ascii="Verdana" w:hAnsi="Verdana"/>
          <w:i w:val="0"/>
          <w:sz w:val="22"/>
          <w:szCs w:val="22"/>
        </w:rPr>
        <w:t xml:space="preserve">osób </w:t>
      </w:r>
      <w:r w:rsidRPr="00450D15">
        <w:rPr>
          <w:rFonts w:ascii="Verdana" w:hAnsi="Verdana"/>
          <w:i w:val="0"/>
          <w:sz w:val="22"/>
          <w:szCs w:val="22"/>
        </w:rPr>
        <w:t>niepełnosprawnych</w:t>
      </w:r>
      <w:bookmarkEnd w:id="51"/>
      <w:bookmarkEnd w:id="52"/>
    </w:p>
    <w:p w:rsidR="004C0C4C" w:rsidRDefault="004C0C4C" w:rsidP="003675D3">
      <w:pPr>
        <w:spacing w:after="0" w:line="240" w:lineRule="auto"/>
        <w:jc w:val="both"/>
        <w:rPr>
          <w:rFonts w:ascii="Verdana" w:hAnsi="Verdana"/>
        </w:rPr>
      </w:pPr>
    </w:p>
    <w:p w:rsidR="00F72F96" w:rsidRDefault="00A10152" w:rsidP="00355833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I półroczu 201</w:t>
      </w:r>
      <w:r w:rsidR="00EA1F4B">
        <w:rPr>
          <w:rFonts w:ascii="Verdana" w:hAnsi="Verdana"/>
        </w:rPr>
        <w:t>5</w:t>
      </w:r>
      <w:r w:rsidR="0059521B">
        <w:rPr>
          <w:rFonts w:ascii="Verdana" w:hAnsi="Verdana"/>
        </w:rPr>
        <w:t xml:space="preserve"> r. zgłoszono </w:t>
      </w:r>
      <w:r w:rsidR="00EA1F4B">
        <w:rPr>
          <w:rFonts w:ascii="Verdana" w:hAnsi="Verdana"/>
        </w:rPr>
        <w:t>933</w:t>
      </w:r>
      <w:r w:rsidR="007F593F">
        <w:rPr>
          <w:rFonts w:ascii="Verdana" w:hAnsi="Verdana"/>
        </w:rPr>
        <w:t xml:space="preserve"> miejsc</w:t>
      </w:r>
      <w:r w:rsidR="00EA1F4B">
        <w:rPr>
          <w:rFonts w:ascii="Verdana" w:hAnsi="Verdana"/>
        </w:rPr>
        <w:t>a</w:t>
      </w:r>
      <w:r w:rsidR="007F593F">
        <w:rPr>
          <w:rFonts w:ascii="Verdana" w:hAnsi="Verdana"/>
        </w:rPr>
        <w:t xml:space="preserve"> pracy dla osób niepełnosprawnych</w:t>
      </w:r>
      <w:r w:rsidR="00E745A6">
        <w:rPr>
          <w:rFonts w:ascii="Verdana" w:hAnsi="Verdana"/>
        </w:rPr>
        <w:t xml:space="preserve"> </w:t>
      </w:r>
      <w:r w:rsidR="00E745A6">
        <w:rPr>
          <w:rFonts w:ascii="Verdana" w:hAnsi="Verdana"/>
        </w:rPr>
        <w:br/>
        <w:t>(</w:t>
      </w:r>
      <w:r w:rsidR="00EB0C23">
        <w:rPr>
          <w:rFonts w:ascii="Verdana" w:hAnsi="Verdana"/>
        </w:rPr>
        <w:t>4,7</w:t>
      </w:r>
      <w:r w:rsidR="00D73287">
        <w:rPr>
          <w:rFonts w:ascii="Verdana" w:hAnsi="Verdana"/>
        </w:rPr>
        <w:t>% ogółu).</w:t>
      </w:r>
      <w:r w:rsidR="00D73287" w:rsidRPr="00D73287">
        <w:rPr>
          <w:rFonts w:ascii="Verdana" w:hAnsi="Verdana" w:cs="Arial"/>
        </w:rPr>
        <w:t xml:space="preserve"> </w:t>
      </w:r>
      <w:r w:rsidR="00D73287">
        <w:rPr>
          <w:rFonts w:ascii="Verdana" w:hAnsi="Verdana" w:cs="Arial"/>
        </w:rPr>
        <w:t xml:space="preserve">W porównaniu do analogicznego okresu poprzedniego roku odnotowano </w:t>
      </w:r>
      <w:r w:rsidR="005B4450">
        <w:rPr>
          <w:rFonts w:ascii="Verdana" w:hAnsi="Verdana" w:cs="Arial"/>
        </w:rPr>
        <w:t>spadek</w:t>
      </w:r>
      <w:r w:rsidR="00D73287">
        <w:rPr>
          <w:rFonts w:ascii="Verdana" w:hAnsi="Verdana" w:cs="Arial"/>
        </w:rPr>
        <w:t xml:space="preserve"> o</w:t>
      </w:r>
      <w:r w:rsidR="00E745A6">
        <w:rPr>
          <w:rFonts w:ascii="Verdana" w:hAnsi="Verdana" w:cs="Arial"/>
        </w:rPr>
        <w:t xml:space="preserve"> </w:t>
      </w:r>
      <w:r w:rsidR="005B4450">
        <w:rPr>
          <w:rFonts w:ascii="Verdana" w:hAnsi="Verdana" w:cs="Arial"/>
        </w:rPr>
        <w:t>172</w:t>
      </w:r>
      <w:r w:rsidR="00436406">
        <w:rPr>
          <w:rFonts w:ascii="Verdana" w:hAnsi="Verdana" w:cs="Arial"/>
        </w:rPr>
        <w:t xml:space="preserve"> woln</w:t>
      </w:r>
      <w:r w:rsidR="00D30969">
        <w:rPr>
          <w:rFonts w:ascii="Verdana" w:hAnsi="Verdana" w:cs="Arial"/>
        </w:rPr>
        <w:t>e</w:t>
      </w:r>
      <w:r w:rsidR="00436406">
        <w:rPr>
          <w:rFonts w:ascii="Verdana" w:hAnsi="Verdana" w:cs="Arial"/>
        </w:rPr>
        <w:t xml:space="preserve"> miejsc</w:t>
      </w:r>
      <w:r w:rsidR="00D30969">
        <w:rPr>
          <w:rFonts w:ascii="Verdana" w:hAnsi="Verdana" w:cs="Arial"/>
        </w:rPr>
        <w:t>a</w:t>
      </w:r>
      <w:r w:rsidR="00436406">
        <w:rPr>
          <w:rFonts w:ascii="Verdana" w:hAnsi="Verdana" w:cs="Arial"/>
        </w:rPr>
        <w:t xml:space="preserve"> zatrudnienia. W omawianym półroczu najwięcej zgłoszeń dotyczyło</w:t>
      </w:r>
      <w:r w:rsidR="00436406">
        <w:rPr>
          <w:rFonts w:ascii="Verdana" w:hAnsi="Verdana"/>
        </w:rPr>
        <w:t xml:space="preserve"> pracy s</w:t>
      </w:r>
      <w:r w:rsidR="005B4450">
        <w:rPr>
          <w:rFonts w:ascii="Verdana" w:hAnsi="Verdana"/>
        </w:rPr>
        <w:t>ezonowej</w:t>
      </w:r>
      <w:r w:rsidR="00436406">
        <w:rPr>
          <w:rFonts w:ascii="Verdana" w:hAnsi="Verdana"/>
        </w:rPr>
        <w:t xml:space="preserve"> –</w:t>
      </w:r>
      <w:r w:rsidR="00640E67">
        <w:rPr>
          <w:rFonts w:ascii="Verdana" w:hAnsi="Verdana"/>
        </w:rPr>
        <w:t xml:space="preserve"> 1</w:t>
      </w:r>
      <w:r w:rsidR="005B4450">
        <w:rPr>
          <w:rFonts w:ascii="Verdana" w:hAnsi="Verdana"/>
        </w:rPr>
        <w:t>69</w:t>
      </w:r>
      <w:r w:rsidR="00A057F0">
        <w:rPr>
          <w:rFonts w:ascii="Verdana" w:hAnsi="Verdana"/>
        </w:rPr>
        <w:t xml:space="preserve"> </w:t>
      </w:r>
      <w:r w:rsidR="008E6E4F">
        <w:rPr>
          <w:rFonts w:ascii="Verdana" w:hAnsi="Verdana"/>
        </w:rPr>
        <w:t xml:space="preserve">wolnych miejsc pracy </w:t>
      </w:r>
      <w:r w:rsidR="00640E67">
        <w:rPr>
          <w:rFonts w:ascii="Verdana" w:hAnsi="Verdana"/>
        </w:rPr>
        <w:t xml:space="preserve">(o </w:t>
      </w:r>
      <w:r w:rsidR="006D0913">
        <w:rPr>
          <w:rFonts w:ascii="Verdana" w:hAnsi="Verdana"/>
        </w:rPr>
        <w:t>121</w:t>
      </w:r>
      <w:r w:rsidR="008E6E4F">
        <w:rPr>
          <w:rFonts w:ascii="Verdana" w:hAnsi="Verdana"/>
        </w:rPr>
        <w:t xml:space="preserve"> więcej niż w roku poprzednim).</w:t>
      </w:r>
      <w:r w:rsidR="00F4267E">
        <w:rPr>
          <w:rFonts w:ascii="Verdana" w:hAnsi="Verdana"/>
        </w:rPr>
        <w:t xml:space="preserve"> Na koniec I półrocza 201</w:t>
      </w:r>
      <w:r w:rsidR="006D0913">
        <w:rPr>
          <w:rFonts w:ascii="Verdana" w:hAnsi="Verdana"/>
        </w:rPr>
        <w:t>5</w:t>
      </w:r>
      <w:r w:rsidR="00F4267E">
        <w:rPr>
          <w:rFonts w:ascii="Verdana" w:hAnsi="Verdana"/>
        </w:rPr>
        <w:t xml:space="preserve"> r. pozostało ogółem 2</w:t>
      </w:r>
      <w:r w:rsidR="006D0913">
        <w:rPr>
          <w:rFonts w:ascii="Verdana" w:hAnsi="Verdana"/>
        </w:rPr>
        <w:t>0</w:t>
      </w:r>
      <w:r w:rsidR="0076454D">
        <w:rPr>
          <w:rFonts w:ascii="Verdana" w:hAnsi="Verdana"/>
        </w:rPr>
        <w:t>7</w:t>
      </w:r>
      <w:r w:rsidR="00BB7D68">
        <w:rPr>
          <w:rFonts w:ascii="Verdana" w:hAnsi="Verdana"/>
        </w:rPr>
        <w:t xml:space="preserve"> </w:t>
      </w:r>
      <w:r w:rsidR="00C26F65">
        <w:rPr>
          <w:rFonts w:ascii="Verdana" w:hAnsi="Verdana"/>
        </w:rPr>
        <w:t xml:space="preserve">wolnych miejsc pracy dla osób niepełnosprawnych </w:t>
      </w:r>
      <w:r w:rsidR="0098227B">
        <w:rPr>
          <w:rFonts w:ascii="Verdana" w:hAnsi="Verdana"/>
        </w:rPr>
        <w:t xml:space="preserve">– </w:t>
      </w:r>
      <w:r w:rsidR="006D0913">
        <w:rPr>
          <w:rFonts w:ascii="Verdana" w:hAnsi="Verdana"/>
        </w:rPr>
        <w:t>6,5</w:t>
      </w:r>
      <w:r w:rsidR="0098227B">
        <w:rPr>
          <w:rFonts w:ascii="Verdana" w:hAnsi="Verdana"/>
        </w:rPr>
        <w:t xml:space="preserve">% ogółu </w:t>
      </w:r>
      <w:r w:rsidR="00C26F65">
        <w:rPr>
          <w:rFonts w:ascii="Verdana" w:hAnsi="Verdana"/>
        </w:rPr>
        <w:t>(</w:t>
      </w:r>
      <w:r w:rsidR="00AC09CD">
        <w:rPr>
          <w:rFonts w:ascii="Verdana" w:hAnsi="Verdana"/>
        </w:rPr>
        <w:t xml:space="preserve">o </w:t>
      </w:r>
      <w:r w:rsidR="006D0913">
        <w:rPr>
          <w:rFonts w:ascii="Verdana" w:hAnsi="Verdana"/>
        </w:rPr>
        <w:t>10</w:t>
      </w:r>
      <w:r w:rsidR="00F4267E">
        <w:rPr>
          <w:rFonts w:ascii="Verdana" w:hAnsi="Verdana"/>
        </w:rPr>
        <w:t xml:space="preserve"> </w:t>
      </w:r>
      <w:r w:rsidR="006D0913">
        <w:rPr>
          <w:rFonts w:ascii="Verdana" w:hAnsi="Verdana"/>
        </w:rPr>
        <w:t>mniej</w:t>
      </w:r>
      <w:r w:rsidR="00F4267E">
        <w:rPr>
          <w:rFonts w:ascii="Verdana" w:hAnsi="Verdana"/>
        </w:rPr>
        <w:t xml:space="preserve"> niż w I półroczu </w:t>
      </w:r>
      <w:r w:rsidR="00ED2FE8">
        <w:rPr>
          <w:rFonts w:ascii="Verdana" w:hAnsi="Verdana"/>
        </w:rPr>
        <w:br/>
      </w:r>
      <w:r w:rsidR="00F4267E">
        <w:rPr>
          <w:rFonts w:ascii="Verdana" w:hAnsi="Verdana"/>
        </w:rPr>
        <w:t>201</w:t>
      </w:r>
      <w:r w:rsidR="006D0913">
        <w:rPr>
          <w:rFonts w:ascii="Verdana" w:hAnsi="Verdana"/>
        </w:rPr>
        <w:t>4</w:t>
      </w:r>
      <w:r w:rsidR="00AC09CD">
        <w:rPr>
          <w:rFonts w:ascii="Verdana" w:hAnsi="Verdana"/>
        </w:rPr>
        <w:t xml:space="preserve"> r.).</w:t>
      </w:r>
    </w:p>
    <w:p w:rsidR="00743CBF" w:rsidRDefault="00743CBF" w:rsidP="00450D15">
      <w:pPr>
        <w:spacing w:after="0" w:line="360" w:lineRule="auto"/>
        <w:rPr>
          <w:rFonts w:ascii="Verdana" w:hAnsi="Verdana"/>
          <w:b/>
          <w:sz w:val="16"/>
          <w:szCs w:val="16"/>
        </w:rPr>
      </w:pPr>
      <w:r w:rsidRPr="0015702C">
        <w:rPr>
          <w:rFonts w:ascii="Verdana" w:hAnsi="Verdana"/>
          <w:b/>
          <w:sz w:val="16"/>
          <w:szCs w:val="16"/>
        </w:rPr>
        <w:t xml:space="preserve"> </w:t>
      </w:r>
    </w:p>
    <w:p w:rsidR="00851624" w:rsidRPr="00851624" w:rsidRDefault="00851624" w:rsidP="00A15B9A">
      <w:pPr>
        <w:pStyle w:val="Legenda"/>
        <w:spacing w:after="0"/>
        <w:jc w:val="center"/>
        <w:rPr>
          <w:rFonts w:ascii="Verdana" w:hAnsi="Verdana"/>
          <w:color w:val="auto"/>
          <w:sz w:val="16"/>
          <w:szCs w:val="16"/>
        </w:rPr>
      </w:pPr>
      <w:bookmarkStart w:id="53" w:name="_Toc404764455"/>
      <w:r w:rsidRPr="00851624">
        <w:rPr>
          <w:rFonts w:ascii="Verdana" w:hAnsi="Verdana"/>
          <w:color w:val="auto"/>
          <w:sz w:val="16"/>
          <w:szCs w:val="16"/>
        </w:rPr>
        <w:t xml:space="preserve">Tabela </w: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begin"/>
      </w:r>
      <w:r w:rsidRPr="00851624">
        <w:rPr>
          <w:rFonts w:ascii="Verdana" w:hAnsi="Verdana"/>
          <w:color w:val="auto"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8</w: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end"/>
      </w:r>
      <w:r w:rsidRPr="00851624">
        <w:rPr>
          <w:rFonts w:ascii="Verdana" w:hAnsi="Verdana"/>
          <w:color w:val="auto"/>
          <w:sz w:val="16"/>
          <w:szCs w:val="16"/>
        </w:rPr>
        <w:t>. Wolne miejsca pracy i aktywizacji zawodowej osób niepełnosprawnych</w:t>
      </w:r>
      <w:bookmarkEnd w:id="53"/>
    </w:p>
    <w:tbl>
      <w:tblPr>
        <w:tblW w:w="9708" w:type="dxa"/>
        <w:jc w:val="right"/>
        <w:tblInd w:w="-528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425"/>
        <w:gridCol w:w="3337"/>
        <w:gridCol w:w="920"/>
        <w:gridCol w:w="920"/>
        <w:gridCol w:w="920"/>
        <w:gridCol w:w="920"/>
        <w:gridCol w:w="920"/>
        <w:gridCol w:w="920"/>
      </w:tblGrid>
      <w:tr w:rsidR="004116BC" w:rsidRPr="00080BB3" w:rsidTr="00E36E5D">
        <w:trPr>
          <w:trHeight w:val="480"/>
          <w:jc w:val="right"/>
        </w:trPr>
        <w:tc>
          <w:tcPr>
            <w:tcW w:w="4188" w:type="dxa"/>
            <w:gridSpan w:val="3"/>
            <w:vMerge w:val="restart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Wyszczególnienie</w:t>
            </w:r>
          </w:p>
        </w:tc>
        <w:tc>
          <w:tcPr>
            <w:tcW w:w="3680" w:type="dxa"/>
            <w:gridSpan w:val="4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116BC" w:rsidRPr="00080BB3" w:rsidRDefault="004116BC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Zgłoszone w I półroczu 201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</w:t>
            </w: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 r.</w:t>
            </w:r>
          </w:p>
        </w:tc>
        <w:tc>
          <w:tcPr>
            <w:tcW w:w="1840" w:type="dxa"/>
            <w:gridSpan w:val="2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116BC" w:rsidRPr="00080BB3" w:rsidRDefault="004116BC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Na koniec I półrocza 201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</w:t>
            </w: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 r.</w:t>
            </w:r>
          </w:p>
        </w:tc>
      </w:tr>
      <w:tr w:rsidR="004116BC" w:rsidRPr="00080BB3" w:rsidTr="004116BC">
        <w:trPr>
          <w:trHeight w:val="415"/>
          <w:jc w:val="right"/>
        </w:trPr>
        <w:tc>
          <w:tcPr>
            <w:tcW w:w="4188" w:type="dxa"/>
            <w:gridSpan w:val="3"/>
            <w:vMerge/>
            <w:tcBorders>
              <w:left w:val="single" w:sz="12" w:space="0" w:color="auto"/>
              <w:right w:val="single" w:sz="12" w:space="0" w:color="auto"/>
            </w:tcBorders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920" w:type="dxa"/>
            <w:vMerge w:val="restart"/>
            <w:tcBorders>
              <w:top w:val="single" w:sz="4" w:space="0" w:color="auto"/>
              <w:left w:val="single" w:sz="12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2760" w:type="dxa"/>
            <w:gridSpan w:val="3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w tym dotyczące pracy</w:t>
            </w:r>
          </w:p>
        </w:tc>
        <w:tc>
          <w:tcPr>
            <w:tcW w:w="920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920" w:type="dxa"/>
            <w:vMerge w:val="restart"/>
            <w:tcBorders>
              <w:top w:val="nil"/>
              <w:left w:val="nil"/>
              <w:right w:val="single" w:sz="12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w tym niewykorzystane dłużej niż 30 dni</w:t>
            </w:r>
          </w:p>
        </w:tc>
      </w:tr>
      <w:tr w:rsidR="004116BC" w:rsidRPr="00080BB3" w:rsidTr="004116BC">
        <w:trPr>
          <w:trHeight w:val="1414"/>
          <w:jc w:val="right"/>
        </w:trPr>
        <w:tc>
          <w:tcPr>
            <w:tcW w:w="4188" w:type="dxa"/>
            <w:gridSpan w:val="3"/>
            <w:vMerge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92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subsydiowanej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z sektora </w:t>
            </w: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br/>
            </w: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publicznego</w:t>
            </w:r>
          </w:p>
        </w:tc>
        <w:tc>
          <w:tcPr>
            <w:tcW w:w="920" w:type="dxa"/>
            <w:tcBorders>
              <w:top w:val="single" w:sz="4" w:space="0" w:color="auto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sezonowej</w:t>
            </w:r>
          </w:p>
        </w:tc>
        <w:tc>
          <w:tcPr>
            <w:tcW w:w="920" w:type="dxa"/>
            <w:vMerge/>
            <w:tcBorders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920" w:type="dxa"/>
            <w:vMerge/>
            <w:tcBorders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textDirection w:val="btLr"/>
            <w:vAlign w:val="center"/>
            <w:hideMark/>
          </w:tcPr>
          <w:p w:rsidR="004116BC" w:rsidRPr="00080BB3" w:rsidRDefault="004116BC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</w:tr>
      <w:tr w:rsidR="00080BB3" w:rsidRPr="00080BB3" w:rsidTr="00D30969">
        <w:trPr>
          <w:trHeight w:val="480"/>
          <w:jc w:val="right"/>
        </w:trPr>
        <w:tc>
          <w:tcPr>
            <w:tcW w:w="4188" w:type="dxa"/>
            <w:gridSpan w:val="3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080BB3" w:rsidRPr="00080BB3" w:rsidRDefault="00080BB3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Ogółem wolne miejsca pracy i miejsca </w:t>
            </w: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br/>
            </w: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aktywizacji zawodowej </w:t>
            </w:r>
          </w:p>
        </w:tc>
        <w:tc>
          <w:tcPr>
            <w:tcW w:w="9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0BB3" w:rsidRPr="00080BB3" w:rsidRDefault="00F01C14" w:rsidP="003B392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933</w:t>
            </w:r>
          </w:p>
        </w:tc>
        <w:tc>
          <w:tcPr>
            <w:tcW w:w="92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0BB3" w:rsidRPr="00080BB3" w:rsidRDefault="00080BB3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920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0BB3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92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80BB3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920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80BB3" w:rsidRPr="00080BB3" w:rsidRDefault="00080BB3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  <w:r w:rsidR="003B392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920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080BB3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64</w:t>
            </w:r>
          </w:p>
        </w:tc>
      </w:tr>
      <w:tr w:rsidR="003B3927" w:rsidRPr="00080BB3" w:rsidTr="00D30969">
        <w:trPr>
          <w:trHeight w:val="255"/>
          <w:jc w:val="right"/>
        </w:trPr>
        <w:tc>
          <w:tcPr>
            <w:tcW w:w="426" w:type="dxa"/>
            <w:vMerge w:val="restart"/>
            <w:tcBorders>
              <w:top w:val="nil"/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376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B3927" w:rsidRPr="00080BB3" w:rsidRDefault="003B3927" w:rsidP="00CB5E0A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zatrudnienie lub inna praca zarobkowa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9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82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169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06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64</w:t>
            </w:r>
          </w:p>
        </w:tc>
      </w:tr>
      <w:tr w:rsidR="003B3927" w:rsidRPr="00080BB3" w:rsidTr="00D30969">
        <w:trPr>
          <w:trHeight w:val="255"/>
          <w:jc w:val="right"/>
        </w:trPr>
        <w:tc>
          <w:tcPr>
            <w:tcW w:w="426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376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B3927" w:rsidRPr="00080BB3" w:rsidRDefault="003B3927" w:rsidP="00CB5E0A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miejsca aktywizacji zawodowej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3B392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3B392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30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</w:tr>
      <w:tr w:rsidR="003B3927" w:rsidRPr="00080BB3" w:rsidTr="00ED736A">
        <w:trPr>
          <w:trHeight w:val="255"/>
          <w:jc w:val="right"/>
        </w:trPr>
        <w:tc>
          <w:tcPr>
            <w:tcW w:w="426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42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</w:tcPr>
          <w:p w:rsidR="003B3927" w:rsidRPr="00080BB3" w:rsidRDefault="004116BC" w:rsidP="004116BC">
            <w:pPr>
              <w:spacing w:after="0" w:line="240" w:lineRule="auto"/>
              <w:ind w:left="113" w:right="113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w tym</w:t>
            </w:r>
          </w:p>
        </w:tc>
        <w:tc>
          <w:tcPr>
            <w:tcW w:w="3337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B3927" w:rsidRPr="00080BB3" w:rsidRDefault="003B3927" w:rsidP="00CB5E0A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staże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</w:tr>
      <w:tr w:rsidR="003B3927" w:rsidRPr="00080BB3" w:rsidTr="00D30969">
        <w:trPr>
          <w:trHeight w:val="255"/>
          <w:jc w:val="right"/>
        </w:trPr>
        <w:tc>
          <w:tcPr>
            <w:tcW w:w="426" w:type="dxa"/>
            <w:vMerge/>
            <w:tcBorders>
              <w:left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425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3337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B3927" w:rsidRPr="00080BB3" w:rsidRDefault="003B3927" w:rsidP="00CB5E0A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przygotowanie zawodowe dorosłych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</w:tr>
      <w:tr w:rsidR="003B3927" w:rsidRPr="00080BB3" w:rsidTr="00D30969">
        <w:trPr>
          <w:trHeight w:val="255"/>
          <w:jc w:val="right"/>
        </w:trPr>
        <w:tc>
          <w:tcPr>
            <w:tcW w:w="426" w:type="dxa"/>
            <w:vMerge/>
            <w:tcBorders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42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3337" w:type="dxa"/>
            <w:tcBorders>
              <w:top w:val="nil"/>
              <w:left w:val="single" w:sz="4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</w:tcPr>
          <w:p w:rsidR="003B3927" w:rsidRPr="00080BB3" w:rsidRDefault="003B3927" w:rsidP="00CB5E0A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prace społecznie użyteczne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15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</w:tr>
      <w:tr w:rsidR="003B3927" w:rsidRPr="00080BB3" w:rsidTr="00D30969">
        <w:trPr>
          <w:trHeight w:val="480"/>
          <w:jc w:val="right"/>
        </w:trPr>
        <w:tc>
          <w:tcPr>
            <w:tcW w:w="4188" w:type="dxa"/>
            <w:gridSpan w:val="3"/>
            <w:tcBorders>
              <w:top w:val="nil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dla osób w okresie do 12 miesięcy od dnia ukończenia nauki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2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F01C14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20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20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3B3927" w:rsidRPr="00080BB3" w:rsidRDefault="003B3927" w:rsidP="00080BB3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80BB3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</w:tr>
    </w:tbl>
    <w:p w:rsidR="0015702C" w:rsidRDefault="0015702C" w:rsidP="00FA0FEE">
      <w:pPr>
        <w:spacing w:after="120" w:line="240" w:lineRule="auto"/>
        <w:jc w:val="both"/>
        <w:rPr>
          <w:rFonts w:ascii="Verdana" w:hAnsi="Verdana"/>
        </w:rPr>
      </w:pPr>
    </w:p>
    <w:p w:rsidR="00F84FEF" w:rsidRDefault="00F84FEF" w:rsidP="00FA0FEE">
      <w:pPr>
        <w:spacing w:after="120" w:line="240" w:lineRule="auto"/>
        <w:jc w:val="both"/>
        <w:rPr>
          <w:rFonts w:ascii="Verdana" w:hAnsi="Verdana"/>
        </w:rPr>
      </w:pPr>
    </w:p>
    <w:p w:rsidR="005E505A" w:rsidRPr="0049217C" w:rsidRDefault="008504FD" w:rsidP="00355833">
      <w:pPr>
        <w:pStyle w:val="Nagwek2"/>
        <w:numPr>
          <w:ilvl w:val="0"/>
          <w:numId w:val="12"/>
        </w:numPr>
        <w:spacing w:before="0" w:after="120" w:line="360" w:lineRule="auto"/>
        <w:ind w:left="567" w:hanging="567"/>
        <w:jc w:val="both"/>
        <w:rPr>
          <w:rFonts w:ascii="Verdana" w:hAnsi="Verdana"/>
          <w:i w:val="0"/>
          <w:sz w:val="22"/>
          <w:szCs w:val="22"/>
        </w:rPr>
      </w:pPr>
      <w:bookmarkStart w:id="54" w:name="_Toc309820626"/>
      <w:bookmarkStart w:id="55" w:name="_Toc435694276"/>
      <w:r w:rsidRPr="0049217C">
        <w:rPr>
          <w:rFonts w:ascii="Verdana" w:hAnsi="Verdana"/>
          <w:i w:val="0"/>
          <w:sz w:val="22"/>
          <w:szCs w:val="22"/>
        </w:rPr>
        <w:t>Osoby niepełnosprawne objęte indywidualnym planem działania</w:t>
      </w:r>
      <w:bookmarkEnd w:id="54"/>
      <w:bookmarkEnd w:id="55"/>
    </w:p>
    <w:p w:rsidR="00A2028D" w:rsidRDefault="00A10152" w:rsidP="00355833">
      <w:pPr>
        <w:spacing w:after="12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I półroczu 201</w:t>
      </w:r>
      <w:r w:rsidR="006D0913">
        <w:rPr>
          <w:rFonts w:ascii="Verdana" w:hAnsi="Verdana"/>
        </w:rPr>
        <w:t>5</w:t>
      </w:r>
      <w:r w:rsidR="00927873">
        <w:rPr>
          <w:rFonts w:ascii="Verdana" w:hAnsi="Verdana"/>
        </w:rPr>
        <w:t xml:space="preserve"> r.</w:t>
      </w:r>
      <w:r w:rsidR="00006AE1">
        <w:rPr>
          <w:rFonts w:ascii="Verdana" w:hAnsi="Verdana"/>
        </w:rPr>
        <w:t xml:space="preserve"> przygotowano indywidualny plan działania dla </w:t>
      </w:r>
      <w:r w:rsidR="006D0913">
        <w:rPr>
          <w:rFonts w:ascii="Verdana" w:hAnsi="Verdana"/>
        </w:rPr>
        <w:t>2.270</w:t>
      </w:r>
      <w:r w:rsidR="00281BFF" w:rsidRPr="00281BFF">
        <w:rPr>
          <w:rFonts w:ascii="Verdana" w:hAnsi="Verdana"/>
        </w:rPr>
        <w:t xml:space="preserve"> </w:t>
      </w:r>
      <w:r w:rsidR="00281BFF">
        <w:rPr>
          <w:rFonts w:ascii="Verdana" w:hAnsi="Verdana"/>
        </w:rPr>
        <w:t xml:space="preserve">osób niepełnosprawnych </w:t>
      </w:r>
      <w:r w:rsidR="00281BFF" w:rsidRPr="00FC0D51">
        <w:rPr>
          <w:rFonts w:ascii="Verdana" w:hAnsi="Verdana"/>
        </w:rPr>
        <w:t>(</w:t>
      </w:r>
      <w:r w:rsidR="006D0913">
        <w:rPr>
          <w:rFonts w:ascii="Verdana" w:hAnsi="Verdana"/>
        </w:rPr>
        <w:t>7</w:t>
      </w:r>
      <w:r w:rsidR="002C4FD3" w:rsidRPr="00FC0D51">
        <w:rPr>
          <w:rFonts w:ascii="Verdana" w:hAnsi="Verdana"/>
        </w:rPr>
        <w:t>,</w:t>
      </w:r>
      <w:r w:rsidR="00FC0D51" w:rsidRPr="00FC0D51">
        <w:rPr>
          <w:rFonts w:ascii="Verdana" w:hAnsi="Verdana"/>
        </w:rPr>
        <w:t>5</w:t>
      </w:r>
      <w:r w:rsidR="008B4F90" w:rsidRPr="00FC0D51">
        <w:rPr>
          <w:rFonts w:ascii="Verdana" w:hAnsi="Verdana"/>
        </w:rPr>
        <w:t>%).</w:t>
      </w:r>
      <w:r w:rsidR="008B4F90">
        <w:rPr>
          <w:rFonts w:ascii="Verdana" w:hAnsi="Verdana"/>
        </w:rPr>
        <w:t xml:space="preserve"> </w:t>
      </w:r>
      <w:r w:rsidR="008B4F90">
        <w:rPr>
          <w:rFonts w:ascii="Verdana" w:hAnsi="Verdana" w:cs="Arial"/>
        </w:rPr>
        <w:t>W porównaniu do analogicznego okresu poprzedniego roku odnotowano</w:t>
      </w:r>
      <w:r w:rsidR="000B7EFA" w:rsidRPr="000B7EFA">
        <w:rPr>
          <w:rFonts w:ascii="Verdana" w:hAnsi="Verdana" w:cs="Arial"/>
        </w:rPr>
        <w:t xml:space="preserve"> </w:t>
      </w:r>
      <w:r w:rsidR="000B7EFA">
        <w:rPr>
          <w:rFonts w:ascii="Verdana" w:hAnsi="Verdana" w:cs="Arial"/>
        </w:rPr>
        <w:t>wzrost IPD dla omawianej grupy o</w:t>
      </w:r>
      <w:r w:rsidR="002C4FD3">
        <w:rPr>
          <w:rFonts w:ascii="Verdana" w:hAnsi="Verdana" w:cs="Arial"/>
        </w:rPr>
        <w:t xml:space="preserve"> </w:t>
      </w:r>
      <w:r w:rsidR="006D0913">
        <w:rPr>
          <w:rFonts w:ascii="Verdana" w:hAnsi="Verdana" w:cs="Arial"/>
        </w:rPr>
        <w:t>794</w:t>
      </w:r>
      <w:r w:rsidR="00E535F1">
        <w:rPr>
          <w:rFonts w:ascii="Verdana" w:hAnsi="Verdana" w:cs="Arial"/>
        </w:rPr>
        <w:t xml:space="preserve"> os</w:t>
      </w:r>
      <w:r w:rsidR="006D0913">
        <w:rPr>
          <w:rFonts w:ascii="Verdana" w:hAnsi="Verdana" w:cs="Arial"/>
        </w:rPr>
        <w:t>oby</w:t>
      </w:r>
      <w:r w:rsidR="00E535F1">
        <w:rPr>
          <w:rFonts w:ascii="Verdana" w:hAnsi="Verdana" w:cs="Arial"/>
        </w:rPr>
        <w:t xml:space="preserve">. </w:t>
      </w:r>
      <w:r w:rsidR="00E535F1">
        <w:rPr>
          <w:rFonts w:ascii="Verdana" w:hAnsi="Verdana"/>
        </w:rPr>
        <w:t xml:space="preserve">Wśród tej kategorii </w:t>
      </w:r>
      <w:r w:rsidR="006D0913">
        <w:rPr>
          <w:rFonts w:ascii="Verdana" w:hAnsi="Verdana"/>
        </w:rPr>
        <w:t>1.754</w:t>
      </w:r>
      <w:r w:rsidR="00016536">
        <w:rPr>
          <w:rFonts w:ascii="Verdana" w:hAnsi="Verdana"/>
        </w:rPr>
        <w:t xml:space="preserve"> (wzrost odpowiednio o </w:t>
      </w:r>
      <w:r w:rsidR="006D0913">
        <w:rPr>
          <w:rFonts w:ascii="Verdana" w:hAnsi="Verdana"/>
        </w:rPr>
        <w:t>1.148</w:t>
      </w:r>
      <w:r w:rsidR="005C5627">
        <w:rPr>
          <w:rFonts w:ascii="Verdana" w:hAnsi="Verdana"/>
        </w:rPr>
        <w:t xml:space="preserve"> os</w:t>
      </w:r>
      <w:r w:rsidR="006D0913">
        <w:rPr>
          <w:rFonts w:ascii="Verdana" w:hAnsi="Verdana"/>
        </w:rPr>
        <w:t>ób</w:t>
      </w:r>
      <w:r w:rsidR="005C5627">
        <w:rPr>
          <w:rFonts w:ascii="Verdana" w:hAnsi="Verdana"/>
        </w:rPr>
        <w:t xml:space="preserve">) </w:t>
      </w:r>
      <w:r w:rsidR="00136B60">
        <w:rPr>
          <w:rFonts w:ascii="Verdana" w:hAnsi="Verdana"/>
        </w:rPr>
        <w:t xml:space="preserve">przerwało, a </w:t>
      </w:r>
      <w:r w:rsidR="006D0913">
        <w:rPr>
          <w:rFonts w:ascii="Verdana" w:hAnsi="Verdana"/>
        </w:rPr>
        <w:t>398</w:t>
      </w:r>
      <w:r w:rsidR="0091136A">
        <w:rPr>
          <w:rFonts w:ascii="Verdana" w:hAnsi="Verdana"/>
        </w:rPr>
        <w:t xml:space="preserve"> (</w:t>
      </w:r>
      <w:r w:rsidR="006D0913">
        <w:rPr>
          <w:rFonts w:ascii="Verdana" w:hAnsi="Verdana"/>
        </w:rPr>
        <w:t>spadek</w:t>
      </w:r>
      <w:r w:rsidR="00713F62">
        <w:rPr>
          <w:rFonts w:ascii="Verdana" w:hAnsi="Verdana"/>
        </w:rPr>
        <w:t xml:space="preserve"> </w:t>
      </w:r>
      <w:r w:rsidR="00136B60">
        <w:rPr>
          <w:rFonts w:ascii="Verdana" w:hAnsi="Verdana"/>
        </w:rPr>
        <w:t xml:space="preserve">odpowiednio </w:t>
      </w:r>
      <w:r w:rsidR="00136B60">
        <w:rPr>
          <w:rFonts w:ascii="Verdana" w:hAnsi="Verdana"/>
        </w:rPr>
        <w:br/>
        <w:t xml:space="preserve">o </w:t>
      </w:r>
      <w:r w:rsidR="006D0913">
        <w:rPr>
          <w:rFonts w:ascii="Verdana" w:hAnsi="Verdana"/>
        </w:rPr>
        <w:t>25</w:t>
      </w:r>
      <w:r w:rsidR="00136B60">
        <w:rPr>
          <w:rFonts w:ascii="Verdana" w:hAnsi="Verdana"/>
        </w:rPr>
        <w:t xml:space="preserve"> osób</w:t>
      </w:r>
      <w:r w:rsidR="00EE37F2">
        <w:rPr>
          <w:rFonts w:ascii="Verdana" w:hAnsi="Verdana"/>
        </w:rPr>
        <w:t xml:space="preserve">) </w:t>
      </w:r>
      <w:r w:rsidR="00656963">
        <w:rPr>
          <w:rFonts w:ascii="Verdana" w:hAnsi="Verdana"/>
        </w:rPr>
        <w:t>zakończyło realizację</w:t>
      </w:r>
      <w:r w:rsidR="00136B60">
        <w:rPr>
          <w:rFonts w:ascii="Verdana" w:hAnsi="Verdana"/>
        </w:rPr>
        <w:t xml:space="preserve"> IPD.  Na koniec I półrocza 201</w:t>
      </w:r>
      <w:r w:rsidR="00CB4E14">
        <w:rPr>
          <w:rFonts w:ascii="Verdana" w:hAnsi="Verdana"/>
        </w:rPr>
        <w:t>5</w:t>
      </w:r>
      <w:r w:rsidR="00656963">
        <w:rPr>
          <w:rFonts w:ascii="Verdana" w:hAnsi="Verdana"/>
        </w:rPr>
        <w:t xml:space="preserve"> r.</w:t>
      </w:r>
      <w:r w:rsidR="00656963" w:rsidRPr="00D6270D">
        <w:rPr>
          <w:rFonts w:ascii="Verdana" w:hAnsi="Verdana"/>
        </w:rPr>
        <w:t xml:space="preserve"> </w:t>
      </w:r>
      <w:r w:rsidR="00656963">
        <w:rPr>
          <w:rFonts w:ascii="Verdana" w:hAnsi="Verdana"/>
        </w:rPr>
        <w:t xml:space="preserve">odnotowano </w:t>
      </w:r>
      <w:r w:rsidR="006D0913">
        <w:rPr>
          <w:rFonts w:ascii="Verdana" w:hAnsi="Verdana"/>
        </w:rPr>
        <w:t>4.264</w:t>
      </w:r>
      <w:r w:rsidR="00655372">
        <w:rPr>
          <w:rFonts w:ascii="Verdana" w:hAnsi="Verdana"/>
        </w:rPr>
        <w:t xml:space="preserve"> os</w:t>
      </w:r>
      <w:r w:rsidR="003B60D9">
        <w:rPr>
          <w:rFonts w:ascii="Verdana" w:hAnsi="Verdana"/>
        </w:rPr>
        <w:t>oby niepełnosprawne realizujące indywidualny plan działania</w:t>
      </w:r>
      <w:r w:rsidR="00655372">
        <w:rPr>
          <w:rFonts w:ascii="Verdana" w:hAnsi="Verdana"/>
        </w:rPr>
        <w:t xml:space="preserve"> (o</w:t>
      </w:r>
      <w:r w:rsidR="00D10AC6">
        <w:rPr>
          <w:rFonts w:ascii="Verdana" w:hAnsi="Verdana"/>
        </w:rPr>
        <w:t xml:space="preserve"> </w:t>
      </w:r>
      <w:r w:rsidR="006D0913">
        <w:rPr>
          <w:rFonts w:ascii="Verdana" w:hAnsi="Verdana"/>
        </w:rPr>
        <w:t>1.102</w:t>
      </w:r>
      <w:r w:rsidR="000C361F">
        <w:rPr>
          <w:rFonts w:ascii="Verdana" w:hAnsi="Verdana"/>
        </w:rPr>
        <w:t xml:space="preserve"> więcej niż w I półroczu 201</w:t>
      </w:r>
      <w:r w:rsidR="006D0913">
        <w:rPr>
          <w:rFonts w:ascii="Verdana" w:hAnsi="Verdana"/>
        </w:rPr>
        <w:t>4</w:t>
      </w:r>
      <w:r w:rsidR="00193BBD">
        <w:rPr>
          <w:rFonts w:ascii="Verdana" w:hAnsi="Verdana"/>
        </w:rPr>
        <w:t xml:space="preserve"> r.). </w:t>
      </w:r>
    </w:p>
    <w:p w:rsidR="009B4CC6" w:rsidRDefault="009B4CC6" w:rsidP="00355833">
      <w:pPr>
        <w:spacing w:after="120" w:line="360" w:lineRule="auto"/>
        <w:jc w:val="both"/>
        <w:rPr>
          <w:rFonts w:ascii="Verdana" w:hAnsi="Verdana"/>
        </w:rPr>
      </w:pPr>
    </w:p>
    <w:p w:rsidR="00A15B9A" w:rsidRDefault="00A15B9A" w:rsidP="00355833">
      <w:pPr>
        <w:spacing w:after="120" w:line="360" w:lineRule="auto"/>
        <w:jc w:val="both"/>
        <w:rPr>
          <w:rFonts w:ascii="Verdana" w:hAnsi="Verdana"/>
        </w:rPr>
      </w:pPr>
    </w:p>
    <w:p w:rsidR="00A15B9A" w:rsidRDefault="00A15B9A" w:rsidP="00355833">
      <w:pPr>
        <w:spacing w:after="120" w:line="360" w:lineRule="auto"/>
        <w:jc w:val="both"/>
        <w:rPr>
          <w:rFonts w:ascii="Verdana" w:hAnsi="Verdana"/>
        </w:rPr>
      </w:pPr>
    </w:p>
    <w:p w:rsidR="00851624" w:rsidRPr="00851624" w:rsidRDefault="00851624" w:rsidP="00A15B9A">
      <w:pPr>
        <w:pStyle w:val="Legenda"/>
        <w:spacing w:after="0"/>
        <w:jc w:val="center"/>
        <w:rPr>
          <w:rFonts w:ascii="Verdana" w:hAnsi="Verdana"/>
          <w:color w:val="auto"/>
          <w:sz w:val="16"/>
          <w:szCs w:val="16"/>
        </w:rPr>
      </w:pPr>
      <w:bookmarkStart w:id="56" w:name="_Toc404764456"/>
      <w:r w:rsidRPr="00851624">
        <w:rPr>
          <w:rFonts w:ascii="Verdana" w:hAnsi="Verdana"/>
          <w:color w:val="auto"/>
          <w:sz w:val="16"/>
          <w:szCs w:val="16"/>
        </w:rPr>
        <w:lastRenderedPageBreak/>
        <w:t xml:space="preserve">Tabela </w: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begin"/>
      </w:r>
      <w:r w:rsidRPr="00851624">
        <w:rPr>
          <w:rFonts w:ascii="Verdana" w:hAnsi="Verdana"/>
          <w:color w:val="auto"/>
          <w:sz w:val="16"/>
          <w:szCs w:val="16"/>
        </w:rPr>
        <w:instrText xml:space="preserve"> SEQ Tabela \* ARABIC </w:instrTex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separate"/>
      </w:r>
      <w:r w:rsidR="00794D51">
        <w:rPr>
          <w:rFonts w:ascii="Verdana" w:hAnsi="Verdana"/>
          <w:noProof/>
          <w:color w:val="auto"/>
          <w:sz w:val="16"/>
          <w:szCs w:val="16"/>
        </w:rPr>
        <w:t>9</w:t>
      </w:r>
      <w:r w:rsidR="002E2536" w:rsidRPr="00851624">
        <w:rPr>
          <w:rFonts w:ascii="Verdana" w:hAnsi="Verdana"/>
          <w:color w:val="auto"/>
          <w:sz w:val="16"/>
          <w:szCs w:val="16"/>
        </w:rPr>
        <w:fldChar w:fldCharType="end"/>
      </w:r>
      <w:r w:rsidRPr="00851624">
        <w:rPr>
          <w:rFonts w:ascii="Verdana" w:hAnsi="Verdana"/>
          <w:color w:val="auto"/>
          <w:sz w:val="16"/>
          <w:szCs w:val="16"/>
        </w:rPr>
        <w:t>. Zestawienie osób niepełnosprawnych objętych indywidualnym planem działania</w:t>
      </w:r>
      <w:bookmarkEnd w:id="56"/>
    </w:p>
    <w:tbl>
      <w:tblPr>
        <w:tblW w:w="9653" w:type="dxa"/>
        <w:tblInd w:w="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727"/>
        <w:gridCol w:w="2532"/>
        <w:gridCol w:w="1134"/>
        <w:gridCol w:w="1134"/>
        <w:gridCol w:w="992"/>
        <w:gridCol w:w="1134"/>
      </w:tblGrid>
      <w:tr w:rsidR="00880907" w:rsidRPr="00880907" w:rsidTr="00EE3033">
        <w:trPr>
          <w:trHeight w:val="465"/>
        </w:trPr>
        <w:tc>
          <w:tcPr>
            <w:tcW w:w="5259" w:type="dxa"/>
            <w:gridSpan w:val="2"/>
            <w:vMerge w:val="restart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Wyszczególnienie</w:t>
            </w:r>
          </w:p>
        </w:tc>
        <w:tc>
          <w:tcPr>
            <w:tcW w:w="4394" w:type="dxa"/>
            <w:gridSpan w:val="4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Osoby niepełnosprawne objęte indywidualnym planem działania</w:t>
            </w:r>
          </w:p>
        </w:tc>
      </w:tr>
      <w:tr w:rsidR="00880907" w:rsidRPr="00880907" w:rsidTr="00EE3033">
        <w:trPr>
          <w:trHeight w:val="255"/>
        </w:trPr>
        <w:tc>
          <w:tcPr>
            <w:tcW w:w="5259" w:type="dxa"/>
            <w:gridSpan w:val="2"/>
            <w:vMerge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12" w:space="0" w:color="auto"/>
            </w:tcBorders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2268" w:type="dxa"/>
            <w:gridSpan w:val="2"/>
            <w:tcBorders>
              <w:top w:val="single" w:sz="4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bezrobotni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poszukujący pracy</w:t>
            </w:r>
          </w:p>
        </w:tc>
      </w:tr>
      <w:tr w:rsidR="00880907" w:rsidRPr="00880907" w:rsidTr="00EE3033">
        <w:trPr>
          <w:trHeight w:val="255"/>
        </w:trPr>
        <w:tc>
          <w:tcPr>
            <w:tcW w:w="5259" w:type="dxa"/>
            <w:gridSpan w:val="2"/>
            <w:vMerge/>
            <w:tcBorders>
              <w:top w:val="single" w:sz="4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kobiety</w:t>
            </w:r>
          </w:p>
        </w:tc>
      </w:tr>
      <w:tr w:rsidR="00880907" w:rsidRPr="00880907" w:rsidTr="00EE3033">
        <w:trPr>
          <w:trHeight w:val="480"/>
        </w:trPr>
        <w:tc>
          <w:tcPr>
            <w:tcW w:w="2727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Przygotowano IPD </w:t>
            </w:r>
          </w:p>
        </w:tc>
        <w:tc>
          <w:tcPr>
            <w:tcW w:w="2532" w:type="dxa"/>
            <w:vMerge w:val="restart"/>
            <w:tcBorders>
              <w:top w:val="single" w:sz="12" w:space="0" w:color="auto"/>
              <w:left w:val="single" w:sz="4" w:space="0" w:color="auto"/>
              <w:bottom w:val="single" w:sz="4" w:space="0" w:color="000000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F01C14">
            <w:pPr>
              <w:spacing w:after="24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W I półroczu 201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</w:t>
            </w: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 r.</w:t>
            </w:r>
          </w:p>
        </w:tc>
        <w:tc>
          <w:tcPr>
            <w:tcW w:w="1134" w:type="dxa"/>
            <w:tcBorders>
              <w:top w:val="single" w:sz="12" w:space="0" w:color="auto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3B392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2 270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1 164</w:t>
            </w:r>
          </w:p>
        </w:tc>
        <w:tc>
          <w:tcPr>
            <w:tcW w:w="992" w:type="dxa"/>
            <w:tcBorders>
              <w:top w:val="single" w:sz="12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3B392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6</w:t>
            </w:r>
            <w:r w:rsidR="003B392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1134" w:type="dxa"/>
            <w:tcBorders>
              <w:top w:val="single" w:sz="12" w:space="0" w:color="auto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3B392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7</w:t>
            </w:r>
          </w:p>
        </w:tc>
      </w:tr>
      <w:tr w:rsidR="00880907" w:rsidRPr="00880907" w:rsidTr="00EE3033">
        <w:trPr>
          <w:trHeight w:val="480"/>
        </w:trPr>
        <w:tc>
          <w:tcPr>
            <w:tcW w:w="27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Przerwali realizację IPD</w:t>
            </w:r>
          </w:p>
        </w:tc>
        <w:tc>
          <w:tcPr>
            <w:tcW w:w="25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12" w:space="0" w:color="auto"/>
            </w:tcBorders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1 754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868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3B392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9</w:t>
            </w:r>
          </w:p>
        </w:tc>
      </w:tr>
      <w:tr w:rsidR="00880907" w:rsidRPr="00880907" w:rsidTr="00EE3033">
        <w:trPr>
          <w:trHeight w:val="480"/>
        </w:trPr>
        <w:tc>
          <w:tcPr>
            <w:tcW w:w="27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w tym z powodu podjęcia pracy</w:t>
            </w:r>
          </w:p>
        </w:tc>
        <w:tc>
          <w:tcPr>
            <w:tcW w:w="25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12" w:space="0" w:color="auto"/>
            </w:tcBorders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780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400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</w:p>
        </w:tc>
      </w:tr>
      <w:tr w:rsidR="00880907" w:rsidRPr="00880907" w:rsidTr="00EE3033">
        <w:trPr>
          <w:trHeight w:val="480"/>
        </w:trPr>
        <w:tc>
          <w:tcPr>
            <w:tcW w:w="2727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Zakończyli realizację IPD</w:t>
            </w:r>
          </w:p>
        </w:tc>
        <w:tc>
          <w:tcPr>
            <w:tcW w:w="253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12" w:space="0" w:color="auto"/>
            </w:tcBorders>
            <w:vAlign w:val="center"/>
            <w:hideMark/>
          </w:tcPr>
          <w:p w:rsidR="00880907" w:rsidRPr="00880907" w:rsidRDefault="00880907" w:rsidP="00880907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1134" w:type="dxa"/>
            <w:tcBorders>
              <w:top w:val="nil"/>
              <w:left w:val="single" w:sz="1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398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3B392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06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3B392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</w:t>
            </w:r>
          </w:p>
        </w:tc>
      </w:tr>
      <w:tr w:rsidR="00880907" w:rsidRPr="00880907" w:rsidTr="00EE3033">
        <w:trPr>
          <w:trHeight w:val="480"/>
        </w:trPr>
        <w:tc>
          <w:tcPr>
            <w:tcW w:w="2727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FA0FEE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Realizujący IPD  </w:t>
            </w:r>
          </w:p>
        </w:tc>
        <w:tc>
          <w:tcPr>
            <w:tcW w:w="2532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vAlign w:val="center"/>
            <w:hideMark/>
          </w:tcPr>
          <w:p w:rsidR="00880907" w:rsidRPr="00880907" w:rsidRDefault="0088090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Na koniec I półrocza 201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</w:t>
            </w: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 r.</w:t>
            </w:r>
          </w:p>
        </w:tc>
        <w:tc>
          <w:tcPr>
            <w:tcW w:w="1134" w:type="dxa"/>
            <w:tcBorders>
              <w:top w:val="nil"/>
              <w:left w:val="single" w:sz="12" w:space="0" w:color="auto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4 264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3B392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2 262</w:t>
            </w:r>
          </w:p>
        </w:tc>
        <w:tc>
          <w:tcPr>
            <w:tcW w:w="992" w:type="dxa"/>
            <w:tcBorders>
              <w:top w:val="nil"/>
              <w:left w:val="nil"/>
              <w:bottom w:val="single" w:sz="12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880907" w:rsidP="00F01C1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880907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</w:t>
            </w:r>
            <w:r w:rsidR="00F01C14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55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12" w:space="0" w:color="auto"/>
              <w:right w:val="single" w:sz="12" w:space="0" w:color="auto"/>
            </w:tcBorders>
            <w:shd w:val="clear" w:color="auto" w:fill="auto"/>
            <w:noWrap/>
            <w:vAlign w:val="center"/>
            <w:hideMark/>
          </w:tcPr>
          <w:p w:rsidR="00880907" w:rsidRPr="00880907" w:rsidRDefault="00F01C14" w:rsidP="00880907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74</w:t>
            </w:r>
          </w:p>
        </w:tc>
      </w:tr>
    </w:tbl>
    <w:p w:rsidR="0082621C" w:rsidRPr="00D75E2B" w:rsidRDefault="0082621C" w:rsidP="00B86258">
      <w:pPr>
        <w:spacing w:after="0" w:line="240" w:lineRule="auto"/>
        <w:ind w:right="-1"/>
        <w:sectPr w:rsidR="0082621C" w:rsidRPr="00D75E2B" w:rsidSect="00A3717E">
          <w:footerReference w:type="first" r:id="rId30"/>
          <w:footnotePr>
            <w:pos w:val="beneathText"/>
          </w:footnotePr>
          <w:pgSz w:w="11906" w:h="16838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2A1FBA" w:rsidRPr="00355833" w:rsidRDefault="00010C28" w:rsidP="00355833">
      <w:pPr>
        <w:pStyle w:val="Nagwek1"/>
        <w:spacing w:before="0" w:after="120" w:line="360" w:lineRule="auto"/>
        <w:jc w:val="both"/>
        <w:rPr>
          <w:rFonts w:ascii="Verdana" w:hAnsi="Verdana"/>
          <w:bCs w:val="0"/>
          <w:sz w:val="24"/>
          <w:szCs w:val="24"/>
        </w:rPr>
      </w:pPr>
      <w:bookmarkStart w:id="57" w:name="_Toc309820627"/>
      <w:bookmarkStart w:id="58" w:name="_Toc435694277"/>
      <w:r w:rsidRPr="00735993">
        <w:rPr>
          <w:rFonts w:ascii="Verdana" w:hAnsi="Verdana"/>
          <w:bCs w:val="0"/>
          <w:sz w:val="24"/>
          <w:szCs w:val="24"/>
        </w:rPr>
        <w:lastRenderedPageBreak/>
        <w:t>Podsumowanie</w:t>
      </w:r>
      <w:bookmarkEnd w:id="57"/>
      <w:bookmarkEnd w:id="58"/>
    </w:p>
    <w:p w:rsidR="004D48B9" w:rsidRDefault="004D48B9" w:rsidP="00D93C05">
      <w:pPr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 w:cs="Arial"/>
        </w:rPr>
        <w:t>Na koniec czerwca 201</w:t>
      </w:r>
      <w:r w:rsidR="00830289">
        <w:rPr>
          <w:rFonts w:ascii="Verdana" w:hAnsi="Verdana" w:cs="Arial"/>
        </w:rPr>
        <w:t>5</w:t>
      </w:r>
      <w:r w:rsidRPr="00132722">
        <w:rPr>
          <w:rFonts w:ascii="Verdana" w:hAnsi="Verdana" w:cs="Arial"/>
        </w:rPr>
        <w:t xml:space="preserve"> r. w porównaniu do roku ubiegłego</w:t>
      </w:r>
      <w:r>
        <w:rPr>
          <w:rFonts w:ascii="Verdana" w:hAnsi="Verdana" w:cs="Arial"/>
        </w:rPr>
        <w:t xml:space="preserve"> odnotowano spadek liczby bezrobotnych niepełnosprawnych o </w:t>
      </w:r>
      <w:r w:rsidR="00830289">
        <w:rPr>
          <w:rFonts w:ascii="Verdana" w:hAnsi="Verdana" w:cs="Arial"/>
        </w:rPr>
        <w:t>611</w:t>
      </w:r>
      <w:r>
        <w:rPr>
          <w:rFonts w:ascii="Verdana" w:hAnsi="Verdana" w:cs="Arial"/>
        </w:rPr>
        <w:t xml:space="preserve"> osób, oraz </w:t>
      </w:r>
      <w:r w:rsidR="00890A78">
        <w:rPr>
          <w:rFonts w:ascii="Verdana" w:hAnsi="Verdana" w:cs="Arial"/>
        </w:rPr>
        <w:t>wzrost</w:t>
      </w:r>
      <w:r>
        <w:rPr>
          <w:rFonts w:ascii="Verdana" w:hAnsi="Verdana" w:cs="Arial"/>
        </w:rPr>
        <w:t xml:space="preserve"> udziału o 0,</w:t>
      </w:r>
      <w:r w:rsidR="00830289">
        <w:rPr>
          <w:rFonts w:ascii="Verdana" w:hAnsi="Verdana" w:cs="Arial"/>
        </w:rPr>
        <w:t>4</w:t>
      </w:r>
      <w:r>
        <w:rPr>
          <w:rFonts w:ascii="Verdana" w:hAnsi="Verdana" w:cs="Arial"/>
        </w:rPr>
        <w:t xml:space="preserve"> punkt</w:t>
      </w:r>
      <w:r w:rsidR="00890A78">
        <w:rPr>
          <w:rFonts w:ascii="Verdana" w:hAnsi="Verdana" w:cs="Arial"/>
        </w:rPr>
        <w:t>u</w:t>
      </w:r>
      <w:r>
        <w:rPr>
          <w:rFonts w:ascii="Verdana" w:hAnsi="Verdana" w:cs="Arial"/>
        </w:rPr>
        <w:t xml:space="preserve"> procentowe</w:t>
      </w:r>
      <w:r w:rsidR="00890A78">
        <w:rPr>
          <w:rFonts w:ascii="Verdana" w:hAnsi="Verdana" w:cs="Arial"/>
        </w:rPr>
        <w:t>go</w:t>
      </w:r>
      <w:r>
        <w:rPr>
          <w:rFonts w:ascii="Verdana" w:hAnsi="Verdana" w:cs="Arial"/>
        </w:rPr>
        <w:t>.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 w:cs="Arial"/>
        </w:rPr>
      </w:pPr>
      <w:r w:rsidRPr="00132722">
        <w:rPr>
          <w:rFonts w:ascii="Verdana" w:hAnsi="Verdana"/>
        </w:rPr>
        <w:t>W odniesieniu do poprzedniego roku</w:t>
      </w:r>
      <w:r>
        <w:rPr>
          <w:rFonts w:ascii="Verdana" w:hAnsi="Verdana"/>
        </w:rPr>
        <w:t xml:space="preserve"> w I półroczu 201</w:t>
      </w:r>
      <w:r w:rsidR="00830289">
        <w:rPr>
          <w:rFonts w:ascii="Verdana" w:hAnsi="Verdana"/>
        </w:rPr>
        <w:t>5</w:t>
      </w:r>
      <w:r>
        <w:rPr>
          <w:rFonts w:ascii="Verdana" w:hAnsi="Verdana"/>
        </w:rPr>
        <w:t xml:space="preserve"> r. stwierdzono</w:t>
      </w:r>
      <w:r w:rsidRPr="00C30C9E">
        <w:rPr>
          <w:rFonts w:ascii="Verdana" w:hAnsi="Verdana" w:cs="Arial"/>
        </w:rPr>
        <w:t xml:space="preserve"> </w:t>
      </w:r>
      <w:r>
        <w:rPr>
          <w:rFonts w:ascii="Verdana" w:hAnsi="Verdana" w:cs="Arial"/>
        </w:rPr>
        <w:t>spadek nowych rejestracji</w:t>
      </w:r>
      <w:r w:rsidRPr="00611F14">
        <w:rPr>
          <w:rFonts w:ascii="Verdana" w:hAnsi="Verdana" w:cs="Arial"/>
        </w:rPr>
        <w:t xml:space="preserve"> </w:t>
      </w:r>
      <w:r>
        <w:rPr>
          <w:rFonts w:ascii="Verdana" w:hAnsi="Verdana" w:cs="Arial"/>
        </w:rPr>
        <w:t xml:space="preserve">bezrobotnych niepełnosprawnych o </w:t>
      </w:r>
      <w:r w:rsidR="00830289">
        <w:rPr>
          <w:rFonts w:ascii="Verdana" w:hAnsi="Verdana" w:cs="Arial"/>
        </w:rPr>
        <w:t>57</w:t>
      </w:r>
      <w:r w:rsidR="00890A78">
        <w:rPr>
          <w:rFonts w:ascii="Verdana" w:hAnsi="Verdana" w:cs="Arial"/>
        </w:rPr>
        <w:t>1</w:t>
      </w:r>
      <w:r>
        <w:rPr>
          <w:rFonts w:ascii="Verdana" w:hAnsi="Verdana" w:cs="Arial"/>
        </w:rPr>
        <w:t xml:space="preserve"> osób,</w:t>
      </w:r>
      <w:r w:rsidRPr="00B975E3">
        <w:rPr>
          <w:rFonts w:ascii="Verdana" w:hAnsi="Verdana" w:cs="Arial"/>
        </w:rPr>
        <w:t xml:space="preserve"> </w:t>
      </w:r>
      <w:r>
        <w:rPr>
          <w:rFonts w:ascii="Verdana" w:hAnsi="Verdana" w:cs="Arial"/>
        </w:rPr>
        <w:t xml:space="preserve">oraz </w:t>
      </w:r>
      <w:r w:rsidR="00830289">
        <w:rPr>
          <w:rFonts w:ascii="Verdana" w:hAnsi="Verdana" w:cs="Arial"/>
        </w:rPr>
        <w:t>spadek</w:t>
      </w:r>
      <w:r>
        <w:rPr>
          <w:rFonts w:ascii="Verdana" w:hAnsi="Verdana" w:cs="Arial"/>
        </w:rPr>
        <w:t xml:space="preserve"> udziału o </w:t>
      </w:r>
      <w:r w:rsidR="00890A78">
        <w:rPr>
          <w:rFonts w:ascii="Verdana" w:hAnsi="Verdana" w:cs="Arial"/>
        </w:rPr>
        <w:t xml:space="preserve">1,1 </w:t>
      </w:r>
      <w:r>
        <w:rPr>
          <w:rFonts w:ascii="Verdana" w:hAnsi="Verdana" w:cs="Arial"/>
        </w:rPr>
        <w:t>punkt</w:t>
      </w:r>
      <w:r w:rsidR="00890A78">
        <w:rPr>
          <w:rFonts w:ascii="Verdana" w:hAnsi="Verdana" w:cs="Arial"/>
        </w:rPr>
        <w:t>u</w:t>
      </w:r>
      <w:r>
        <w:rPr>
          <w:rFonts w:ascii="Verdana" w:hAnsi="Verdana" w:cs="Arial"/>
        </w:rPr>
        <w:t xml:space="preserve"> procentowe</w:t>
      </w:r>
      <w:r w:rsidR="00890A78">
        <w:rPr>
          <w:rFonts w:ascii="Verdana" w:hAnsi="Verdana" w:cs="Arial"/>
        </w:rPr>
        <w:t>go</w:t>
      </w:r>
      <w:r>
        <w:rPr>
          <w:rFonts w:ascii="Verdana" w:hAnsi="Verdana" w:cs="Arial"/>
        </w:rPr>
        <w:t>.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/>
        </w:rPr>
        <w:t>W I półroczu 201</w:t>
      </w:r>
      <w:r w:rsidR="00830289">
        <w:rPr>
          <w:rFonts w:ascii="Verdana" w:hAnsi="Verdana"/>
        </w:rPr>
        <w:t>5</w:t>
      </w:r>
      <w:r>
        <w:rPr>
          <w:rFonts w:ascii="Verdana" w:hAnsi="Verdana"/>
        </w:rPr>
        <w:t xml:space="preserve"> r. w porównaniu do poprzedniego roku odnotowano </w:t>
      </w:r>
      <w:r w:rsidR="00830289">
        <w:rPr>
          <w:rFonts w:ascii="Verdana" w:hAnsi="Verdana"/>
        </w:rPr>
        <w:t>spadek</w:t>
      </w:r>
      <w:r>
        <w:rPr>
          <w:rFonts w:ascii="Verdana" w:hAnsi="Verdana"/>
        </w:rPr>
        <w:t xml:space="preserve"> wyrejestrowań niepełnosprawnych ze statystyk powiatowych urzędów pracy </w:t>
      </w:r>
      <w:r>
        <w:rPr>
          <w:rFonts w:ascii="Verdana" w:hAnsi="Verdana" w:cs="Arial"/>
        </w:rPr>
        <w:t xml:space="preserve">o </w:t>
      </w:r>
      <w:r w:rsidR="00830289">
        <w:rPr>
          <w:rFonts w:ascii="Verdana" w:hAnsi="Verdana" w:cs="Arial"/>
        </w:rPr>
        <w:t>565</w:t>
      </w:r>
      <w:r>
        <w:rPr>
          <w:rFonts w:ascii="Verdana" w:hAnsi="Verdana" w:cs="Arial"/>
        </w:rPr>
        <w:t xml:space="preserve"> os</w:t>
      </w:r>
      <w:r w:rsidR="00830289">
        <w:rPr>
          <w:rFonts w:ascii="Verdana" w:hAnsi="Verdana" w:cs="Arial"/>
        </w:rPr>
        <w:t>ób</w:t>
      </w:r>
      <w:r>
        <w:rPr>
          <w:rFonts w:ascii="Verdana" w:hAnsi="Verdana" w:cs="Arial"/>
        </w:rPr>
        <w:t xml:space="preserve">, oraz </w:t>
      </w:r>
      <w:r w:rsidR="00830289">
        <w:rPr>
          <w:rFonts w:ascii="Verdana" w:hAnsi="Verdana" w:cs="Arial"/>
        </w:rPr>
        <w:t>spadek</w:t>
      </w:r>
      <w:r>
        <w:rPr>
          <w:rFonts w:ascii="Verdana" w:hAnsi="Verdana" w:cs="Arial"/>
        </w:rPr>
        <w:t xml:space="preserve"> udziału o 0,</w:t>
      </w:r>
      <w:r w:rsidR="00830289">
        <w:rPr>
          <w:rFonts w:ascii="Verdana" w:hAnsi="Verdana" w:cs="Arial"/>
        </w:rPr>
        <w:t>2</w:t>
      </w:r>
      <w:r>
        <w:rPr>
          <w:rFonts w:ascii="Verdana" w:hAnsi="Verdana" w:cs="Arial"/>
        </w:rPr>
        <w:t xml:space="preserve"> punkt</w:t>
      </w:r>
      <w:r w:rsidR="001B5A73">
        <w:rPr>
          <w:rFonts w:ascii="Verdana" w:hAnsi="Verdana" w:cs="Arial"/>
        </w:rPr>
        <w:t>u</w:t>
      </w:r>
      <w:r>
        <w:rPr>
          <w:rFonts w:ascii="Verdana" w:hAnsi="Verdana" w:cs="Arial"/>
        </w:rPr>
        <w:t xml:space="preserve"> procentowe</w:t>
      </w:r>
      <w:r w:rsidR="001B5A73">
        <w:rPr>
          <w:rFonts w:ascii="Verdana" w:hAnsi="Verdana" w:cs="Arial"/>
        </w:rPr>
        <w:t>go</w:t>
      </w:r>
      <w:r>
        <w:rPr>
          <w:rFonts w:ascii="Verdana" w:hAnsi="Verdana" w:cs="Arial"/>
        </w:rPr>
        <w:t>.</w:t>
      </w:r>
    </w:p>
    <w:p w:rsidR="00860271" w:rsidRDefault="001B5A73" w:rsidP="00D93C05">
      <w:pPr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/>
        </w:rPr>
        <w:t>Głównymi przyczynami</w:t>
      </w:r>
      <w:r w:rsidR="004D48B9" w:rsidRPr="00132722">
        <w:rPr>
          <w:rFonts w:ascii="Verdana" w:hAnsi="Verdana"/>
        </w:rPr>
        <w:t xml:space="preserve"> odpływu bezrobotnych</w:t>
      </w:r>
      <w:r w:rsidR="004D48B9">
        <w:rPr>
          <w:rFonts w:ascii="Verdana" w:hAnsi="Verdana"/>
        </w:rPr>
        <w:t xml:space="preserve"> niepełnosprawnych w omawianym półroczu był</w:t>
      </w:r>
      <w:r w:rsidR="003B60D9">
        <w:rPr>
          <w:rFonts w:ascii="Verdana" w:hAnsi="Verdana"/>
        </w:rPr>
        <w:t>y</w:t>
      </w:r>
      <w:r w:rsidR="004D48B9">
        <w:rPr>
          <w:rFonts w:ascii="Verdana" w:hAnsi="Verdana"/>
        </w:rPr>
        <w:t>:</w:t>
      </w:r>
      <w:r w:rsidR="004D48B9" w:rsidRPr="002641C6">
        <w:rPr>
          <w:rFonts w:ascii="Verdana" w:hAnsi="Verdana" w:cs="Arial"/>
        </w:rPr>
        <w:t xml:space="preserve"> </w:t>
      </w:r>
      <w:r w:rsidR="004D48B9">
        <w:rPr>
          <w:rFonts w:ascii="Verdana" w:hAnsi="Verdana" w:cs="Arial"/>
        </w:rPr>
        <w:t>podjęcie pracy niesubsydiowanej,</w:t>
      </w:r>
      <w:r w:rsidR="004D48B9" w:rsidRPr="00C0204A">
        <w:rPr>
          <w:rFonts w:ascii="Verdana" w:hAnsi="Verdana" w:cs="Arial"/>
        </w:rPr>
        <w:t xml:space="preserve"> </w:t>
      </w:r>
      <w:r w:rsidR="004D48B9">
        <w:rPr>
          <w:rFonts w:ascii="Verdana" w:hAnsi="Verdana" w:cs="Arial"/>
        </w:rPr>
        <w:t xml:space="preserve">rezygnacja lub niepotwierdzenie gotowości do pracy, </w:t>
      </w:r>
      <w:r w:rsidR="00830289">
        <w:rPr>
          <w:rFonts w:ascii="Verdana" w:hAnsi="Verdana" w:cs="Arial"/>
        </w:rPr>
        <w:t>utrata statusu osoby niepełnospr</w:t>
      </w:r>
      <w:r w:rsidR="0007799A">
        <w:rPr>
          <w:rFonts w:ascii="Verdana" w:hAnsi="Verdana" w:cs="Arial"/>
        </w:rPr>
        <w:t xml:space="preserve">awnej. 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I półroczu 201</w:t>
      </w:r>
      <w:r w:rsidR="00830289">
        <w:rPr>
          <w:rFonts w:ascii="Verdana" w:hAnsi="Verdana"/>
        </w:rPr>
        <w:t>5</w:t>
      </w:r>
      <w:r>
        <w:rPr>
          <w:rFonts w:ascii="Verdana" w:hAnsi="Verdana"/>
        </w:rPr>
        <w:t xml:space="preserve"> r.</w:t>
      </w:r>
      <w:r w:rsidRPr="00162F38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najwięcej osób niepełnosprawnych posiadało stopień niepełnosprawności </w:t>
      </w:r>
      <w:r w:rsidR="00830289">
        <w:rPr>
          <w:rFonts w:ascii="Verdana" w:hAnsi="Verdana"/>
        </w:rPr>
        <w:t>umiarkowany</w:t>
      </w:r>
      <w:r>
        <w:rPr>
          <w:rFonts w:ascii="Verdana" w:hAnsi="Verdana"/>
        </w:rPr>
        <w:t xml:space="preserve"> (o </w:t>
      </w:r>
      <w:r w:rsidR="001B5A73">
        <w:rPr>
          <w:rFonts w:ascii="Verdana" w:hAnsi="Verdana"/>
        </w:rPr>
        <w:t>1</w:t>
      </w:r>
      <w:r w:rsidR="0055638F">
        <w:rPr>
          <w:rFonts w:ascii="Verdana" w:hAnsi="Verdana"/>
        </w:rPr>
        <w:t>61</w:t>
      </w:r>
      <w:r>
        <w:rPr>
          <w:rFonts w:ascii="Verdana" w:hAnsi="Verdana"/>
        </w:rPr>
        <w:t xml:space="preserve"> osób mniej w</w:t>
      </w:r>
      <w:r w:rsidRPr="00803593">
        <w:rPr>
          <w:rFonts w:ascii="Verdana" w:hAnsi="Verdana"/>
        </w:rPr>
        <w:t xml:space="preserve"> porównaniu do analogicznego okresu</w:t>
      </w:r>
      <w:r>
        <w:rPr>
          <w:rFonts w:ascii="Verdana" w:hAnsi="Verdana"/>
        </w:rPr>
        <w:t xml:space="preserve"> roku poprzedniego).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/>
        </w:rPr>
        <w:t>W analizowanym okresie najwięcej niepełnosprawnych znajdowało się w grupie z upośledzeniem narządu ruchu (</w:t>
      </w:r>
      <w:r w:rsidR="00CA1061">
        <w:rPr>
          <w:rFonts w:ascii="Verdana" w:hAnsi="Verdana" w:cs="Arial"/>
        </w:rPr>
        <w:t xml:space="preserve">o </w:t>
      </w:r>
      <w:r w:rsidR="0055638F">
        <w:rPr>
          <w:rFonts w:ascii="Verdana" w:hAnsi="Verdana" w:cs="Arial"/>
        </w:rPr>
        <w:t>249</w:t>
      </w:r>
      <w:r w:rsidR="00CA1061">
        <w:rPr>
          <w:rFonts w:ascii="Verdana" w:hAnsi="Verdana" w:cs="Arial"/>
        </w:rPr>
        <w:t xml:space="preserve"> os</w:t>
      </w:r>
      <w:r w:rsidR="0055638F">
        <w:rPr>
          <w:rFonts w:ascii="Verdana" w:hAnsi="Verdana" w:cs="Arial"/>
        </w:rPr>
        <w:t>ób</w:t>
      </w:r>
      <w:r w:rsidR="00CA1061">
        <w:rPr>
          <w:rFonts w:ascii="Verdana" w:hAnsi="Verdana" w:cs="Arial"/>
        </w:rPr>
        <w:t xml:space="preserve"> mniej</w:t>
      </w:r>
      <w:r>
        <w:rPr>
          <w:rFonts w:ascii="Verdana" w:hAnsi="Verdana" w:cs="Arial"/>
        </w:rPr>
        <w:t xml:space="preserve"> niż w I półroczu 201</w:t>
      </w:r>
      <w:r w:rsidR="0055638F">
        <w:rPr>
          <w:rFonts w:ascii="Verdana" w:hAnsi="Verdana" w:cs="Arial"/>
        </w:rPr>
        <w:t>4</w:t>
      </w:r>
      <w:r>
        <w:rPr>
          <w:rFonts w:ascii="Verdana" w:hAnsi="Verdana" w:cs="Arial"/>
        </w:rPr>
        <w:t xml:space="preserve"> r.).</w:t>
      </w:r>
    </w:p>
    <w:p w:rsidR="004D48B9" w:rsidRPr="00C81067" w:rsidRDefault="004D48B9" w:rsidP="00D93C05">
      <w:pPr>
        <w:spacing w:after="0" w:line="360" w:lineRule="auto"/>
        <w:jc w:val="both"/>
        <w:rPr>
          <w:rFonts w:ascii="Verdana" w:hAnsi="Verdana"/>
        </w:rPr>
      </w:pPr>
      <w:r w:rsidRPr="00C81067">
        <w:rPr>
          <w:rFonts w:ascii="Verdana" w:hAnsi="Verdana"/>
        </w:rPr>
        <w:t>W I półroczu 201</w:t>
      </w:r>
      <w:r w:rsidR="00C81067" w:rsidRPr="00C81067">
        <w:rPr>
          <w:rFonts w:ascii="Verdana" w:hAnsi="Verdana"/>
        </w:rPr>
        <w:t>5</w:t>
      </w:r>
      <w:r w:rsidRPr="00C81067">
        <w:rPr>
          <w:rFonts w:ascii="Verdana" w:hAnsi="Verdana"/>
        </w:rPr>
        <w:t xml:space="preserve"> r. najwyższy odsetek bezrobotnych niepełnosprawnych odnotowano w kategorii wiekowej powyżej 45 roku życia – 6</w:t>
      </w:r>
      <w:r w:rsidR="00C81067" w:rsidRPr="00C81067">
        <w:rPr>
          <w:rFonts w:ascii="Verdana" w:hAnsi="Verdana"/>
        </w:rPr>
        <w:t>8,5</w:t>
      </w:r>
      <w:r w:rsidRPr="00C81067">
        <w:rPr>
          <w:rFonts w:ascii="Verdana" w:hAnsi="Verdana"/>
        </w:rPr>
        <w:t>%.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odniesieniu do wykształcenia</w:t>
      </w:r>
      <w:r w:rsidRPr="00563A06">
        <w:rPr>
          <w:rFonts w:ascii="Verdana" w:hAnsi="Verdana"/>
        </w:rPr>
        <w:t xml:space="preserve"> </w:t>
      </w:r>
      <w:r>
        <w:rPr>
          <w:rFonts w:ascii="Verdana" w:hAnsi="Verdana"/>
        </w:rPr>
        <w:t>ponad połowa bezrobotnych niepełnosprawnych ujętych w rejestrach urzędów pracy województwa lubuskiego posiadała niskie wykształcenie – zawodowe i poniżej (6</w:t>
      </w:r>
      <w:r w:rsidR="0055638F">
        <w:rPr>
          <w:rFonts w:ascii="Verdana" w:hAnsi="Verdana"/>
        </w:rPr>
        <w:t>4,7</w:t>
      </w:r>
      <w:r>
        <w:rPr>
          <w:rFonts w:ascii="Verdana" w:hAnsi="Verdana"/>
        </w:rPr>
        <w:t>%). W porównaniu do I półrocza 201</w:t>
      </w:r>
      <w:r w:rsidR="0055638F">
        <w:rPr>
          <w:rFonts w:ascii="Verdana" w:hAnsi="Verdana"/>
        </w:rPr>
        <w:t>4</w:t>
      </w:r>
      <w:r>
        <w:rPr>
          <w:rFonts w:ascii="Verdana" w:hAnsi="Verdana"/>
        </w:rPr>
        <w:t xml:space="preserve"> r. odsetek bezrobotnych niepełnosprawnych w omawianej kategorii </w:t>
      </w:r>
      <w:r w:rsidR="0055638F">
        <w:rPr>
          <w:rFonts w:ascii="Verdana" w:hAnsi="Verdana"/>
        </w:rPr>
        <w:t>spadł o 0,4 punktu procentowego</w:t>
      </w:r>
      <w:r>
        <w:rPr>
          <w:rFonts w:ascii="Verdana" w:hAnsi="Verdana"/>
        </w:rPr>
        <w:t>.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 w:cs="Arial"/>
        </w:rPr>
      </w:pPr>
      <w:r>
        <w:rPr>
          <w:rFonts w:ascii="Verdana" w:hAnsi="Verdana"/>
        </w:rPr>
        <w:t>Pod względem stażu pracy</w:t>
      </w:r>
      <w:r w:rsidRPr="00BA56AE">
        <w:rPr>
          <w:rFonts w:ascii="Verdana" w:hAnsi="Verdana"/>
        </w:rPr>
        <w:t xml:space="preserve"> </w:t>
      </w:r>
      <w:r>
        <w:rPr>
          <w:rFonts w:ascii="Verdana" w:hAnsi="Verdana"/>
        </w:rPr>
        <w:t>w I półroczu 201</w:t>
      </w:r>
      <w:r w:rsidR="0055638F">
        <w:rPr>
          <w:rFonts w:ascii="Verdana" w:hAnsi="Verdana"/>
        </w:rPr>
        <w:t>5</w:t>
      </w:r>
      <w:r>
        <w:rPr>
          <w:rFonts w:ascii="Verdana" w:hAnsi="Verdana"/>
        </w:rPr>
        <w:t xml:space="preserve"> r. najwięcej bezrobotnych niepełnosprawnych odnotowano w grupach: 20-30 lat pracy, 10-20 lat pracy. </w:t>
      </w:r>
      <w:r w:rsidR="00342E9F">
        <w:rPr>
          <w:rFonts w:ascii="Verdana" w:hAnsi="Verdana"/>
        </w:rPr>
        <w:br/>
      </w:r>
      <w:r>
        <w:rPr>
          <w:rFonts w:ascii="Verdana" w:hAnsi="Verdana"/>
        </w:rPr>
        <w:t>W analizowanym okresie w odniesieniu do I półrocza 201</w:t>
      </w:r>
      <w:r w:rsidR="0055638F">
        <w:rPr>
          <w:rFonts w:ascii="Verdana" w:hAnsi="Verdana"/>
        </w:rPr>
        <w:t>4</w:t>
      </w:r>
      <w:r>
        <w:rPr>
          <w:rFonts w:ascii="Verdana" w:hAnsi="Verdana"/>
        </w:rPr>
        <w:t xml:space="preserve"> r. </w:t>
      </w:r>
      <w:r>
        <w:rPr>
          <w:rFonts w:ascii="Verdana" w:hAnsi="Verdana" w:cs="Arial"/>
        </w:rPr>
        <w:t>spadł odsetek osób nie posiadających doświadczenia zawodowego (o 0,</w:t>
      </w:r>
      <w:r w:rsidR="0055638F">
        <w:rPr>
          <w:rFonts w:ascii="Verdana" w:hAnsi="Verdana" w:cs="Arial"/>
        </w:rPr>
        <w:t>8</w:t>
      </w:r>
      <w:r>
        <w:rPr>
          <w:rFonts w:ascii="Verdana" w:hAnsi="Verdana" w:cs="Arial"/>
        </w:rPr>
        <w:t xml:space="preserve"> punktu procentowego). 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I półroczu 201</w:t>
      </w:r>
      <w:r w:rsidR="0055638F">
        <w:rPr>
          <w:rFonts w:ascii="Verdana" w:hAnsi="Verdana"/>
        </w:rPr>
        <w:t>5</w:t>
      </w:r>
      <w:r>
        <w:rPr>
          <w:rFonts w:ascii="Verdana" w:hAnsi="Verdana"/>
        </w:rPr>
        <w:t xml:space="preserve"> r.</w:t>
      </w:r>
      <w:r w:rsidRPr="00F90C57">
        <w:rPr>
          <w:rFonts w:ascii="Verdana" w:hAnsi="Verdana"/>
        </w:rPr>
        <w:t xml:space="preserve"> </w:t>
      </w:r>
      <w:r>
        <w:rPr>
          <w:rFonts w:ascii="Verdana" w:hAnsi="Verdana"/>
        </w:rPr>
        <w:t>w odniesieniu do roku poprzedniego odnotowano</w:t>
      </w:r>
      <w:r w:rsidRPr="006A1EAF">
        <w:rPr>
          <w:rFonts w:ascii="Verdana" w:hAnsi="Verdana"/>
        </w:rPr>
        <w:t xml:space="preserve"> </w:t>
      </w:r>
      <w:r w:rsidR="00860271">
        <w:rPr>
          <w:rFonts w:ascii="Verdana" w:hAnsi="Verdana"/>
        </w:rPr>
        <w:t>wzrost odsetka bezrobotnych niepełnosprawnych w kategorii powyżej 12 miesięcy</w:t>
      </w:r>
      <w:r w:rsidR="00751924">
        <w:rPr>
          <w:rFonts w:ascii="Verdana" w:hAnsi="Verdana"/>
        </w:rPr>
        <w:t xml:space="preserve"> czasu pozostawania bez pracy</w:t>
      </w:r>
      <w:bookmarkStart w:id="59" w:name="_GoBack"/>
      <w:bookmarkEnd w:id="59"/>
      <w:r w:rsidR="00860271">
        <w:rPr>
          <w:rFonts w:ascii="Verdana" w:hAnsi="Verdana"/>
        </w:rPr>
        <w:t xml:space="preserve">, natomiast w pozostałych kategoriach nastąpił spadek. </w:t>
      </w:r>
    </w:p>
    <w:p w:rsidR="001B5A73" w:rsidRDefault="001B5A73" w:rsidP="00D93C05">
      <w:pPr>
        <w:spacing w:after="0" w:line="360" w:lineRule="auto"/>
        <w:jc w:val="both"/>
        <w:rPr>
          <w:rFonts w:ascii="Verdana" w:hAnsi="Verdana"/>
        </w:rPr>
      </w:pPr>
      <w:r w:rsidRPr="00B35BC0">
        <w:rPr>
          <w:rFonts w:ascii="Verdana" w:hAnsi="Verdana"/>
        </w:rPr>
        <w:t>W analizowanym okresie największy odsetek niepełnosprawnych zamieszki</w:t>
      </w:r>
      <w:r w:rsidR="00E32286" w:rsidRPr="00B35BC0">
        <w:rPr>
          <w:rFonts w:ascii="Verdana" w:hAnsi="Verdana"/>
        </w:rPr>
        <w:t>wało miasta, stanowiąc</w:t>
      </w:r>
      <w:r w:rsidR="00505472" w:rsidRPr="00B35BC0">
        <w:rPr>
          <w:rFonts w:ascii="Verdana" w:hAnsi="Verdana"/>
        </w:rPr>
        <w:t xml:space="preserve"> </w:t>
      </w:r>
      <w:r w:rsidR="00A862F5">
        <w:rPr>
          <w:rFonts w:ascii="Verdana" w:hAnsi="Verdana"/>
        </w:rPr>
        <w:t xml:space="preserve">ponad </w:t>
      </w:r>
      <w:r w:rsidR="00E32286" w:rsidRPr="00B35BC0">
        <w:rPr>
          <w:rFonts w:ascii="Verdana" w:hAnsi="Verdana"/>
        </w:rPr>
        <w:t xml:space="preserve"> </w:t>
      </w:r>
      <m:oMath>
        <m:f>
          <m:fPr>
            <m:type m:val="skw"/>
            <m:ctrlPr>
              <w:rPr>
                <w:rFonts w:ascii="Cambria Math" w:hAnsi="Cambria Math"/>
              </w:rPr>
            </m:ctrlPr>
          </m:fPr>
          <m:num>
            <m:r>
              <m:rPr>
                <m:sty m:val="p"/>
              </m:rPr>
              <w:rPr>
                <w:rFonts w:ascii="Cambria Math" w:hAnsi="Cambria Math"/>
              </w:rPr>
              <m:t>2</m:t>
            </m:r>
          </m:num>
          <m:den>
            <m:r>
              <m:rPr>
                <m:sty m:val="p"/>
              </m:rPr>
              <w:rPr>
                <w:rFonts w:ascii="Cambria Math" w:hAnsi="Cambria Math"/>
              </w:rPr>
              <m:t>3</m:t>
            </m:r>
          </m:den>
        </m:f>
      </m:oMath>
      <w:r w:rsidRPr="00B35BC0">
        <w:rPr>
          <w:rFonts w:ascii="Verdana" w:hAnsi="Verdana"/>
        </w:rPr>
        <w:t xml:space="preserve"> ogółu niepełnosprawnych</w:t>
      </w:r>
      <w:r>
        <w:rPr>
          <w:rFonts w:ascii="Verdana" w:hAnsi="Verdana"/>
        </w:rPr>
        <w:t>.</w:t>
      </w:r>
    </w:p>
    <w:p w:rsidR="003E0928" w:rsidRDefault="003E0928" w:rsidP="00D93C05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Uwzględniając podział wg płci, kobiety stanowiły większość, przekraczając </w:t>
      </w:r>
      <w:r w:rsidR="00045B94">
        <w:rPr>
          <w:rFonts w:ascii="Verdana" w:hAnsi="Verdana"/>
        </w:rPr>
        <w:t>niewiele ponad 50%.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/>
        </w:rPr>
      </w:pPr>
      <w:r w:rsidRPr="00132722">
        <w:rPr>
          <w:rFonts w:ascii="Verdana" w:hAnsi="Verdana"/>
        </w:rPr>
        <w:t>W odniesieniu do lokalnych rynków pracy</w:t>
      </w:r>
      <w:r w:rsidRPr="00CC7340">
        <w:rPr>
          <w:rFonts w:ascii="Verdana" w:hAnsi="Verdana"/>
        </w:rPr>
        <w:t xml:space="preserve"> </w:t>
      </w:r>
      <w:r>
        <w:rPr>
          <w:rFonts w:ascii="Verdana" w:hAnsi="Verdana"/>
        </w:rPr>
        <w:t>w I półroczu 201</w:t>
      </w:r>
      <w:r w:rsidR="00A862F5">
        <w:rPr>
          <w:rFonts w:ascii="Verdana" w:hAnsi="Verdana"/>
        </w:rPr>
        <w:t>5</w:t>
      </w:r>
      <w:r>
        <w:rPr>
          <w:rFonts w:ascii="Verdana" w:hAnsi="Verdana"/>
        </w:rPr>
        <w:t xml:space="preserve"> r.</w:t>
      </w:r>
      <w:r w:rsidRPr="00CC7340">
        <w:rPr>
          <w:rFonts w:ascii="Verdana" w:hAnsi="Verdana"/>
        </w:rPr>
        <w:t xml:space="preserve"> </w:t>
      </w:r>
      <w:r w:rsidRPr="00132722">
        <w:rPr>
          <w:rFonts w:ascii="Verdana" w:hAnsi="Verdana"/>
        </w:rPr>
        <w:t>największy udział bezrobotnych</w:t>
      </w:r>
      <w:r>
        <w:rPr>
          <w:rFonts w:ascii="Verdana" w:hAnsi="Verdana"/>
        </w:rPr>
        <w:t xml:space="preserve"> </w:t>
      </w:r>
      <w:r w:rsidRPr="000929B7">
        <w:rPr>
          <w:rFonts w:ascii="Verdana" w:hAnsi="Verdana"/>
        </w:rPr>
        <w:t>niepełnosprawnych do ogółu odnotowano w powiatach:</w:t>
      </w:r>
      <w:r w:rsidRPr="003537D2">
        <w:rPr>
          <w:rFonts w:ascii="Verdana" w:hAnsi="Verdana" w:cs="Arial"/>
        </w:rPr>
        <w:t xml:space="preserve"> </w:t>
      </w:r>
      <w:r w:rsidRPr="000929B7">
        <w:rPr>
          <w:rFonts w:ascii="Verdana" w:hAnsi="Verdana" w:cs="Arial"/>
        </w:rPr>
        <w:t>gorzowskim (grodzkim), gorzowskim (ziemskim),</w:t>
      </w:r>
      <w:r>
        <w:rPr>
          <w:rFonts w:ascii="Verdana" w:hAnsi="Verdana" w:cs="Arial"/>
        </w:rPr>
        <w:t xml:space="preserve"> zielonogórskim (grodzkim). </w:t>
      </w:r>
      <w:r w:rsidRPr="000929B7">
        <w:rPr>
          <w:rFonts w:ascii="Verdana" w:hAnsi="Verdana"/>
        </w:rPr>
        <w:t>Najmniejszy udział bezrobotnych niepełnosprawnych</w:t>
      </w:r>
      <w:r w:rsidRPr="00AA6519">
        <w:rPr>
          <w:rFonts w:ascii="Verdana" w:hAnsi="Verdana" w:cs="Arial"/>
        </w:rPr>
        <w:t xml:space="preserve"> </w:t>
      </w:r>
      <w:r>
        <w:rPr>
          <w:rFonts w:ascii="Verdana" w:hAnsi="Verdana"/>
        </w:rPr>
        <w:t xml:space="preserve">miał miejsce w powiatach: międzyrzeckim, </w:t>
      </w:r>
      <w:r w:rsidR="00045B94">
        <w:rPr>
          <w:rFonts w:ascii="Verdana" w:hAnsi="Verdana" w:cs="Arial"/>
        </w:rPr>
        <w:t>strzeleck</w:t>
      </w:r>
      <w:r w:rsidR="003B60D9">
        <w:rPr>
          <w:rFonts w:ascii="Verdana" w:hAnsi="Verdana" w:cs="Arial"/>
        </w:rPr>
        <w:t>o - drezdeneckim</w:t>
      </w:r>
      <w:r w:rsidR="00045B94">
        <w:rPr>
          <w:rFonts w:ascii="Verdana" w:hAnsi="Verdana" w:cs="Arial"/>
        </w:rPr>
        <w:t xml:space="preserve"> i </w:t>
      </w:r>
      <w:r w:rsidR="00A41F9E">
        <w:rPr>
          <w:rFonts w:ascii="Verdana" w:hAnsi="Verdana" w:cs="Arial"/>
        </w:rPr>
        <w:t>żarskim</w:t>
      </w:r>
      <w:r>
        <w:rPr>
          <w:rFonts w:ascii="Verdana" w:hAnsi="Verdana"/>
        </w:rPr>
        <w:t>.</w:t>
      </w:r>
    </w:p>
    <w:p w:rsidR="004D48B9" w:rsidRPr="0007799A" w:rsidRDefault="004D48B9" w:rsidP="00D93C05">
      <w:pPr>
        <w:spacing w:after="0" w:line="360" w:lineRule="auto"/>
        <w:jc w:val="both"/>
        <w:rPr>
          <w:rFonts w:ascii="Verdana" w:hAnsi="Verdana" w:cs="Arial"/>
          <w:color w:val="000000" w:themeColor="text1"/>
        </w:rPr>
      </w:pPr>
      <w:r w:rsidRPr="0007799A">
        <w:rPr>
          <w:rFonts w:ascii="Verdana" w:hAnsi="Verdana"/>
          <w:color w:val="000000" w:themeColor="text1"/>
        </w:rPr>
        <w:t>W I półroczu 201</w:t>
      </w:r>
      <w:r w:rsidR="00FE4E49">
        <w:rPr>
          <w:rFonts w:ascii="Verdana" w:hAnsi="Verdana"/>
          <w:color w:val="000000" w:themeColor="text1"/>
        </w:rPr>
        <w:t>5</w:t>
      </w:r>
      <w:r w:rsidRPr="0007799A">
        <w:rPr>
          <w:rFonts w:ascii="Verdana" w:hAnsi="Verdana"/>
          <w:color w:val="000000" w:themeColor="text1"/>
        </w:rPr>
        <w:t xml:space="preserve"> r. w porównaniu do poprzedniego roku nastąpił </w:t>
      </w:r>
      <w:r w:rsidR="00A41F9E" w:rsidRPr="0007799A">
        <w:rPr>
          <w:rFonts w:ascii="Verdana" w:hAnsi="Verdana"/>
          <w:color w:val="000000" w:themeColor="text1"/>
        </w:rPr>
        <w:t>spadek</w:t>
      </w:r>
      <w:r w:rsidRPr="0007799A">
        <w:rPr>
          <w:rFonts w:ascii="Verdana" w:hAnsi="Verdana"/>
          <w:color w:val="000000" w:themeColor="text1"/>
        </w:rPr>
        <w:t xml:space="preserve"> (o </w:t>
      </w:r>
      <w:r w:rsidR="00A41F9E" w:rsidRPr="0007799A">
        <w:rPr>
          <w:rFonts w:ascii="Verdana" w:hAnsi="Verdana"/>
          <w:color w:val="000000" w:themeColor="text1"/>
        </w:rPr>
        <w:t>172</w:t>
      </w:r>
      <w:r w:rsidRPr="0007799A">
        <w:rPr>
          <w:rFonts w:ascii="Verdana" w:hAnsi="Verdana"/>
          <w:color w:val="000000" w:themeColor="text1"/>
        </w:rPr>
        <w:t xml:space="preserve">) </w:t>
      </w:r>
      <w:r w:rsidRPr="0007799A">
        <w:rPr>
          <w:rFonts w:ascii="Verdana" w:hAnsi="Verdana" w:cs="Arial"/>
          <w:color w:val="000000" w:themeColor="text1"/>
        </w:rPr>
        <w:t>wolnych miejsc zatrudnienia zgłoszonych dla osób niepełnosprawnych, z czego najwięcej zgłoszeń dotyczyło</w:t>
      </w:r>
      <w:r w:rsidRPr="0007799A">
        <w:rPr>
          <w:rFonts w:ascii="Verdana" w:hAnsi="Verdana"/>
          <w:color w:val="000000" w:themeColor="text1"/>
        </w:rPr>
        <w:t xml:space="preserve"> pracy s</w:t>
      </w:r>
      <w:r w:rsidR="00A41F9E" w:rsidRPr="0007799A">
        <w:rPr>
          <w:rFonts w:ascii="Verdana" w:hAnsi="Verdana"/>
          <w:color w:val="000000" w:themeColor="text1"/>
        </w:rPr>
        <w:t>ezonowej</w:t>
      </w:r>
      <w:r w:rsidRPr="0007799A">
        <w:rPr>
          <w:rFonts w:ascii="Verdana" w:hAnsi="Verdana" w:cs="Arial"/>
          <w:color w:val="000000" w:themeColor="text1"/>
        </w:rPr>
        <w:t xml:space="preserve">. </w:t>
      </w:r>
    </w:p>
    <w:p w:rsidR="004D48B9" w:rsidRDefault="004D48B9" w:rsidP="00D93C05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W omawianym półroczu</w:t>
      </w:r>
      <w:r w:rsidRPr="00473271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dla </w:t>
      </w:r>
      <w:r w:rsidR="00A41F9E">
        <w:rPr>
          <w:rFonts w:ascii="Verdana" w:hAnsi="Verdana"/>
        </w:rPr>
        <w:t>2.270</w:t>
      </w:r>
      <w:r w:rsidRPr="00281BFF">
        <w:rPr>
          <w:rFonts w:ascii="Verdana" w:hAnsi="Verdana"/>
        </w:rPr>
        <w:t xml:space="preserve"> </w:t>
      </w:r>
      <w:r>
        <w:rPr>
          <w:rFonts w:ascii="Verdana" w:hAnsi="Verdana"/>
        </w:rPr>
        <w:t xml:space="preserve">osób niepełnosprawnych </w:t>
      </w:r>
      <w:r w:rsidRPr="000929B7">
        <w:rPr>
          <w:rFonts w:ascii="Verdana" w:hAnsi="Verdana"/>
        </w:rPr>
        <w:t>został przygotowany indywidualny plan działania</w:t>
      </w:r>
      <w:r>
        <w:rPr>
          <w:rFonts w:ascii="Verdana" w:hAnsi="Verdana"/>
        </w:rPr>
        <w:t>.</w:t>
      </w:r>
      <w:r w:rsidRPr="00134AA1">
        <w:rPr>
          <w:rFonts w:ascii="Verdana" w:hAnsi="Verdana"/>
        </w:rPr>
        <w:t xml:space="preserve"> </w:t>
      </w:r>
      <w:r w:rsidRPr="000929B7">
        <w:rPr>
          <w:rFonts w:ascii="Verdana" w:hAnsi="Verdana"/>
        </w:rPr>
        <w:t>W omawianej kategorii</w:t>
      </w:r>
      <w:r>
        <w:rPr>
          <w:rFonts w:ascii="Verdana" w:hAnsi="Verdana"/>
        </w:rPr>
        <w:t xml:space="preserve"> </w:t>
      </w:r>
      <w:r w:rsidR="007E2890">
        <w:rPr>
          <w:rFonts w:ascii="Verdana" w:hAnsi="Verdana"/>
        </w:rPr>
        <w:t>1.754</w:t>
      </w:r>
      <w:r>
        <w:rPr>
          <w:rFonts w:ascii="Verdana" w:hAnsi="Verdana"/>
        </w:rPr>
        <w:t xml:space="preserve"> os</w:t>
      </w:r>
      <w:r w:rsidR="007E2890">
        <w:rPr>
          <w:rFonts w:ascii="Verdana" w:hAnsi="Verdana"/>
        </w:rPr>
        <w:t>oby</w:t>
      </w:r>
      <w:r>
        <w:rPr>
          <w:rFonts w:ascii="Verdana" w:hAnsi="Verdana"/>
        </w:rPr>
        <w:t xml:space="preserve"> przerwał</w:t>
      </w:r>
      <w:r w:rsidR="007E2890">
        <w:rPr>
          <w:rFonts w:ascii="Verdana" w:hAnsi="Verdana"/>
        </w:rPr>
        <w:t>y</w:t>
      </w:r>
      <w:r>
        <w:rPr>
          <w:rFonts w:ascii="Verdana" w:hAnsi="Verdana"/>
        </w:rPr>
        <w:t xml:space="preserve">, a </w:t>
      </w:r>
      <w:r w:rsidR="007E2890">
        <w:rPr>
          <w:rFonts w:ascii="Verdana" w:hAnsi="Verdana"/>
        </w:rPr>
        <w:t>398</w:t>
      </w:r>
      <w:r w:rsidR="00860271">
        <w:rPr>
          <w:rFonts w:ascii="Verdana" w:hAnsi="Verdana"/>
        </w:rPr>
        <w:t xml:space="preserve"> osób</w:t>
      </w:r>
      <w:r>
        <w:rPr>
          <w:rFonts w:ascii="Verdana" w:hAnsi="Verdana"/>
        </w:rPr>
        <w:t xml:space="preserve"> zakończyło realizację IPD. </w:t>
      </w:r>
      <w:r w:rsidRPr="000929B7">
        <w:rPr>
          <w:rFonts w:ascii="Verdana" w:hAnsi="Verdana"/>
        </w:rPr>
        <w:t>Na koniec</w:t>
      </w:r>
      <w:r>
        <w:rPr>
          <w:rFonts w:ascii="Verdana" w:hAnsi="Verdana"/>
        </w:rPr>
        <w:t xml:space="preserve"> I półrocza 201</w:t>
      </w:r>
      <w:r w:rsidR="007E2890">
        <w:rPr>
          <w:rFonts w:ascii="Verdana" w:hAnsi="Verdana"/>
        </w:rPr>
        <w:t>5</w:t>
      </w:r>
      <w:r>
        <w:rPr>
          <w:rFonts w:ascii="Verdana" w:hAnsi="Verdana"/>
        </w:rPr>
        <w:t xml:space="preserve"> r. </w:t>
      </w:r>
      <w:r w:rsidRPr="000929B7">
        <w:rPr>
          <w:rFonts w:ascii="Verdana" w:hAnsi="Verdana"/>
        </w:rPr>
        <w:t>objętych realizacją IPD zostało</w:t>
      </w:r>
      <w:r>
        <w:rPr>
          <w:rFonts w:ascii="Verdana" w:hAnsi="Verdana"/>
        </w:rPr>
        <w:t xml:space="preserve"> </w:t>
      </w:r>
      <w:r w:rsidR="007E2890">
        <w:rPr>
          <w:rFonts w:ascii="Verdana" w:hAnsi="Verdana"/>
        </w:rPr>
        <w:t>4.264</w:t>
      </w:r>
      <w:r>
        <w:rPr>
          <w:rFonts w:ascii="Verdana" w:hAnsi="Verdana"/>
        </w:rPr>
        <w:t xml:space="preserve"> os</w:t>
      </w:r>
      <w:r w:rsidR="00045B94">
        <w:rPr>
          <w:rFonts w:ascii="Verdana" w:hAnsi="Verdana"/>
        </w:rPr>
        <w:t>oby</w:t>
      </w:r>
      <w:r>
        <w:rPr>
          <w:rFonts w:ascii="Verdana" w:hAnsi="Verdana"/>
        </w:rPr>
        <w:t xml:space="preserve"> niepełnosprawn</w:t>
      </w:r>
      <w:r w:rsidR="00045B94">
        <w:rPr>
          <w:rFonts w:ascii="Verdana" w:hAnsi="Verdana"/>
        </w:rPr>
        <w:t>e</w:t>
      </w:r>
      <w:r>
        <w:rPr>
          <w:rFonts w:ascii="Verdana" w:hAnsi="Verdana"/>
        </w:rPr>
        <w:t xml:space="preserve"> (o </w:t>
      </w:r>
      <w:r w:rsidR="007E2890">
        <w:rPr>
          <w:rFonts w:ascii="Verdana" w:hAnsi="Verdana"/>
        </w:rPr>
        <w:t>1.102</w:t>
      </w:r>
      <w:r>
        <w:rPr>
          <w:rFonts w:ascii="Verdana" w:hAnsi="Verdana"/>
        </w:rPr>
        <w:t xml:space="preserve"> więcej niż w I półroczu 201</w:t>
      </w:r>
      <w:r w:rsidR="007E2890">
        <w:rPr>
          <w:rFonts w:ascii="Verdana" w:hAnsi="Verdana"/>
        </w:rPr>
        <w:t>4</w:t>
      </w:r>
      <w:r>
        <w:rPr>
          <w:rFonts w:ascii="Verdana" w:hAnsi="Verdana"/>
        </w:rPr>
        <w:t xml:space="preserve"> r.).</w:t>
      </w:r>
    </w:p>
    <w:p w:rsidR="004D48B9" w:rsidRDefault="004D48B9" w:rsidP="00355833">
      <w:pPr>
        <w:spacing w:after="120" w:line="360" w:lineRule="auto"/>
        <w:jc w:val="both"/>
        <w:rPr>
          <w:rFonts w:ascii="Verdana" w:hAnsi="Verdana"/>
        </w:rPr>
      </w:pPr>
    </w:p>
    <w:p w:rsidR="000929B7" w:rsidRDefault="002A52B2" w:rsidP="00355833">
      <w:pPr>
        <w:spacing w:after="0" w:line="360" w:lineRule="auto"/>
        <w:jc w:val="both"/>
        <w:rPr>
          <w:rFonts w:ascii="Verdana" w:hAnsi="Verdana"/>
        </w:rPr>
      </w:pPr>
      <w:r>
        <w:rPr>
          <w:rFonts w:ascii="Verdana" w:hAnsi="Verdana"/>
        </w:rPr>
        <w:t>Analiza sytuacji bezrobotnych niepełnosprawnych na lokalnym rynku pracy województwa lubuskiego dotyczy I półrocza 201</w:t>
      </w:r>
      <w:r w:rsidR="007E2890">
        <w:rPr>
          <w:rFonts w:ascii="Verdana" w:hAnsi="Verdana"/>
        </w:rPr>
        <w:t>5</w:t>
      </w:r>
      <w:r>
        <w:rPr>
          <w:rFonts w:ascii="Verdana" w:hAnsi="Verdana"/>
        </w:rPr>
        <w:t xml:space="preserve"> r. </w:t>
      </w:r>
      <w:r w:rsidR="00D93C05">
        <w:rPr>
          <w:rFonts w:ascii="Verdana" w:hAnsi="Verdana"/>
        </w:rPr>
        <w:t xml:space="preserve">Przedstawione dane wskazują, iż najliczniejszą </w:t>
      </w:r>
      <w:r w:rsidR="00D93C05" w:rsidRPr="00C81067">
        <w:rPr>
          <w:rFonts w:ascii="Verdana" w:hAnsi="Verdana"/>
        </w:rPr>
        <w:t>grupą wśród bezrobotnych były osoby powyżej 45 roku życia,</w:t>
      </w:r>
      <w:r w:rsidR="00D93C05">
        <w:rPr>
          <w:rFonts w:ascii="Verdana" w:hAnsi="Verdana"/>
        </w:rPr>
        <w:t xml:space="preserve"> posiadające niskie wykształcenie – zawodowe i poniżej. </w:t>
      </w:r>
      <w:r w:rsidR="00011EC8">
        <w:rPr>
          <w:rFonts w:ascii="Verdana" w:hAnsi="Verdana"/>
        </w:rPr>
        <w:t xml:space="preserve">W </w:t>
      </w:r>
      <w:r>
        <w:rPr>
          <w:rFonts w:ascii="Verdana" w:hAnsi="Verdana"/>
        </w:rPr>
        <w:t xml:space="preserve">analizowanym okresie </w:t>
      </w:r>
      <w:r w:rsidR="008F1A0C">
        <w:rPr>
          <w:rFonts w:ascii="Verdana" w:hAnsi="Verdana"/>
        </w:rPr>
        <w:br/>
      </w:r>
      <w:r w:rsidR="00D93C05">
        <w:rPr>
          <w:rFonts w:ascii="Verdana" w:hAnsi="Verdana"/>
        </w:rPr>
        <w:t xml:space="preserve">wysoki odsetek stanowiły osoby niepełnosprawne </w:t>
      </w:r>
      <w:r w:rsidR="00D61D69">
        <w:rPr>
          <w:rFonts w:ascii="Verdana" w:hAnsi="Verdana"/>
        </w:rPr>
        <w:t>przebywające najdłużej w rejestrach urzędów pracy, czyli powyżej 12 miesięcy czasu pozostawania bez zatrudnienia – 38,7% (</w:t>
      </w:r>
      <w:r w:rsidR="006C6C9D">
        <w:rPr>
          <w:rFonts w:ascii="Verdana" w:hAnsi="Verdana"/>
        </w:rPr>
        <w:t>wzrost</w:t>
      </w:r>
      <w:r w:rsidR="00D61D69">
        <w:rPr>
          <w:rFonts w:ascii="Verdana" w:hAnsi="Verdana"/>
        </w:rPr>
        <w:t xml:space="preserve"> o </w:t>
      </w:r>
      <w:r w:rsidR="007E2890">
        <w:rPr>
          <w:rFonts w:ascii="Verdana" w:hAnsi="Verdana"/>
        </w:rPr>
        <w:t>2,0</w:t>
      </w:r>
      <w:r w:rsidR="00D61D69">
        <w:rPr>
          <w:rFonts w:ascii="Verdana" w:hAnsi="Verdana"/>
        </w:rPr>
        <w:t xml:space="preserve"> punkty procentowe w porównaniu do 201</w:t>
      </w:r>
      <w:r w:rsidR="007E2890">
        <w:rPr>
          <w:rFonts w:ascii="Verdana" w:hAnsi="Verdana"/>
        </w:rPr>
        <w:t>4</w:t>
      </w:r>
      <w:r w:rsidR="00D61D69">
        <w:rPr>
          <w:rFonts w:ascii="Verdana" w:hAnsi="Verdana"/>
        </w:rPr>
        <w:t xml:space="preserve"> roku). </w:t>
      </w:r>
      <w:r w:rsidR="00F61FEB">
        <w:rPr>
          <w:rFonts w:ascii="Verdana" w:hAnsi="Verdana"/>
        </w:rPr>
        <w:t>Najczęstszą przyczyną niepełnosprawności</w:t>
      </w:r>
      <w:r w:rsidR="00F61FEB" w:rsidRPr="00F61FEB">
        <w:rPr>
          <w:rFonts w:ascii="Verdana" w:hAnsi="Verdana"/>
        </w:rPr>
        <w:t xml:space="preserve"> </w:t>
      </w:r>
      <w:r w:rsidR="00E143E7">
        <w:rPr>
          <w:rFonts w:ascii="Verdana" w:hAnsi="Verdana"/>
        </w:rPr>
        <w:t xml:space="preserve">w </w:t>
      </w:r>
      <w:r w:rsidR="00F61FEB">
        <w:rPr>
          <w:rFonts w:ascii="Verdana" w:hAnsi="Verdana"/>
        </w:rPr>
        <w:t>I półroczu 201</w:t>
      </w:r>
      <w:r w:rsidR="007E2890">
        <w:rPr>
          <w:rFonts w:ascii="Verdana" w:hAnsi="Verdana"/>
        </w:rPr>
        <w:t>5</w:t>
      </w:r>
      <w:r w:rsidR="00F61FEB">
        <w:rPr>
          <w:rFonts w:ascii="Verdana" w:hAnsi="Verdana"/>
        </w:rPr>
        <w:t xml:space="preserve"> r.</w:t>
      </w:r>
      <w:r w:rsidR="00F61FEB" w:rsidRPr="00F61FEB">
        <w:rPr>
          <w:rFonts w:ascii="Verdana" w:hAnsi="Verdana"/>
        </w:rPr>
        <w:t xml:space="preserve"> </w:t>
      </w:r>
      <w:r w:rsidR="00F61FEB">
        <w:rPr>
          <w:rFonts w:ascii="Verdana" w:hAnsi="Verdana"/>
        </w:rPr>
        <w:t>było upośledzenie narządu ruchu.</w:t>
      </w:r>
      <w:r w:rsidR="005C41E5">
        <w:rPr>
          <w:rFonts w:ascii="Verdana" w:hAnsi="Verdana"/>
        </w:rPr>
        <w:t xml:space="preserve"> </w:t>
      </w:r>
    </w:p>
    <w:p w:rsidR="00B755A9" w:rsidRDefault="00B755A9" w:rsidP="00B755A9">
      <w:pPr>
        <w:spacing w:after="0" w:line="240" w:lineRule="auto"/>
        <w:jc w:val="both"/>
        <w:rPr>
          <w:rFonts w:ascii="Verdana" w:hAnsi="Verdana"/>
        </w:rPr>
      </w:pPr>
    </w:p>
    <w:p w:rsidR="00143ECC" w:rsidRDefault="00143ECC" w:rsidP="00B755A9">
      <w:pPr>
        <w:spacing w:after="0" w:line="240" w:lineRule="auto"/>
        <w:jc w:val="both"/>
        <w:rPr>
          <w:rFonts w:ascii="Verdana" w:hAnsi="Verdana"/>
        </w:rPr>
      </w:pPr>
    </w:p>
    <w:p w:rsidR="00143ECC" w:rsidRDefault="00143ECC" w:rsidP="00B755A9">
      <w:pPr>
        <w:spacing w:after="0" w:line="240" w:lineRule="auto"/>
        <w:jc w:val="both"/>
        <w:rPr>
          <w:rFonts w:ascii="Verdana" w:hAnsi="Verdana"/>
        </w:rPr>
      </w:pPr>
    </w:p>
    <w:p w:rsidR="00143ECC" w:rsidRDefault="00143ECC" w:rsidP="00B755A9">
      <w:pPr>
        <w:spacing w:after="0" w:line="240" w:lineRule="auto"/>
        <w:jc w:val="both"/>
        <w:rPr>
          <w:rFonts w:ascii="Verdana" w:hAnsi="Verdana"/>
        </w:rPr>
      </w:pPr>
    </w:p>
    <w:p w:rsidR="00143ECC" w:rsidRDefault="00143ECC" w:rsidP="00B755A9">
      <w:pPr>
        <w:spacing w:after="0" w:line="240" w:lineRule="auto"/>
        <w:jc w:val="both"/>
        <w:rPr>
          <w:rFonts w:ascii="Verdana" w:hAnsi="Verdana"/>
        </w:rPr>
      </w:pPr>
    </w:p>
    <w:p w:rsidR="00143ECC" w:rsidRDefault="00143ECC" w:rsidP="00B755A9">
      <w:pPr>
        <w:spacing w:after="0" w:line="240" w:lineRule="auto"/>
        <w:jc w:val="both"/>
        <w:rPr>
          <w:rFonts w:ascii="Verdana" w:hAnsi="Verdana"/>
        </w:rPr>
      </w:pPr>
    </w:p>
    <w:p w:rsidR="00143ECC" w:rsidRPr="000929B7" w:rsidRDefault="00143ECC" w:rsidP="00B755A9">
      <w:pPr>
        <w:spacing w:after="0" w:line="240" w:lineRule="auto"/>
        <w:jc w:val="both"/>
        <w:rPr>
          <w:rFonts w:ascii="Verdana" w:hAnsi="Verdana"/>
        </w:rPr>
        <w:sectPr w:rsidR="00143ECC" w:rsidRPr="000929B7" w:rsidSect="00A3717E">
          <w:footerReference w:type="first" r:id="rId31"/>
          <w:footnotePr>
            <w:pos w:val="beneathText"/>
          </w:footnotePr>
          <w:pgSz w:w="11906" w:h="16838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355976" w:rsidRPr="00443077" w:rsidRDefault="00443077" w:rsidP="00443077">
      <w:pPr>
        <w:pStyle w:val="Nagwek1"/>
        <w:tabs>
          <w:tab w:val="left" w:pos="567"/>
        </w:tabs>
        <w:spacing w:before="0" w:after="0" w:line="240" w:lineRule="auto"/>
        <w:rPr>
          <w:rFonts w:ascii="Verdana" w:hAnsi="Verdana"/>
          <w:sz w:val="24"/>
          <w:szCs w:val="24"/>
        </w:rPr>
      </w:pPr>
      <w:bookmarkStart w:id="60" w:name="_Toc309820628"/>
      <w:bookmarkStart w:id="61" w:name="_Toc435694278"/>
      <w:r w:rsidRPr="00443077">
        <w:rPr>
          <w:rFonts w:ascii="Verdana" w:hAnsi="Verdana"/>
          <w:sz w:val="24"/>
          <w:szCs w:val="24"/>
        </w:rPr>
        <w:lastRenderedPageBreak/>
        <w:t xml:space="preserve">ANEKS. </w:t>
      </w:r>
      <w:r w:rsidR="00141600" w:rsidRPr="00443077">
        <w:rPr>
          <w:rFonts w:ascii="Verdana" w:hAnsi="Verdana"/>
          <w:sz w:val="24"/>
          <w:szCs w:val="24"/>
        </w:rPr>
        <w:t>Część tabelaryczna</w:t>
      </w:r>
      <w:bookmarkEnd w:id="60"/>
      <w:bookmarkEnd w:id="61"/>
    </w:p>
    <w:p w:rsidR="008A06B6" w:rsidRDefault="008A06B6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874997" w:rsidRPr="00355833" w:rsidRDefault="00874997" w:rsidP="00F430EF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355833">
        <w:rPr>
          <w:rFonts w:ascii="Verdana" w:hAnsi="Verdana"/>
          <w:sz w:val="16"/>
          <w:szCs w:val="16"/>
        </w:rPr>
        <w:t xml:space="preserve">Tabela 1. </w:t>
      </w:r>
      <w:r w:rsidR="001B743B" w:rsidRPr="00355833">
        <w:rPr>
          <w:rFonts w:ascii="Verdana" w:hAnsi="Verdana"/>
          <w:sz w:val="16"/>
          <w:szCs w:val="16"/>
        </w:rPr>
        <w:t>Liczba bezrobotnych</w:t>
      </w:r>
      <w:r w:rsidR="003319E1" w:rsidRPr="00355833">
        <w:rPr>
          <w:rFonts w:ascii="Verdana" w:hAnsi="Verdana"/>
          <w:sz w:val="16"/>
          <w:szCs w:val="16"/>
        </w:rPr>
        <w:t xml:space="preserve"> w</w:t>
      </w:r>
      <w:r w:rsidR="001B743B" w:rsidRPr="00355833">
        <w:rPr>
          <w:rFonts w:ascii="Verdana" w:hAnsi="Verdana"/>
          <w:sz w:val="16"/>
          <w:szCs w:val="16"/>
        </w:rPr>
        <w:t xml:space="preserve"> </w:t>
      </w:r>
      <w:r w:rsidR="003319E1" w:rsidRPr="00355833">
        <w:rPr>
          <w:rFonts w:ascii="Verdana" w:hAnsi="Verdana"/>
          <w:sz w:val="16"/>
          <w:szCs w:val="16"/>
        </w:rPr>
        <w:t>województwie</w:t>
      </w:r>
      <w:r w:rsidR="00CA57E7" w:rsidRPr="00355833">
        <w:rPr>
          <w:rFonts w:ascii="Verdana" w:hAnsi="Verdana"/>
          <w:sz w:val="16"/>
          <w:szCs w:val="16"/>
        </w:rPr>
        <w:t xml:space="preserve"> lubuskim</w:t>
      </w:r>
      <w:r w:rsidR="008C7146" w:rsidRPr="00355833">
        <w:rPr>
          <w:rFonts w:ascii="Verdana" w:hAnsi="Verdana"/>
          <w:sz w:val="16"/>
          <w:szCs w:val="16"/>
        </w:rPr>
        <w:t xml:space="preserve"> </w:t>
      </w:r>
      <w:r w:rsidR="001B743B" w:rsidRPr="00355833">
        <w:rPr>
          <w:rFonts w:ascii="Verdana" w:hAnsi="Verdana"/>
          <w:sz w:val="16"/>
          <w:szCs w:val="16"/>
        </w:rPr>
        <w:t>w</w:t>
      </w:r>
      <w:r w:rsidR="001926B4" w:rsidRPr="00355833">
        <w:rPr>
          <w:rFonts w:ascii="Verdana" w:hAnsi="Verdana"/>
          <w:sz w:val="16"/>
          <w:szCs w:val="16"/>
        </w:rPr>
        <w:t xml:space="preserve"> </w:t>
      </w:r>
      <w:r w:rsidR="00610709" w:rsidRPr="00355833">
        <w:rPr>
          <w:rFonts w:ascii="Verdana" w:hAnsi="Verdana"/>
          <w:sz w:val="16"/>
          <w:szCs w:val="16"/>
        </w:rPr>
        <w:t xml:space="preserve">I półroczu </w:t>
      </w:r>
      <w:r w:rsidR="00640B3B" w:rsidRPr="00355833">
        <w:rPr>
          <w:rFonts w:ascii="Verdana" w:hAnsi="Verdana"/>
          <w:sz w:val="16"/>
          <w:szCs w:val="16"/>
        </w:rPr>
        <w:t xml:space="preserve">w </w:t>
      </w:r>
      <w:r w:rsidR="00010FEF" w:rsidRPr="00355833">
        <w:rPr>
          <w:rFonts w:ascii="Verdana" w:hAnsi="Verdana"/>
          <w:sz w:val="16"/>
          <w:szCs w:val="16"/>
        </w:rPr>
        <w:t>latach 201</w:t>
      </w:r>
      <w:r w:rsidR="00905FD7">
        <w:rPr>
          <w:rFonts w:ascii="Verdana" w:hAnsi="Verdana"/>
          <w:sz w:val="16"/>
          <w:szCs w:val="16"/>
        </w:rPr>
        <w:t>4</w:t>
      </w:r>
      <w:r w:rsidR="00700D43" w:rsidRPr="00355833">
        <w:rPr>
          <w:rFonts w:ascii="Verdana" w:hAnsi="Verdana"/>
          <w:sz w:val="16"/>
          <w:szCs w:val="16"/>
        </w:rPr>
        <w:t>-</w:t>
      </w:r>
      <w:r w:rsidR="00010FEF" w:rsidRPr="00355833">
        <w:rPr>
          <w:rFonts w:ascii="Verdana" w:hAnsi="Verdana"/>
          <w:sz w:val="16"/>
          <w:szCs w:val="16"/>
        </w:rPr>
        <w:t>201</w:t>
      </w:r>
      <w:r w:rsidR="00905FD7">
        <w:rPr>
          <w:rFonts w:ascii="Verdana" w:hAnsi="Verdana"/>
          <w:sz w:val="16"/>
          <w:szCs w:val="16"/>
        </w:rPr>
        <w:t>5</w:t>
      </w:r>
      <w:r w:rsidR="00A1491E" w:rsidRPr="00355833">
        <w:rPr>
          <w:rFonts w:ascii="Verdana" w:hAnsi="Verdana"/>
          <w:sz w:val="16"/>
          <w:szCs w:val="16"/>
        </w:rPr>
        <w:t xml:space="preserve"> </w:t>
      </w:r>
    </w:p>
    <w:tbl>
      <w:tblPr>
        <w:tblW w:w="9644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32"/>
        <w:gridCol w:w="1559"/>
        <w:gridCol w:w="1984"/>
        <w:gridCol w:w="1985"/>
        <w:gridCol w:w="1984"/>
      </w:tblGrid>
      <w:tr w:rsidR="000631FF" w:rsidRPr="000631FF" w:rsidTr="000631FF">
        <w:trPr>
          <w:trHeight w:val="495"/>
        </w:trPr>
        <w:tc>
          <w:tcPr>
            <w:tcW w:w="964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 xml:space="preserve">Liczba bezrobotnych </w:t>
            </w:r>
          </w:p>
        </w:tc>
      </w:tr>
      <w:tr w:rsidR="000631FF" w:rsidRPr="000631FF" w:rsidTr="000631FF">
        <w:trPr>
          <w:trHeight w:val="840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Lata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kwartał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liczba bezrobotnych ogółem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niepełnosprawni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udział [%] bezrobotnych niepełnosprawnych do ogółu</w:t>
            </w:r>
          </w:p>
        </w:tc>
      </w:tr>
      <w:tr w:rsidR="00284AA9" w:rsidRPr="000631FF" w:rsidTr="000631FF">
        <w:trPr>
          <w:trHeight w:val="255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4AA9" w:rsidRPr="000631FF" w:rsidRDefault="00284AA9" w:rsidP="006506A4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201</w:t>
            </w: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I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59 745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4 919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8,2%</w:t>
            </w:r>
          </w:p>
        </w:tc>
      </w:tr>
      <w:tr w:rsidR="00284AA9" w:rsidRPr="000631FF" w:rsidTr="000631FF">
        <w:trPr>
          <w:trHeight w:val="255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84AA9" w:rsidRPr="000631FF" w:rsidRDefault="00284AA9" w:rsidP="000631FF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II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50 542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4 353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284AA9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8,6%</w:t>
            </w:r>
          </w:p>
        </w:tc>
      </w:tr>
      <w:tr w:rsidR="000631FF" w:rsidRPr="000631FF" w:rsidTr="000631FF">
        <w:trPr>
          <w:trHeight w:val="255"/>
        </w:trPr>
        <w:tc>
          <w:tcPr>
            <w:tcW w:w="2132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0631FF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201</w:t>
            </w:r>
            <w:r w:rsidR="00284AA9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I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284AA9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47 476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DA2C35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 xml:space="preserve">4 </w:t>
            </w:r>
            <w:r w:rsidR="00284AA9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120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31FF" w:rsidRPr="000631FF" w:rsidRDefault="00DA2C35" w:rsidP="00816B4F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8,</w:t>
            </w:r>
            <w:r w:rsidR="00816B4F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7</w:t>
            </w: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%</w:t>
            </w:r>
          </w:p>
        </w:tc>
      </w:tr>
      <w:tr w:rsidR="000631FF" w:rsidRPr="000631FF" w:rsidTr="000631FF">
        <w:trPr>
          <w:trHeight w:val="255"/>
        </w:trPr>
        <w:tc>
          <w:tcPr>
            <w:tcW w:w="2132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0631F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 w:rsidRPr="000631FF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II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284AA9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41 465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631FF" w:rsidRPr="000631FF" w:rsidRDefault="00284AA9" w:rsidP="00284AA9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631FF" w:rsidRPr="000631FF" w:rsidRDefault="00816B4F" w:rsidP="000631FF">
            <w:pPr>
              <w:spacing w:after="0" w:line="240" w:lineRule="auto"/>
              <w:jc w:val="center"/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9,0</w:t>
            </w:r>
            <w:r w:rsidR="00DA2C35">
              <w:rPr>
                <w:rFonts w:ascii="Verdana" w:eastAsia="Times New Roman" w:hAnsi="Verdana" w:cs="Arial"/>
                <w:sz w:val="16"/>
                <w:szCs w:val="16"/>
                <w:lang w:eastAsia="pl-PL"/>
              </w:rPr>
              <w:t>%</w:t>
            </w:r>
          </w:p>
        </w:tc>
      </w:tr>
    </w:tbl>
    <w:p w:rsidR="00C86235" w:rsidRDefault="00C86235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C86235" w:rsidRDefault="00C86235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3768A4" w:rsidRDefault="003768A4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8A06B6" w:rsidRDefault="008A06B6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893B2D" w:rsidRPr="00C14551" w:rsidRDefault="008E207E" w:rsidP="00F430EF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t xml:space="preserve">Tabela 2. </w:t>
      </w:r>
      <w:r w:rsidR="00775E8B" w:rsidRPr="00C14551">
        <w:rPr>
          <w:rFonts w:ascii="Verdana" w:hAnsi="Verdana"/>
          <w:sz w:val="16"/>
          <w:szCs w:val="16"/>
        </w:rPr>
        <w:t xml:space="preserve">Napływ </w:t>
      </w:r>
      <w:r w:rsidR="001B1F7B" w:rsidRPr="00C14551">
        <w:rPr>
          <w:rFonts w:ascii="Verdana" w:hAnsi="Verdana"/>
          <w:sz w:val="16"/>
          <w:szCs w:val="16"/>
        </w:rPr>
        <w:t xml:space="preserve">bezrobotnych </w:t>
      </w:r>
      <w:r w:rsidR="00CA57E7" w:rsidRPr="00C14551">
        <w:rPr>
          <w:rFonts w:ascii="Verdana" w:hAnsi="Verdana"/>
          <w:sz w:val="16"/>
          <w:szCs w:val="16"/>
        </w:rPr>
        <w:t>w województwie lubuskim</w:t>
      </w:r>
      <w:r w:rsidR="008C7146" w:rsidRPr="00C14551">
        <w:rPr>
          <w:rFonts w:ascii="Verdana" w:hAnsi="Verdana"/>
          <w:sz w:val="16"/>
          <w:szCs w:val="16"/>
        </w:rPr>
        <w:t xml:space="preserve"> </w:t>
      </w:r>
      <w:r w:rsidR="001B1F7B" w:rsidRPr="00C14551">
        <w:rPr>
          <w:rFonts w:ascii="Verdana" w:hAnsi="Verdana"/>
          <w:sz w:val="16"/>
          <w:szCs w:val="16"/>
        </w:rPr>
        <w:t>w</w:t>
      </w:r>
      <w:r w:rsidR="00A1491E" w:rsidRPr="00C14551">
        <w:rPr>
          <w:rFonts w:ascii="Verdana" w:hAnsi="Verdana"/>
          <w:sz w:val="16"/>
          <w:szCs w:val="16"/>
        </w:rPr>
        <w:t xml:space="preserve"> </w:t>
      </w:r>
      <w:r w:rsidR="006C6261" w:rsidRPr="00C14551">
        <w:rPr>
          <w:rFonts w:ascii="Verdana" w:hAnsi="Verdana"/>
          <w:sz w:val="16"/>
          <w:szCs w:val="16"/>
        </w:rPr>
        <w:t xml:space="preserve">I półroczu </w:t>
      </w:r>
      <w:r w:rsidR="00E529C0" w:rsidRPr="00C14551">
        <w:rPr>
          <w:rFonts w:ascii="Verdana" w:hAnsi="Verdana"/>
          <w:sz w:val="16"/>
          <w:szCs w:val="16"/>
        </w:rPr>
        <w:t xml:space="preserve">w </w:t>
      </w:r>
      <w:r w:rsidR="006C6261" w:rsidRPr="00C14551">
        <w:rPr>
          <w:rFonts w:ascii="Verdana" w:hAnsi="Verdana"/>
          <w:sz w:val="16"/>
          <w:szCs w:val="16"/>
        </w:rPr>
        <w:t xml:space="preserve">latach </w:t>
      </w:r>
      <w:r w:rsidR="004E3F88" w:rsidRPr="00C14551">
        <w:rPr>
          <w:rFonts w:ascii="Verdana" w:hAnsi="Verdana"/>
          <w:sz w:val="16"/>
          <w:szCs w:val="16"/>
        </w:rPr>
        <w:t>201</w:t>
      </w:r>
      <w:r w:rsidR="00905FD7">
        <w:rPr>
          <w:rFonts w:ascii="Verdana" w:hAnsi="Verdana"/>
          <w:sz w:val="16"/>
          <w:szCs w:val="16"/>
        </w:rPr>
        <w:t>4</w:t>
      </w:r>
      <w:r w:rsidR="004E3F88" w:rsidRPr="00C14551">
        <w:rPr>
          <w:rFonts w:ascii="Verdana" w:hAnsi="Verdana"/>
          <w:sz w:val="16"/>
          <w:szCs w:val="16"/>
        </w:rPr>
        <w:t>-201</w:t>
      </w:r>
      <w:r w:rsidR="00905FD7">
        <w:rPr>
          <w:rFonts w:ascii="Verdana" w:hAnsi="Verdana"/>
          <w:sz w:val="16"/>
          <w:szCs w:val="16"/>
        </w:rPr>
        <w:t>5</w:t>
      </w:r>
      <w:r w:rsidR="008D1C7E" w:rsidRPr="00C14551">
        <w:rPr>
          <w:rFonts w:ascii="Verdana" w:hAnsi="Verdana"/>
          <w:sz w:val="16"/>
          <w:szCs w:val="16"/>
        </w:rPr>
        <w:t xml:space="preserve"> </w:t>
      </w:r>
    </w:p>
    <w:tbl>
      <w:tblPr>
        <w:tblW w:w="9644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32"/>
        <w:gridCol w:w="2551"/>
        <w:gridCol w:w="2552"/>
        <w:gridCol w:w="2409"/>
      </w:tblGrid>
      <w:tr w:rsidR="004E3F88" w:rsidRPr="004E3F88" w:rsidTr="00ED736A">
        <w:trPr>
          <w:trHeight w:val="990"/>
        </w:trPr>
        <w:tc>
          <w:tcPr>
            <w:tcW w:w="2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3F88" w:rsidRPr="004E3F88" w:rsidRDefault="004E3F88" w:rsidP="004E3F88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4E3F88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Lata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3F88" w:rsidRPr="004E3F88" w:rsidRDefault="004E3F88" w:rsidP="004E3F88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4E3F88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napływ ogółem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4E3F88" w:rsidRPr="004E3F88" w:rsidRDefault="004E3F88" w:rsidP="004E3F88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4E3F88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niepełnosprawni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4E3F88" w:rsidRPr="004E3F88" w:rsidRDefault="004E3F88" w:rsidP="004E3F88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4E3F88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udział [%] bezrobotnych niepełnosprawnych do ogółu</w:t>
            </w:r>
          </w:p>
        </w:tc>
      </w:tr>
      <w:tr w:rsidR="00816B4F" w:rsidRPr="004E3F88" w:rsidTr="00816B4F">
        <w:trPr>
          <w:trHeight w:val="170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I półrocze 2014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38 836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3 603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9,3%</w:t>
            </w:r>
          </w:p>
        </w:tc>
      </w:tr>
      <w:tr w:rsidR="00816B4F" w:rsidRPr="004E3F88" w:rsidTr="00816B4F">
        <w:trPr>
          <w:trHeight w:val="170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I półrocze 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36 989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3 032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816B4F" w:rsidRDefault="00816B4F" w:rsidP="00816B4F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8,2%</w:t>
            </w:r>
          </w:p>
        </w:tc>
      </w:tr>
    </w:tbl>
    <w:p w:rsidR="00775E8B" w:rsidRDefault="00775E8B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775E8B" w:rsidRDefault="00775E8B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14529C" w:rsidRDefault="0014529C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F44191" w:rsidRDefault="00F44191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44191" w:rsidRPr="00C14551" w:rsidRDefault="00E30E82" w:rsidP="00F430EF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t>Tabela 3.</w:t>
      </w:r>
      <w:r w:rsidR="00700D43" w:rsidRPr="00C14551">
        <w:rPr>
          <w:rFonts w:ascii="Verdana" w:hAnsi="Verdana"/>
          <w:sz w:val="16"/>
          <w:szCs w:val="16"/>
        </w:rPr>
        <w:t xml:space="preserve"> </w:t>
      </w:r>
      <w:r w:rsidR="001E3F45" w:rsidRPr="00C14551">
        <w:rPr>
          <w:rFonts w:ascii="Verdana" w:hAnsi="Verdana"/>
          <w:sz w:val="16"/>
          <w:szCs w:val="16"/>
        </w:rPr>
        <w:t xml:space="preserve">Odpływ </w:t>
      </w:r>
      <w:r w:rsidR="00700D43" w:rsidRPr="00C14551">
        <w:rPr>
          <w:rFonts w:ascii="Verdana" w:hAnsi="Verdana"/>
          <w:sz w:val="16"/>
          <w:szCs w:val="16"/>
        </w:rPr>
        <w:t xml:space="preserve">bezrobotnych </w:t>
      </w:r>
      <w:r w:rsidR="00CA57E7" w:rsidRPr="00C14551">
        <w:rPr>
          <w:rFonts w:ascii="Verdana" w:hAnsi="Verdana"/>
          <w:sz w:val="16"/>
          <w:szCs w:val="16"/>
        </w:rPr>
        <w:t xml:space="preserve">w województwie lubuskim </w:t>
      </w:r>
      <w:r w:rsidR="0039557D" w:rsidRPr="00C14551">
        <w:rPr>
          <w:rFonts w:ascii="Verdana" w:hAnsi="Verdana"/>
          <w:sz w:val="16"/>
          <w:szCs w:val="16"/>
        </w:rPr>
        <w:t>w</w:t>
      </w:r>
      <w:r w:rsidR="00C14551">
        <w:rPr>
          <w:rFonts w:ascii="Verdana" w:hAnsi="Verdana"/>
          <w:sz w:val="16"/>
          <w:szCs w:val="16"/>
        </w:rPr>
        <w:t xml:space="preserve"> I półroczu w latach </w:t>
      </w:r>
      <w:r w:rsidR="00666209" w:rsidRPr="00C14551">
        <w:rPr>
          <w:rFonts w:ascii="Verdana" w:hAnsi="Verdana"/>
          <w:sz w:val="16"/>
          <w:szCs w:val="16"/>
        </w:rPr>
        <w:t>201</w:t>
      </w:r>
      <w:r w:rsidR="00905FD7">
        <w:rPr>
          <w:rFonts w:ascii="Verdana" w:hAnsi="Verdana"/>
          <w:sz w:val="16"/>
          <w:szCs w:val="16"/>
        </w:rPr>
        <w:t>4</w:t>
      </w:r>
      <w:r w:rsidR="007D56A7" w:rsidRPr="00C14551">
        <w:rPr>
          <w:rFonts w:ascii="Verdana" w:hAnsi="Verdana"/>
          <w:sz w:val="16"/>
          <w:szCs w:val="16"/>
        </w:rPr>
        <w:t>-201</w:t>
      </w:r>
      <w:r w:rsidR="00905FD7">
        <w:rPr>
          <w:rFonts w:ascii="Verdana" w:hAnsi="Verdana"/>
          <w:sz w:val="16"/>
          <w:szCs w:val="16"/>
        </w:rPr>
        <w:t>5</w:t>
      </w:r>
    </w:p>
    <w:tbl>
      <w:tblPr>
        <w:tblW w:w="9644" w:type="dxa"/>
        <w:tblInd w:w="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32"/>
        <w:gridCol w:w="2551"/>
        <w:gridCol w:w="2552"/>
        <w:gridCol w:w="2409"/>
      </w:tblGrid>
      <w:tr w:rsidR="007D56A7" w:rsidRPr="007D56A7" w:rsidTr="00ED736A">
        <w:trPr>
          <w:trHeight w:val="1125"/>
        </w:trPr>
        <w:tc>
          <w:tcPr>
            <w:tcW w:w="21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56A7" w:rsidRPr="007D56A7" w:rsidRDefault="007D56A7" w:rsidP="007D56A7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7D56A7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Lata</w:t>
            </w:r>
          </w:p>
        </w:tc>
        <w:tc>
          <w:tcPr>
            <w:tcW w:w="2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56A7" w:rsidRPr="007D56A7" w:rsidRDefault="007D56A7" w:rsidP="007D56A7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7D56A7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odpływ ogółem</w:t>
            </w:r>
          </w:p>
        </w:tc>
        <w:tc>
          <w:tcPr>
            <w:tcW w:w="25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56A7" w:rsidRPr="007D56A7" w:rsidRDefault="007D56A7" w:rsidP="007D56A7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7D56A7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niepełnosprawni</w:t>
            </w:r>
          </w:p>
        </w:tc>
        <w:tc>
          <w:tcPr>
            <w:tcW w:w="24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56A7" w:rsidRPr="007D56A7" w:rsidRDefault="007D56A7" w:rsidP="007D56A7">
            <w:pPr>
              <w:spacing w:after="0" w:line="240" w:lineRule="auto"/>
              <w:jc w:val="center"/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</w:pPr>
            <w:r w:rsidRPr="007D56A7">
              <w:rPr>
                <w:rFonts w:ascii="Verdana" w:eastAsia="Times New Roman" w:hAnsi="Verdana" w:cs="Arial"/>
                <w:color w:val="000000"/>
                <w:sz w:val="16"/>
                <w:szCs w:val="16"/>
                <w:lang w:eastAsia="pl-PL"/>
              </w:rPr>
              <w:t>udział [%] bezrobotnych niepełnosprawnych do ogółu</w:t>
            </w:r>
          </w:p>
        </w:tc>
      </w:tr>
      <w:tr w:rsidR="007B545B" w:rsidRPr="007D56A7" w:rsidTr="00ED736A">
        <w:trPr>
          <w:trHeight w:val="28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I półrocze 2014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48 099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4 133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8,6%</w:t>
            </w:r>
          </w:p>
        </w:tc>
      </w:tr>
      <w:tr w:rsidR="007B545B" w:rsidRPr="007D56A7" w:rsidTr="00ED736A">
        <w:trPr>
          <w:trHeight w:val="285"/>
        </w:trPr>
        <w:tc>
          <w:tcPr>
            <w:tcW w:w="213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I półrocze 2015</w:t>
            </w:r>
          </w:p>
        </w:tc>
        <w:tc>
          <w:tcPr>
            <w:tcW w:w="2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42 639</w:t>
            </w:r>
          </w:p>
        </w:tc>
        <w:tc>
          <w:tcPr>
            <w:tcW w:w="25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3 568</w:t>
            </w:r>
          </w:p>
        </w:tc>
        <w:tc>
          <w:tcPr>
            <w:tcW w:w="24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B545B" w:rsidRDefault="007B545B" w:rsidP="007B545B">
            <w:pPr>
              <w:spacing w:after="0"/>
              <w:jc w:val="center"/>
              <w:rPr>
                <w:rFonts w:ascii="Verdana" w:hAnsi="Verdana" w:cs="Calibri"/>
                <w:color w:val="000000"/>
                <w:sz w:val="16"/>
                <w:szCs w:val="16"/>
              </w:rPr>
            </w:pPr>
            <w:r>
              <w:rPr>
                <w:rFonts w:ascii="Verdana" w:hAnsi="Verdana" w:cs="Calibri"/>
                <w:color w:val="000000"/>
                <w:sz w:val="16"/>
                <w:szCs w:val="16"/>
              </w:rPr>
              <w:t>8,4%</w:t>
            </w:r>
          </w:p>
        </w:tc>
      </w:tr>
    </w:tbl>
    <w:p w:rsidR="007D56A7" w:rsidRDefault="007D56A7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7D56A7" w:rsidRDefault="007D56A7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1E3F45" w:rsidRDefault="001E3F45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1E3F45" w:rsidRDefault="001E3F45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E529C0" w:rsidRDefault="00E529C0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E529C0" w:rsidRDefault="00E529C0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9161DC" w:rsidRDefault="009161DC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9161DC" w:rsidRDefault="009161DC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6B3D6B" w:rsidRDefault="006B3D6B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6B3D6B" w:rsidRDefault="006B3D6B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7B545B" w:rsidRDefault="007B545B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Pr="00FC4AC3" w:rsidRDefault="00FC4AC3" w:rsidP="00FC4AC3">
      <w:pPr>
        <w:spacing w:after="0" w:line="240" w:lineRule="auto"/>
        <w:jc w:val="both"/>
        <w:rPr>
          <w:rFonts w:ascii="Verdana" w:hAnsi="Verdana" w:cs="Arial"/>
          <w:sz w:val="16"/>
          <w:szCs w:val="16"/>
        </w:rPr>
      </w:pPr>
      <w:r w:rsidRPr="00FC4AC3">
        <w:rPr>
          <w:rFonts w:ascii="Verdana" w:hAnsi="Verdana"/>
          <w:sz w:val="16"/>
          <w:szCs w:val="16"/>
        </w:rPr>
        <w:t xml:space="preserve">Tabela 4. </w:t>
      </w:r>
      <w:r w:rsidRPr="00FC4AC3">
        <w:rPr>
          <w:rFonts w:ascii="Verdana" w:hAnsi="Verdana" w:cs="Arial"/>
          <w:sz w:val="16"/>
          <w:szCs w:val="16"/>
        </w:rPr>
        <w:t>Liczba bezrobotnych według powiatów- stan na koniec czerwca w latach: 201</w:t>
      </w:r>
      <w:r w:rsidR="00905FD7">
        <w:rPr>
          <w:rFonts w:ascii="Verdana" w:hAnsi="Verdana" w:cs="Arial"/>
          <w:sz w:val="16"/>
          <w:szCs w:val="16"/>
        </w:rPr>
        <w:t>4</w:t>
      </w:r>
      <w:r w:rsidRPr="00FC4AC3">
        <w:rPr>
          <w:rFonts w:ascii="Verdana" w:hAnsi="Verdana" w:cs="Arial"/>
          <w:sz w:val="16"/>
          <w:szCs w:val="16"/>
        </w:rPr>
        <w:t>-201</w:t>
      </w:r>
      <w:r w:rsidR="00905FD7">
        <w:rPr>
          <w:rFonts w:ascii="Verdana" w:hAnsi="Verdana" w:cs="Arial"/>
          <w:sz w:val="16"/>
          <w:szCs w:val="16"/>
        </w:rPr>
        <w:t>5</w:t>
      </w:r>
    </w:p>
    <w:tbl>
      <w:tblPr>
        <w:tblW w:w="7500" w:type="dxa"/>
        <w:tblInd w:w="107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40"/>
        <w:gridCol w:w="940"/>
        <w:gridCol w:w="860"/>
        <w:gridCol w:w="1080"/>
        <w:gridCol w:w="895"/>
        <w:gridCol w:w="905"/>
        <w:gridCol w:w="1080"/>
      </w:tblGrid>
      <w:tr w:rsidR="007B545B" w:rsidRPr="007B545B" w:rsidTr="00905FD7">
        <w:trPr>
          <w:trHeight w:val="315"/>
        </w:trPr>
        <w:tc>
          <w:tcPr>
            <w:tcW w:w="17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Lata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2014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2015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Powiaty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bezrobotni</w:t>
            </w:r>
          </w:p>
        </w:tc>
        <w:tc>
          <w:tcPr>
            <w:tcW w:w="2880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bezrobotni</w:t>
            </w:r>
          </w:p>
        </w:tc>
      </w:tr>
      <w:tr w:rsidR="007B545B" w:rsidRPr="007B545B" w:rsidTr="00905FD7">
        <w:trPr>
          <w:trHeight w:val="1678"/>
        </w:trPr>
        <w:tc>
          <w:tcPr>
            <w:tcW w:w="1740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niepełnosprawni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udział [%] bezrobotnych niepełnosprawnych do ogółu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textDirection w:val="btLr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niepełnosprawni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textDirection w:val="btLr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udział [%] bezrobotnych niepełnosprawnych do ogółu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Razem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50 542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4 353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8,6%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41 465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3 742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9,0%</w:t>
            </w:r>
          </w:p>
        </w:tc>
      </w:tr>
      <w:tr w:rsidR="007B545B" w:rsidRPr="007B545B" w:rsidTr="00905FD7">
        <w:trPr>
          <w:trHeight w:val="487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Gorzów Wlkp. grodzki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3 943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705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17,9%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3 067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506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16,5%</w:t>
            </w:r>
          </w:p>
        </w:tc>
      </w:tr>
      <w:tr w:rsidR="007B545B" w:rsidRPr="007B545B" w:rsidTr="00905FD7">
        <w:trPr>
          <w:trHeight w:val="538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Gorzów Wlkp. ziemski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2 582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284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11,0%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2 104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242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11,5%</w:t>
            </w:r>
          </w:p>
        </w:tc>
      </w:tr>
      <w:tr w:rsidR="007B545B" w:rsidRPr="007B545B" w:rsidTr="00905FD7">
        <w:trPr>
          <w:trHeight w:val="293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 xml:space="preserve">Krosno </w:t>
            </w:r>
            <w:proofErr w:type="spellStart"/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Odrz</w:t>
            </w:r>
            <w:proofErr w:type="spellEnd"/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.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3 542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314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8,9%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2 925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291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9,9%</w:t>
            </w:r>
          </w:p>
        </w:tc>
      </w:tr>
      <w:tr w:rsidR="007B545B" w:rsidRPr="007B545B" w:rsidTr="00905FD7">
        <w:trPr>
          <w:trHeight w:val="379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Międzyrzecz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4 340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4,6%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3 528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153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4,3%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Nowa Sól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6 168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440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7,1%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5 058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400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7,9%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Słubice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1 690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120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7,1%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1 116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9,1%</w:t>
            </w:r>
          </w:p>
        </w:tc>
      </w:tr>
      <w:tr w:rsidR="007B545B" w:rsidRPr="007B545B" w:rsidTr="00905FD7">
        <w:trPr>
          <w:trHeight w:val="401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Strzelce Krajeńskie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4 136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284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6,9%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3 319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237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7,1%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Sulęcin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1 643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161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9,8%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1 405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9,9%</w:t>
            </w:r>
          </w:p>
        </w:tc>
      </w:tr>
      <w:tr w:rsidR="007B545B" w:rsidRPr="007B545B" w:rsidTr="00905FD7">
        <w:trPr>
          <w:trHeight w:val="369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Świebodzin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2 592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208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8,0%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2 087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199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9,5%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Wschowa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1 870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130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7,0%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1 545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122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7,9%</w:t>
            </w:r>
          </w:p>
        </w:tc>
      </w:tr>
      <w:tr w:rsidR="007B545B" w:rsidRPr="007B545B" w:rsidTr="00905FD7">
        <w:trPr>
          <w:trHeight w:val="493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Zielona Góra grodzki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4 257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466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10,9%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4 517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501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11,1%</w:t>
            </w:r>
          </w:p>
        </w:tc>
      </w:tr>
      <w:tr w:rsidR="007B545B" w:rsidRPr="007B545B" w:rsidTr="00905FD7">
        <w:trPr>
          <w:trHeight w:val="543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Zielona Góra ziemski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4 274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337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7,9%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3 087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258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8,4%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Żagań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4 915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369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7,5%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4 105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326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7,9%</w:t>
            </w:r>
          </w:p>
        </w:tc>
      </w:tr>
      <w:tr w:rsidR="007B545B" w:rsidRPr="007B545B" w:rsidTr="00905FD7">
        <w:trPr>
          <w:trHeight w:val="315"/>
        </w:trPr>
        <w:tc>
          <w:tcPr>
            <w:tcW w:w="174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Żary</w:t>
            </w:r>
          </w:p>
        </w:tc>
        <w:tc>
          <w:tcPr>
            <w:tcW w:w="9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4 590</w:t>
            </w:r>
          </w:p>
        </w:tc>
        <w:tc>
          <w:tcPr>
            <w:tcW w:w="8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335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7,3%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3 602</w:t>
            </w:r>
          </w:p>
        </w:tc>
        <w:tc>
          <w:tcPr>
            <w:tcW w:w="9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266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  <w:hideMark/>
          </w:tcPr>
          <w:p w:rsidR="007B545B" w:rsidRPr="007B545B" w:rsidRDefault="007B545B" w:rsidP="007B545B">
            <w:pPr>
              <w:spacing w:after="0" w:line="240" w:lineRule="auto"/>
              <w:jc w:val="center"/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</w:pPr>
            <w:r w:rsidRPr="007B545B">
              <w:rPr>
                <w:rFonts w:ascii="Verdana" w:eastAsia="Times New Roman" w:hAnsi="Verdana" w:cs="Calibri"/>
                <w:color w:val="000000"/>
                <w:sz w:val="16"/>
                <w:szCs w:val="16"/>
                <w:lang w:eastAsia="pl-PL"/>
              </w:rPr>
              <w:t>7,4%</w:t>
            </w:r>
          </w:p>
        </w:tc>
      </w:tr>
    </w:tbl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FC4AC3" w:rsidRDefault="00FC4AC3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E30E82" w:rsidRDefault="00E30E82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8E1281" w:rsidRDefault="008E1281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8E1281" w:rsidRDefault="008E1281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8E1281" w:rsidRDefault="008E1281" w:rsidP="008F72D6">
      <w:pPr>
        <w:spacing w:after="0" w:line="240" w:lineRule="auto"/>
        <w:rPr>
          <w:rFonts w:ascii="Verdana" w:hAnsi="Verdana"/>
          <w:sz w:val="20"/>
          <w:szCs w:val="20"/>
        </w:rPr>
      </w:pPr>
    </w:p>
    <w:p w:rsidR="00223F97" w:rsidRDefault="00223F97" w:rsidP="008F72D6">
      <w:pPr>
        <w:spacing w:after="0" w:line="240" w:lineRule="auto"/>
        <w:rPr>
          <w:rFonts w:ascii="Verdana" w:hAnsi="Verdana"/>
          <w:sz w:val="20"/>
          <w:szCs w:val="20"/>
        </w:rPr>
        <w:sectPr w:rsidR="00223F97" w:rsidSect="00A3717E">
          <w:footerReference w:type="first" r:id="rId32"/>
          <w:footnotePr>
            <w:pos w:val="beneathText"/>
          </w:footnotePr>
          <w:pgSz w:w="11906" w:h="16838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150671" w:rsidRPr="00C14551" w:rsidRDefault="00F147A5" w:rsidP="00F430EF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 xml:space="preserve">Tabela </w:t>
      </w:r>
      <w:r w:rsidR="00FC4AC3">
        <w:rPr>
          <w:rFonts w:ascii="Verdana" w:hAnsi="Verdana"/>
          <w:sz w:val="16"/>
          <w:szCs w:val="16"/>
        </w:rPr>
        <w:t>5</w:t>
      </w:r>
      <w:r w:rsidR="003B1680" w:rsidRPr="00C14551">
        <w:rPr>
          <w:rFonts w:ascii="Verdana" w:hAnsi="Verdana"/>
          <w:sz w:val="16"/>
          <w:szCs w:val="16"/>
        </w:rPr>
        <w:t>.</w:t>
      </w:r>
      <w:r w:rsidR="00150671" w:rsidRPr="00C14551">
        <w:rPr>
          <w:rFonts w:ascii="Verdana" w:hAnsi="Verdana"/>
          <w:sz w:val="16"/>
          <w:szCs w:val="16"/>
        </w:rPr>
        <w:t xml:space="preserve"> </w:t>
      </w:r>
      <w:r w:rsidR="00291E6C" w:rsidRPr="00C14551">
        <w:rPr>
          <w:rFonts w:ascii="Verdana" w:hAnsi="Verdana"/>
          <w:sz w:val="16"/>
          <w:szCs w:val="16"/>
        </w:rPr>
        <w:t xml:space="preserve">Osoby włączone do ewidencji osób niepełnosprawnych w woj. lubuskim w </w:t>
      </w:r>
      <w:r w:rsidR="0035711B" w:rsidRPr="00C14551">
        <w:rPr>
          <w:rFonts w:ascii="Verdana" w:hAnsi="Verdana"/>
          <w:sz w:val="16"/>
          <w:szCs w:val="16"/>
        </w:rPr>
        <w:t>I półroczu 201</w:t>
      </w:r>
      <w:r w:rsidR="00EB5603">
        <w:rPr>
          <w:rFonts w:ascii="Verdana" w:hAnsi="Verdana"/>
          <w:sz w:val="16"/>
          <w:szCs w:val="16"/>
        </w:rPr>
        <w:t>5</w:t>
      </w:r>
      <w:r w:rsidR="00291E6C" w:rsidRPr="00C14551">
        <w:rPr>
          <w:rFonts w:ascii="Verdana" w:hAnsi="Verdana"/>
          <w:sz w:val="16"/>
          <w:szCs w:val="16"/>
        </w:rPr>
        <w:t xml:space="preserve"> r. </w:t>
      </w:r>
      <w:r w:rsidR="00764872" w:rsidRPr="00C14551">
        <w:rPr>
          <w:rFonts w:ascii="Verdana" w:hAnsi="Verdana"/>
          <w:sz w:val="16"/>
          <w:szCs w:val="16"/>
        </w:rPr>
        <w:t>(</w:t>
      </w:r>
      <w:r w:rsidR="00D33F12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D33F12" w:rsidRPr="00C14551">
        <w:rPr>
          <w:rFonts w:ascii="Verdana" w:hAnsi="Verdana"/>
          <w:sz w:val="16"/>
          <w:szCs w:val="16"/>
        </w:rPr>
        <w:t>MPiPS</w:t>
      </w:r>
      <w:proofErr w:type="spellEnd"/>
      <w:r w:rsidR="00D33F12" w:rsidRPr="00C14551">
        <w:rPr>
          <w:rFonts w:ascii="Verdana" w:hAnsi="Verdana"/>
          <w:sz w:val="16"/>
          <w:szCs w:val="16"/>
        </w:rPr>
        <w:t xml:space="preserve"> – </w:t>
      </w:r>
      <w:r w:rsidR="00764872" w:rsidRPr="00C14551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ayout w:type="fixed"/>
        <w:tblLook w:val="04A0" w:firstRow="1" w:lastRow="0" w:firstColumn="1" w:lastColumn="0" w:noHBand="0" w:noVBand="1"/>
      </w:tblPr>
      <w:tblGrid>
        <w:gridCol w:w="534"/>
        <w:gridCol w:w="567"/>
        <w:gridCol w:w="102"/>
        <w:gridCol w:w="1869"/>
        <w:gridCol w:w="681"/>
        <w:gridCol w:w="942"/>
        <w:gridCol w:w="942"/>
        <w:gridCol w:w="942"/>
        <w:gridCol w:w="681"/>
        <w:gridCol w:w="681"/>
        <w:gridCol w:w="939"/>
        <w:gridCol w:w="942"/>
        <w:gridCol w:w="942"/>
        <w:gridCol w:w="681"/>
        <w:gridCol w:w="617"/>
        <w:gridCol w:w="681"/>
        <w:gridCol w:w="681"/>
        <w:gridCol w:w="681"/>
        <w:gridCol w:w="681"/>
      </w:tblGrid>
      <w:tr w:rsidR="00EB5603" w:rsidRPr="00EB5603" w:rsidTr="00EB5603">
        <w:trPr>
          <w:trHeight w:val="315"/>
        </w:trPr>
        <w:tc>
          <w:tcPr>
            <w:tcW w:w="3072" w:type="dxa"/>
            <w:gridSpan w:val="4"/>
            <w:vMerge w:val="restart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681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1033" w:type="dxa"/>
            <w:gridSpan w:val="14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EB5603" w:rsidRPr="00EB5603" w:rsidTr="00EB5603">
        <w:trPr>
          <w:trHeight w:val="1456"/>
        </w:trPr>
        <w:tc>
          <w:tcPr>
            <w:tcW w:w="3072" w:type="dxa"/>
            <w:gridSpan w:val="4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8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4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94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94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68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68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939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94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94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68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617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68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68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68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68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EB5603" w:rsidRPr="00EB5603" w:rsidTr="00EB5603">
        <w:trPr>
          <w:trHeight w:val="420"/>
        </w:trPr>
        <w:tc>
          <w:tcPr>
            <w:tcW w:w="3072" w:type="dxa"/>
            <w:gridSpan w:val="4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 xml:space="preserve">Osoby włączone do ewidencji osób niepełnosprawnych w I półroczu 2015 r. 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3 038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569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308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93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165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412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219</w:t>
            </w:r>
          </w:p>
        </w:tc>
      </w:tr>
      <w:tr w:rsidR="00EB5603" w:rsidRPr="00EB5603" w:rsidTr="00EB5603">
        <w:trPr>
          <w:trHeight w:val="315"/>
        </w:trPr>
        <w:tc>
          <w:tcPr>
            <w:tcW w:w="3072" w:type="dxa"/>
            <w:gridSpan w:val="4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Uwzględnieni w sprawozdaniu MPiPS-01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3 032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569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308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165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412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219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 tego</w:t>
            </w: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zarejestrowani po raz kolejny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2 795</w:t>
            </w:r>
          </w:p>
        </w:tc>
        <w:tc>
          <w:tcPr>
            <w:tcW w:w="94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511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94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287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145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394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195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 po raz kolejny jako osoba niepełnosprawna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1 806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400</w:t>
            </w:r>
          </w:p>
        </w:tc>
        <w:tc>
          <w:tcPr>
            <w:tcW w:w="94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165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126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1 507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252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151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107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85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112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ze znacznym lub umiarkowanym stopniem niepełnosprawności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1 679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263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174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43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82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267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130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długotrwale bezrobotni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748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72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67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poprzednio pracujący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2 841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528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155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386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204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69" w:type="dxa"/>
            <w:gridSpan w:val="2"/>
            <w:vMerge w:val="restart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 </w:t>
            </w:r>
          </w:p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 </w:t>
            </w:r>
          </w:p>
        </w:tc>
        <w:tc>
          <w:tcPr>
            <w:tcW w:w="186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zwolnieni z zakładu pracy chronionej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EB5603">
        <w:trPr>
          <w:trHeight w:val="63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69" w:type="dxa"/>
            <w:gridSpan w:val="2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86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zwolnieni z przyczyn dotyczących zakładu pracy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253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zamieszkali na wsi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894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61</w:t>
            </w:r>
          </w:p>
        </w:tc>
      </w:tr>
      <w:tr w:rsidR="00EB5603" w:rsidRPr="00EB5603" w:rsidTr="00EB5603">
        <w:trPr>
          <w:trHeight w:val="52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69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 </w:t>
            </w:r>
          </w:p>
        </w:tc>
        <w:tc>
          <w:tcPr>
            <w:tcW w:w="186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posiadający gospodarstwo rolne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 xml:space="preserve">do 30 roku życia 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440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38</w:t>
            </w:r>
          </w:p>
        </w:tc>
      </w:tr>
      <w:tr w:rsidR="00EB5603" w:rsidRPr="00EB5603" w:rsidTr="00EB5603">
        <w:trPr>
          <w:trHeight w:val="48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669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 </w:t>
            </w:r>
          </w:p>
        </w:tc>
        <w:tc>
          <w:tcPr>
            <w:tcW w:w="186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 do 25 roku życia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939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4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powyżej 50 roku życia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1 442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266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131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76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94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 wykształceniem co najmniej średnim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1 218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89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szkole specjalnej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 xml:space="preserve">bez </w:t>
            </w:r>
            <w:r w:rsidRPr="00EB5603">
              <w:rPr>
                <w:rFonts w:ascii="Verdana" w:hAnsi="Verdana"/>
                <w:sz w:val="16"/>
                <w:szCs w:val="16"/>
              </w:rPr>
              <w:t>kwalifikacji</w:t>
            </w:r>
            <w:r>
              <w:rPr>
                <w:rFonts w:ascii="Verdana" w:hAnsi="Verdana"/>
                <w:sz w:val="16"/>
                <w:szCs w:val="16"/>
              </w:rPr>
              <w:t xml:space="preserve"> </w:t>
            </w:r>
            <w:r w:rsidRPr="00EB5603">
              <w:rPr>
                <w:rFonts w:ascii="Verdana" w:hAnsi="Verdana"/>
                <w:sz w:val="16"/>
                <w:szCs w:val="16"/>
              </w:rPr>
              <w:t>zawodowych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688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43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42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bez doświadczenia zawodowego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307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stażu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115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4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pracach interwencyjnych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robotach publicznych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4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odbyciu przygotowania zawodowego dorosłych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szkoleniu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pracach społecznie użytecznych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</w:t>
            </w:r>
          </w:p>
        </w:tc>
      </w:tr>
      <w:tr w:rsidR="00EB5603" w:rsidRPr="00EB5603" w:rsidTr="00EB5603">
        <w:trPr>
          <w:trHeight w:val="42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zarejestrowani do 12 miesięcy od dnia ukończenia nauki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</w:tr>
      <w:tr w:rsidR="00EB5603" w:rsidRPr="00EB5603" w:rsidTr="00EB5603">
        <w:trPr>
          <w:trHeight w:val="633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67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 tego</w:t>
            </w:r>
          </w:p>
        </w:tc>
        <w:tc>
          <w:tcPr>
            <w:tcW w:w="1971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z</w:t>
            </w:r>
            <w:r w:rsidRPr="00EB5603">
              <w:rPr>
                <w:rFonts w:ascii="Verdana" w:hAnsi="Verdana"/>
                <w:sz w:val="16"/>
                <w:szCs w:val="16"/>
              </w:rPr>
              <w:t xml:space="preserve"> wykształceniem co najmniej średnim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EB5603" w:rsidRPr="00EB5603" w:rsidTr="00EB5603">
        <w:trPr>
          <w:trHeight w:val="416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67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71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szkole specjalnej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EB5603">
        <w:trPr>
          <w:trHeight w:val="43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67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71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szkoleniu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EB5603">
        <w:trPr>
          <w:trHeight w:val="315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567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71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stażu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EB5603">
        <w:trPr>
          <w:trHeight w:val="630"/>
        </w:trPr>
        <w:tc>
          <w:tcPr>
            <w:tcW w:w="534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38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posiadający co najmniej jedno dziecko do 6 roku życia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939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4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1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68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</w:tr>
    </w:tbl>
    <w:p w:rsidR="0025347D" w:rsidRDefault="0025347D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25347D" w:rsidRDefault="0025347D" w:rsidP="00F430EF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5D452B" w:rsidRDefault="005D452B" w:rsidP="00150671">
      <w:pPr>
        <w:spacing w:after="0" w:line="240" w:lineRule="auto"/>
        <w:rPr>
          <w:rFonts w:ascii="Verdana" w:hAnsi="Verdana"/>
          <w:sz w:val="20"/>
          <w:szCs w:val="20"/>
        </w:rPr>
        <w:sectPr w:rsidR="005D452B" w:rsidSect="00C81067">
          <w:footerReference w:type="first" r:id="rId33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3472F3" w:rsidRPr="00C14551" w:rsidRDefault="00063194" w:rsidP="00F430EF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 xml:space="preserve">Tabela </w:t>
      </w:r>
      <w:r w:rsidR="00FC4AC3">
        <w:rPr>
          <w:rFonts w:ascii="Verdana" w:hAnsi="Verdana"/>
          <w:sz w:val="16"/>
          <w:szCs w:val="16"/>
        </w:rPr>
        <w:t>6</w:t>
      </w:r>
      <w:r w:rsidR="00B0511F" w:rsidRPr="00C14551">
        <w:rPr>
          <w:rFonts w:ascii="Verdana" w:hAnsi="Verdana"/>
          <w:sz w:val="16"/>
          <w:szCs w:val="16"/>
        </w:rPr>
        <w:t xml:space="preserve">. Osoby wyłączone z ewidencji osób niepełnosprawnych w woj. lubuskim w </w:t>
      </w:r>
      <w:r w:rsidR="0037674B" w:rsidRPr="00C14551">
        <w:rPr>
          <w:rFonts w:ascii="Verdana" w:hAnsi="Verdana"/>
          <w:sz w:val="16"/>
          <w:szCs w:val="16"/>
        </w:rPr>
        <w:t>I półroczu 201</w:t>
      </w:r>
      <w:r w:rsidR="00F268CF">
        <w:rPr>
          <w:rFonts w:ascii="Verdana" w:hAnsi="Verdana"/>
          <w:sz w:val="16"/>
          <w:szCs w:val="16"/>
        </w:rPr>
        <w:t>5</w:t>
      </w:r>
      <w:r w:rsidR="00632867" w:rsidRPr="00C14551">
        <w:rPr>
          <w:rFonts w:ascii="Verdana" w:hAnsi="Verdana"/>
          <w:sz w:val="16"/>
          <w:szCs w:val="16"/>
        </w:rPr>
        <w:t xml:space="preserve"> r. </w:t>
      </w:r>
      <w:r w:rsidR="00B0511F" w:rsidRPr="00C14551">
        <w:rPr>
          <w:rFonts w:ascii="Verdana" w:hAnsi="Verdana"/>
          <w:sz w:val="16"/>
          <w:szCs w:val="16"/>
        </w:rPr>
        <w:t>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B0511F" w:rsidRPr="00C14551">
        <w:rPr>
          <w:rFonts w:ascii="Verdana" w:hAnsi="Verdana"/>
          <w:sz w:val="16"/>
          <w:szCs w:val="16"/>
        </w:rPr>
        <w:t>07)</w:t>
      </w:r>
    </w:p>
    <w:p w:rsidR="00EB5603" w:rsidRDefault="00EB5603" w:rsidP="006A00C5">
      <w:pPr>
        <w:spacing w:after="0" w:line="240" w:lineRule="auto"/>
        <w:rPr>
          <w:rFonts w:ascii="Verdana" w:hAnsi="Verdana"/>
          <w:sz w:val="20"/>
          <w:szCs w:val="20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21"/>
        <w:gridCol w:w="421"/>
        <w:gridCol w:w="421"/>
        <w:gridCol w:w="1633"/>
        <w:gridCol w:w="756"/>
        <w:gridCol w:w="851"/>
        <w:gridCol w:w="850"/>
        <w:gridCol w:w="851"/>
        <w:gridCol w:w="708"/>
        <w:gridCol w:w="851"/>
        <w:gridCol w:w="732"/>
        <w:gridCol w:w="677"/>
        <w:gridCol w:w="802"/>
        <w:gridCol w:w="802"/>
        <w:gridCol w:w="802"/>
        <w:gridCol w:w="802"/>
        <w:gridCol w:w="802"/>
        <w:gridCol w:w="802"/>
        <w:gridCol w:w="802"/>
      </w:tblGrid>
      <w:tr w:rsidR="00EB5603" w:rsidRPr="00EB5603" w:rsidTr="00495FA8">
        <w:trPr>
          <w:trHeight w:val="315"/>
        </w:trPr>
        <w:tc>
          <w:tcPr>
            <w:tcW w:w="2896" w:type="dxa"/>
            <w:gridSpan w:val="4"/>
            <w:vMerge w:val="restart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756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1134" w:type="dxa"/>
            <w:gridSpan w:val="14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EB5603" w:rsidRPr="00EB5603" w:rsidTr="00495FA8">
        <w:trPr>
          <w:trHeight w:val="1502"/>
        </w:trPr>
        <w:tc>
          <w:tcPr>
            <w:tcW w:w="2896" w:type="dxa"/>
            <w:gridSpan w:val="4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56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708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73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677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80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80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80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80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80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80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802" w:type="dxa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EB5603" w:rsidRPr="00EB5603" w:rsidTr="00495FA8">
        <w:trPr>
          <w:trHeight w:val="495"/>
        </w:trPr>
        <w:tc>
          <w:tcPr>
            <w:tcW w:w="2896" w:type="dxa"/>
            <w:gridSpan w:val="4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Osoby wyłączone z ewidencji bezrobotnych w I półroczu 2015 r.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3 568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599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238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372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128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512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276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1 788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284</w:t>
            </w:r>
          </w:p>
        </w:tc>
        <w:tc>
          <w:tcPr>
            <w:tcW w:w="850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116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119</w:t>
            </w:r>
          </w:p>
        </w:tc>
        <w:tc>
          <w:tcPr>
            <w:tcW w:w="708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72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196</w:t>
            </w:r>
          </w:p>
        </w:tc>
        <w:tc>
          <w:tcPr>
            <w:tcW w:w="73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677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134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54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84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274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121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130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zamieszkali na wsi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1 068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119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109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82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ze znacznym lub umiarkowanym stopniem niepełnosprawności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1 943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289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145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197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309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151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poprzednio pracujący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3 317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571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219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334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79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165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113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474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231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254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długotrwale bezrobotni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1 511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216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93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147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63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165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125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 wykształceniem co najmniej średnim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1 437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279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149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107</w:t>
            </w:r>
          </w:p>
        </w:tc>
      </w:tr>
      <w:tr w:rsidR="00495FA8" w:rsidRPr="00EB5603" w:rsidTr="00495FA8">
        <w:trPr>
          <w:trHeight w:val="63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zarejestrowani w okresie do 12 miesięcy od dnia ukończenia nauki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pracy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1 549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255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103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113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168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198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100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 tego</w:t>
            </w:r>
          </w:p>
        </w:tc>
        <w:tc>
          <w:tcPr>
            <w:tcW w:w="2054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praca subsydiowana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</w:tr>
      <w:tr w:rsidR="00495FA8" w:rsidRPr="00EB5603" w:rsidTr="00495FA8">
        <w:trPr>
          <w:trHeight w:val="84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na miejscach pracy refundowanych ze środków Funduszu Pracy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495FA8" w:rsidRPr="00EB5603" w:rsidTr="00495FA8">
        <w:trPr>
          <w:trHeight w:val="55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 w zakładach pracy chronionej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273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na miejscach pracy refundowanych ze środków PFRON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95FA8" w:rsidRPr="00EB5603" w:rsidTr="00495FA8">
        <w:trPr>
          <w:trHeight w:val="67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 w zakładach pracy chronionej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55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działalności gospodarczej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495FA8" w:rsidRPr="00EB5603" w:rsidTr="00495FA8">
        <w:trPr>
          <w:trHeight w:val="55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ramach bonu na zasiedlenie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37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prace interwencyjne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roboty publiczne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85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pracy poza miejscem zamieszkania w ramach bonu na zasiedlenie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90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pracy w ramach bonu zatrudnieniowego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82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pracy w ramach świadczenia aktywizacyjnego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69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pracy w ramach grantu na telepracę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12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pracy w ramach refundacji składek na ubezpieczenie społeczne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124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pracy w ramach dofinansowania wynagrodzenia za zatrudnienie skierowanego bezrobotnego powyżej 50 roku życia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054" w:type="dxa"/>
            <w:gridSpan w:val="2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praca niesubsydiowana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1 360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105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148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81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 w:val="restart"/>
            <w:textDirection w:val="btLr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praca sezonowa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pozostałe zatrudnienie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1 296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216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97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63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142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81</w:t>
            </w:r>
          </w:p>
        </w:tc>
      </w:tr>
      <w:tr w:rsidR="00495FA8" w:rsidRPr="00EB5603" w:rsidTr="00495FA8">
        <w:trPr>
          <w:trHeight w:val="43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1" w:type="dxa"/>
            <w:vMerge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633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działalności gospodarczej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rozpoczęcie szkolenia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 xml:space="preserve"> w ramach bonu szkoleniowego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rozpoczęcie stażu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 xml:space="preserve"> w ramach bonu stażowego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rozpoczęcie przygotowania zawodowego dorosłych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rozpoczęcie pracy społecznie użytecznej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8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34</w:t>
            </w:r>
          </w:p>
        </w:tc>
      </w:tr>
      <w:tr w:rsidR="00495FA8" w:rsidRPr="00EB5603" w:rsidTr="00495FA8">
        <w:trPr>
          <w:trHeight w:val="29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ramach PAI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84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rozpoczęcie realizacji indywidualnego programu zatrudnienia socjalnego lub podpisania kontraktu socjalnego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84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skierowanie do agencji zatrudnienia w ramach zlecania działań aktywizacyjnych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podjęcie nauki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84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odmowa bez uzasadnionej przyczyny przyjęcia propozycji odpowiedniej pracy lub innej formy pomocy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95FA8" w:rsidRPr="00EB5603" w:rsidTr="00495FA8">
        <w:trPr>
          <w:trHeight w:val="37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odmowa ustalenia profilu pomocy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rezygnacja lub niepotwierdzenie gotowości do pracy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741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169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58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osiągnięcie wieku emerytalnego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nabycie praw emerytalnych lub rentowych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12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nabycie praw do świadczenia przedemerytalnego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95FA8" w:rsidRPr="00EB5603" w:rsidTr="00495FA8">
        <w:trPr>
          <w:trHeight w:val="420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utrata statusu osoby niepełnosprawnej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348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60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31</w:t>
            </w:r>
          </w:p>
        </w:tc>
      </w:tr>
      <w:tr w:rsidR="00495FA8" w:rsidRPr="00EB5603" w:rsidTr="00495FA8">
        <w:trPr>
          <w:trHeight w:val="315"/>
        </w:trPr>
        <w:tc>
          <w:tcPr>
            <w:tcW w:w="421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475" w:type="dxa"/>
            <w:gridSpan w:val="3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inne</w:t>
            </w:r>
          </w:p>
        </w:tc>
        <w:tc>
          <w:tcPr>
            <w:tcW w:w="756" w:type="dxa"/>
            <w:noWrap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345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850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708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1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73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677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02" w:type="dxa"/>
            <w:vAlign w:val="center"/>
            <w:hideMark/>
          </w:tcPr>
          <w:p w:rsidR="00EB5603" w:rsidRPr="00EB5603" w:rsidRDefault="00EB5603" w:rsidP="00EB560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26</w:t>
            </w:r>
          </w:p>
        </w:tc>
      </w:tr>
    </w:tbl>
    <w:p w:rsidR="00EB5603" w:rsidRDefault="00EB5603" w:rsidP="006A00C5">
      <w:pPr>
        <w:spacing w:after="0" w:line="240" w:lineRule="auto"/>
        <w:rPr>
          <w:rFonts w:ascii="Verdana" w:hAnsi="Verdana"/>
          <w:sz w:val="20"/>
          <w:szCs w:val="20"/>
        </w:rPr>
        <w:sectPr w:rsidR="00EB5603" w:rsidSect="00C81067">
          <w:footerReference w:type="first" r:id="rId34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E46234" w:rsidRPr="00C14551" w:rsidRDefault="00F45D4C" w:rsidP="00BA3668">
      <w:pPr>
        <w:spacing w:after="0" w:line="240" w:lineRule="auto"/>
        <w:jc w:val="both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 xml:space="preserve">Tabela </w:t>
      </w:r>
      <w:r w:rsidR="00FC4AC3">
        <w:rPr>
          <w:rFonts w:ascii="Verdana" w:hAnsi="Verdana"/>
          <w:sz w:val="16"/>
          <w:szCs w:val="16"/>
        </w:rPr>
        <w:t>7</w:t>
      </w:r>
      <w:r w:rsidR="008E16C2" w:rsidRPr="00C14551">
        <w:rPr>
          <w:rFonts w:ascii="Verdana" w:hAnsi="Verdana"/>
          <w:sz w:val="16"/>
          <w:szCs w:val="16"/>
        </w:rPr>
        <w:t>.</w:t>
      </w:r>
      <w:r w:rsidRPr="00C14551">
        <w:rPr>
          <w:rFonts w:ascii="Verdana" w:hAnsi="Verdana"/>
          <w:sz w:val="16"/>
          <w:szCs w:val="16"/>
        </w:rPr>
        <w:t xml:space="preserve"> </w:t>
      </w:r>
      <w:r w:rsidR="0091054D" w:rsidRPr="00C14551">
        <w:rPr>
          <w:rFonts w:ascii="Verdana" w:hAnsi="Verdana"/>
          <w:sz w:val="16"/>
          <w:szCs w:val="16"/>
        </w:rPr>
        <w:t xml:space="preserve">Bezrobotni niepełnosprawni według powiatów </w:t>
      </w:r>
      <w:r w:rsidR="00496EDF" w:rsidRPr="00C14551">
        <w:rPr>
          <w:rFonts w:ascii="Verdana" w:hAnsi="Verdana"/>
          <w:sz w:val="16"/>
          <w:szCs w:val="16"/>
        </w:rPr>
        <w:t xml:space="preserve">w woj. lubuskim – </w:t>
      </w:r>
      <w:r w:rsidR="00506F31" w:rsidRPr="00C14551">
        <w:rPr>
          <w:rFonts w:ascii="Verdana" w:hAnsi="Verdana"/>
          <w:sz w:val="16"/>
          <w:szCs w:val="16"/>
        </w:rPr>
        <w:t xml:space="preserve">stan na koniec </w:t>
      </w:r>
      <w:r w:rsidR="00DC75AF" w:rsidRPr="00C14551">
        <w:rPr>
          <w:rFonts w:ascii="Verdana" w:hAnsi="Verdana"/>
          <w:sz w:val="16"/>
          <w:szCs w:val="16"/>
        </w:rPr>
        <w:t>I półrocza</w:t>
      </w:r>
      <w:r w:rsidR="00171F8B" w:rsidRPr="00C14551">
        <w:rPr>
          <w:rFonts w:ascii="Verdana" w:hAnsi="Verdana"/>
          <w:sz w:val="16"/>
          <w:szCs w:val="16"/>
        </w:rPr>
        <w:t xml:space="preserve"> 201</w:t>
      </w:r>
      <w:r w:rsidR="00F268CF">
        <w:rPr>
          <w:rFonts w:ascii="Verdana" w:hAnsi="Verdana"/>
          <w:sz w:val="16"/>
          <w:szCs w:val="16"/>
        </w:rPr>
        <w:t>5</w:t>
      </w:r>
      <w:r w:rsidR="0079059D" w:rsidRPr="00C14551">
        <w:rPr>
          <w:rFonts w:ascii="Verdana" w:hAnsi="Verdana"/>
          <w:sz w:val="16"/>
          <w:szCs w:val="16"/>
        </w:rPr>
        <w:t xml:space="preserve"> </w:t>
      </w:r>
      <w:r w:rsidR="00506F31" w:rsidRPr="00C14551">
        <w:rPr>
          <w:rFonts w:ascii="Verdana" w:hAnsi="Verdana"/>
          <w:sz w:val="16"/>
          <w:szCs w:val="16"/>
        </w:rPr>
        <w:t>r.</w:t>
      </w:r>
      <w:r w:rsidR="00591002" w:rsidRPr="00C14551">
        <w:rPr>
          <w:rFonts w:ascii="Verdana" w:hAnsi="Verdana"/>
          <w:sz w:val="16"/>
          <w:szCs w:val="16"/>
        </w:rPr>
        <w:t xml:space="preserve"> (na podstawie sprawozdania MPiPS-07)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92"/>
        <w:gridCol w:w="270"/>
        <w:gridCol w:w="1318"/>
        <w:gridCol w:w="853"/>
        <w:gridCol w:w="853"/>
        <w:gridCol w:w="853"/>
        <w:gridCol w:w="853"/>
        <w:gridCol w:w="854"/>
        <w:gridCol w:w="854"/>
        <w:gridCol w:w="854"/>
        <w:gridCol w:w="854"/>
        <w:gridCol w:w="854"/>
        <w:gridCol w:w="854"/>
        <w:gridCol w:w="854"/>
        <w:gridCol w:w="854"/>
        <w:gridCol w:w="854"/>
        <w:gridCol w:w="854"/>
        <w:gridCol w:w="854"/>
      </w:tblGrid>
      <w:tr w:rsidR="00EB5603" w:rsidRPr="00EB5603" w:rsidTr="00F268CF">
        <w:trPr>
          <w:trHeight w:val="315"/>
        </w:trPr>
        <w:tc>
          <w:tcPr>
            <w:tcW w:w="3680" w:type="dxa"/>
            <w:gridSpan w:val="3"/>
            <w:vMerge w:val="restart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960" w:type="dxa"/>
            <w:vMerge w:val="restart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3440" w:type="dxa"/>
            <w:gridSpan w:val="14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EB5603" w:rsidRPr="00EB5603" w:rsidTr="00F268CF">
        <w:trPr>
          <w:trHeight w:val="1410"/>
        </w:trPr>
        <w:tc>
          <w:tcPr>
            <w:tcW w:w="3680" w:type="dxa"/>
            <w:gridSpan w:val="3"/>
            <w:vMerge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EB5603" w:rsidRPr="00EB5603" w:rsidTr="00F268CF">
        <w:trPr>
          <w:trHeight w:val="630"/>
        </w:trPr>
        <w:tc>
          <w:tcPr>
            <w:tcW w:w="3680" w:type="dxa"/>
            <w:gridSpan w:val="3"/>
            <w:vAlign w:val="center"/>
            <w:hideMark/>
          </w:tcPr>
          <w:p w:rsidR="00EB5603" w:rsidRPr="00EB5603" w:rsidRDefault="00EB5603" w:rsidP="007A49E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Osoby będące w ewidencji bezrobotnych na koniec I półrocza 201</w:t>
            </w:r>
            <w:r w:rsidR="007A49EE">
              <w:rPr>
                <w:rFonts w:ascii="Verdana" w:hAnsi="Verdana"/>
                <w:sz w:val="16"/>
                <w:szCs w:val="16"/>
              </w:rPr>
              <w:t>5</w:t>
            </w:r>
            <w:r w:rsidRPr="00EB5603">
              <w:rPr>
                <w:rFonts w:ascii="Verdana" w:hAnsi="Verdana"/>
                <w:sz w:val="16"/>
                <w:szCs w:val="16"/>
              </w:rPr>
              <w:t xml:space="preserve"> r.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3 742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506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242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291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153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400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102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139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501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258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326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266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 w:val="restart"/>
            <w:textDirection w:val="btLr"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zarejestrowani po raz kolejny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3 434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464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375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471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245</w:t>
            </w:r>
          </w:p>
        </w:tc>
      </w:tr>
      <w:tr w:rsidR="00EB5603" w:rsidRPr="00EB5603" w:rsidTr="00F268CF">
        <w:trPr>
          <w:trHeight w:val="51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tym jako osoba niepełnosprawna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1 775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160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113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128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długotrwale bezrobotni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2 198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214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76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149</w:t>
            </w:r>
          </w:p>
        </w:tc>
      </w:tr>
      <w:tr w:rsidR="00EB5603" w:rsidRPr="00EB5603" w:rsidTr="00F268CF">
        <w:trPr>
          <w:trHeight w:val="31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poprzednio pracujący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3 518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491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367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469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311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255</w:t>
            </w:r>
          </w:p>
        </w:tc>
      </w:tr>
      <w:tr w:rsidR="00EB5603" w:rsidRPr="00EB5603" w:rsidTr="00F268CF">
        <w:trPr>
          <w:trHeight w:val="63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 w:val="restart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 </w:t>
            </w:r>
          </w:p>
        </w:tc>
        <w:tc>
          <w:tcPr>
            <w:tcW w:w="1760" w:type="dxa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do momentu zarejestrowania się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1 579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116</w:t>
            </w:r>
          </w:p>
        </w:tc>
      </w:tr>
      <w:tr w:rsidR="00EB5603" w:rsidRPr="00EB5603" w:rsidTr="00F268CF">
        <w:trPr>
          <w:trHeight w:val="58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760" w:type="dxa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w zakładzie pracy chronionej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F268CF">
        <w:trPr>
          <w:trHeight w:val="97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760" w:type="dxa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zwolnieni z przyczyn dotyczących zakładu pracy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</w:tr>
      <w:tr w:rsidR="00EB5603" w:rsidRPr="00EB5603" w:rsidTr="00F268CF">
        <w:trPr>
          <w:trHeight w:val="31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zamieszkali na wsi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1 220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93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 xml:space="preserve"> w tym posiadający       gospodarstwo rolne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bez kwalifikacji zawodowych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907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55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 xml:space="preserve">bez doświadczenia zawodowego 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335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</w:tr>
      <w:tr w:rsidR="00EB5603" w:rsidRPr="00EB5603" w:rsidTr="00F268CF">
        <w:trPr>
          <w:trHeight w:val="31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stażu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pracach interwencyjnych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robotach publicznych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F268CF">
        <w:trPr>
          <w:trHeight w:val="61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odbyciu przygotowania zawodowego dorosłych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F268CF">
        <w:trPr>
          <w:trHeight w:val="31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szkoleniu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</w:tr>
      <w:tr w:rsidR="00EB5603" w:rsidRPr="00EB5603" w:rsidTr="00F268CF">
        <w:trPr>
          <w:trHeight w:val="63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pracach społecznie użytecznych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</w:tr>
      <w:tr w:rsidR="00EB5603" w:rsidRPr="00EB5603" w:rsidTr="00F268CF">
        <w:trPr>
          <w:trHeight w:val="63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osoby w okresie do 12 miesięcy od dnia ukończenia nauki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EB5603" w:rsidRPr="00EB5603" w:rsidTr="00F268CF">
        <w:trPr>
          <w:trHeight w:val="63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korzystający ze świadczeń pomocy społecznej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EB5603" w:rsidRPr="00EB5603" w:rsidTr="00F268CF">
        <w:trPr>
          <w:trHeight w:val="63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posiadający co najmniej jedno dziecko do 6 roku życia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</w:t>
            </w:r>
          </w:p>
        </w:tc>
      </w:tr>
      <w:tr w:rsidR="00EB5603" w:rsidRPr="00EB5603" w:rsidTr="00F268CF">
        <w:trPr>
          <w:trHeight w:val="204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1 927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129</w:t>
            </w:r>
          </w:p>
        </w:tc>
      </w:tr>
      <w:tr w:rsidR="00EB5603" w:rsidRPr="00EB5603" w:rsidTr="00F268CF">
        <w:trPr>
          <w:trHeight w:val="251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18-24 lat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EB5603" w:rsidRPr="00EB5603" w:rsidTr="00F268CF">
        <w:trPr>
          <w:trHeight w:val="257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25-29 lat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</w:tr>
      <w:tr w:rsidR="00EB5603" w:rsidRPr="00EB5603" w:rsidTr="00F268CF">
        <w:trPr>
          <w:trHeight w:val="34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powyżej 50 roku życia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2 078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320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144</w:t>
            </w:r>
          </w:p>
        </w:tc>
      </w:tr>
      <w:tr w:rsidR="00EB5603" w:rsidRPr="00EB5603" w:rsidTr="00F268CF">
        <w:trPr>
          <w:trHeight w:val="54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 wyks</w:t>
            </w:r>
            <w:r w:rsidR="00F268CF">
              <w:rPr>
                <w:rFonts w:ascii="Verdana" w:hAnsi="Verdana"/>
                <w:sz w:val="16"/>
                <w:szCs w:val="16"/>
              </w:rPr>
              <w:t>zt</w:t>
            </w:r>
            <w:r w:rsidRPr="00EB5603">
              <w:rPr>
                <w:rFonts w:ascii="Verdana" w:hAnsi="Verdana"/>
                <w:sz w:val="16"/>
                <w:szCs w:val="16"/>
              </w:rPr>
              <w:t>ałceniem co najmniej średnim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1 324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89</w:t>
            </w:r>
          </w:p>
        </w:tc>
      </w:tr>
      <w:tr w:rsidR="00EB5603" w:rsidRPr="00EB5603" w:rsidTr="00F268CF">
        <w:trPr>
          <w:trHeight w:val="36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po szkole specjalnej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EB5603" w:rsidRPr="00EB5603" w:rsidTr="00F268CF">
        <w:trPr>
          <w:trHeight w:val="675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ze znacznym lub umiarkowanym stopniem niepełnosprawności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1 952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106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157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132</w:t>
            </w:r>
          </w:p>
        </w:tc>
      </w:tr>
      <w:tr w:rsidR="00EB5603" w:rsidRPr="00EB5603" w:rsidTr="00F268CF">
        <w:trPr>
          <w:trHeight w:val="420"/>
        </w:trPr>
        <w:tc>
          <w:tcPr>
            <w:tcW w:w="960" w:type="dxa"/>
            <w:vMerge/>
            <w:hideMark/>
          </w:tcPr>
          <w:p w:rsidR="00EB5603" w:rsidRPr="00EB5603" w:rsidRDefault="00EB5603" w:rsidP="00EB5603">
            <w:pPr>
              <w:spacing w:after="0" w:line="240" w:lineRule="auto"/>
              <w:jc w:val="both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720" w:type="dxa"/>
            <w:gridSpan w:val="2"/>
            <w:vAlign w:val="center"/>
            <w:hideMark/>
          </w:tcPr>
          <w:p w:rsidR="00EB5603" w:rsidRPr="00EB5603" w:rsidRDefault="00EB5603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EB5603">
              <w:rPr>
                <w:rFonts w:ascii="Verdana" w:hAnsi="Verdana"/>
                <w:sz w:val="16"/>
                <w:szCs w:val="16"/>
              </w:rPr>
              <w:t>ze specjalnymi schorzeniami</w:t>
            </w:r>
          </w:p>
        </w:tc>
        <w:tc>
          <w:tcPr>
            <w:tcW w:w="960" w:type="dxa"/>
            <w:noWrap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805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113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48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54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960" w:type="dxa"/>
            <w:vAlign w:val="center"/>
            <w:hideMark/>
          </w:tcPr>
          <w:p w:rsidR="00EB5603" w:rsidRPr="00F268CF" w:rsidRDefault="00EB5603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48</w:t>
            </w:r>
          </w:p>
        </w:tc>
      </w:tr>
    </w:tbl>
    <w:p w:rsidR="00171F8B" w:rsidRDefault="00171F8B" w:rsidP="00BA3668">
      <w:pPr>
        <w:spacing w:after="0" w:line="240" w:lineRule="auto"/>
        <w:jc w:val="both"/>
        <w:rPr>
          <w:rFonts w:ascii="Verdana" w:hAnsi="Verdana"/>
          <w:sz w:val="20"/>
          <w:szCs w:val="20"/>
        </w:rPr>
      </w:pPr>
    </w:p>
    <w:p w:rsidR="00115886" w:rsidRDefault="00115886" w:rsidP="006A00C5">
      <w:pPr>
        <w:spacing w:after="0" w:line="240" w:lineRule="auto"/>
        <w:rPr>
          <w:rFonts w:ascii="Verdana" w:hAnsi="Verdana"/>
          <w:sz w:val="20"/>
          <w:szCs w:val="20"/>
        </w:rPr>
        <w:sectPr w:rsidR="00115886" w:rsidSect="00C81067">
          <w:footerReference w:type="first" r:id="rId35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B14A3C" w:rsidRPr="00C14551" w:rsidRDefault="00BA3668" w:rsidP="005846B7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 xml:space="preserve">Tabela </w:t>
      </w:r>
      <w:r w:rsidR="00FC4AC3">
        <w:rPr>
          <w:rFonts w:ascii="Verdana" w:hAnsi="Verdana"/>
          <w:sz w:val="16"/>
          <w:szCs w:val="16"/>
        </w:rPr>
        <w:t>8</w:t>
      </w:r>
      <w:r w:rsidRPr="00C14551">
        <w:rPr>
          <w:rFonts w:ascii="Verdana" w:hAnsi="Verdana"/>
          <w:sz w:val="16"/>
          <w:szCs w:val="16"/>
        </w:rPr>
        <w:t>.</w:t>
      </w:r>
      <w:r w:rsidR="005846B7" w:rsidRPr="00C14551">
        <w:rPr>
          <w:rFonts w:ascii="Verdana" w:hAnsi="Verdana"/>
          <w:sz w:val="16"/>
          <w:szCs w:val="16"/>
        </w:rPr>
        <w:t xml:space="preserve"> </w:t>
      </w:r>
      <w:r w:rsidR="00B14A3C" w:rsidRPr="00C14551">
        <w:rPr>
          <w:rFonts w:ascii="Verdana" w:hAnsi="Verdana"/>
          <w:sz w:val="16"/>
          <w:szCs w:val="16"/>
        </w:rPr>
        <w:t>Bezrobotni niepełnosprawni według miejsca zami</w:t>
      </w:r>
      <w:r w:rsidR="00BC1735">
        <w:rPr>
          <w:rFonts w:ascii="Verdana" w:hAnsi="Verdana"/>
          <w:sz w:val="16"/>
          <w:szCs w:val="16"/>
        </w:rPr>
        <w:t>eszkania,</w:t>
      </w:r>
      <w:r w:rsidR="00496EDF" w:rsidRPr="00C14551">
        <w:rPr>
          <w:rFonts w:ascii="Verdana" w:hAnsi="Verdana"/>
          <w:sz w:val="16"/>
          <w:szCs w:val="16"/>
        </w:rPr>
        <w:t xml:space="preserve"> płci</w:t>
      </w:r>
      <w:r w:rsidR="00BC1735">
        <w:rPr>
          <w:rFonts w:ascii="Verdana" w:hAnsi="Verdana"/>
          <w:sz w:val="16"/>
          <w:szCs w:val="16"/>
        </w:rPr>
        <w:t>, kwalifikacji i wieku</w:t>
      </w:r>
      <w:r w:rsidR="00496EDF" w:rsidRPr="00C14551">
        <w:rPr>
          <w:rFonts w:ascii="Verdana" w:hAnsi="Verdana"/>
          <w:sz w:val="16"/>
          <w:szCs w:val="16"/>
        </w:rPr>
        <w:t xml:space="preserve"> w woj. lubuskim – </w:t>
      </w:r>
      <w:r w:rsidR="0079059D" w:rsidRPr="00C14551">
        <w:rPr>
          <w:rFonts w:ascii="Verdana" w:hAnsi="Verdana"/>
          <w:sz w:val="16"/>
          <w:szCs w:val="16"/>
        </w:rPr>
        <w:t xml:space="preserve">stan na koniec </w:t>
      </w:r>
      <w:r w:rsidR="00582B8A" w:rsidRPr="00C14551">
        <w:rPr>
          <w:rFonts w:ascii="Verdana" w:hAnsi="Verdana"/>
          <w:sz w:val="16"/>
          <w:szCs w:val="16"/>
        </w:rPr>
        <w:t>I półrocza 201</w:t>
      </w:r>
      <w:r w:rsidR="000B7E63">
        <w:rPr>
          <w:rFonts w:ascii="Verdana" w:hAnsi="Verdana"/>
          <w:sz w:val="16"/>
          <w:szCs w:val="16"/>
        </w:rPr>
        <w:t>5</w:t>
      </w:r>
      <w:r w:rsidR="0079059D" w:rsidRPr="00C14551">
        <w:rPr>
          <w:rFonts w:ascii="Verdana" w:hAnsi="Verdana"/>
          <w:sz w:val="16"/>
          <w:szCs w:val="16"/>
        </w:rPr>
        <w:t xml:space="preserve"> r. (na</w:t>
      </w:r>
      <w:r w:rsidR="00B14A3C" w:rsidRPr="00C14551">
        <w:rPr>
          <w:rFonts w:ascii="Verdana" w:hAnsi="Verdana"/>
          <w:sz w:val="16"/>
          <w:szCs w:val="16"/>
        </w:rPr>
        <w:t xml:space="preserve"> podstawie sprawozdania MPiPS-07)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59"/>
        <w:gridCol w:w="825"/>
        <w:gridCol w:w="906"/>
        <w:gridCol w:w="906"/>
        <w:gridCol w:w="774"/>
        <w:gridCol w:w="850"/>
        <w:gridCol w:w="851"/>
        <w:gridCol w:w="850"/>
        <w:gridCol w:w="851"/>
        <w:gridCol w:w="878"/>
        <w:gridCol w:w="906"/>
        <w:gridCol w:w="906"/>
        <w:gridCol w:w="906"/>
        <w:gridCol w:w="906"/>
        <w:gridCol w:w="906"/>
        <w:gridCol w:w="906"/>
      </w:tblGrid>
      <w:tr w:rsidR="00F268CF" w:rsidRPr="00F268CF" w:rsidTr="00F268CF">
        <w:trPr>
          <w:trHeight w:val="645"/>
        </w:trPr>
        <w:tc>
          <w:tcPr>
            <w:tcW w:w="1659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825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WOJEWÓDZTWO</w:t>
            </w:r>
          </w:p>
        </w:tc>
        <w:tc>
          <w:tcPr>
            <w:tcW w:w="12302" w:type="dxa"/>
            <w:gridSpan w:val="14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F268CF" w:rsidRPr="00F268CF" w:rsidTr="00F268CF">
        <w:trPr>
          <w:trHeight w:val="900"/>
        </w:trPr>
        <w:tc>
          <w:tcPr>
            <w:tcW w:w="1659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25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774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KROSNO</w:t>
            </w:r>
          </w:p>
        </w:tc>
        <w:tc>
          <w:tcPr>
            <w:tcW w:w="850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850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STRZELCE</w:t>
            </w:r>
          </w:p>
        </w:tc>
        <w:tc>
          <w:tcPr>
            <w:tcW w:w="878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906" w:type="dxa"/>
            <w:vMerge w:val="restart"/>
            <w:textDirection w:val="btLr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F268CF" w:rsidRPr="00F268CF" w:rsidTr="000B7E63">
        <w:trPr>
          <w:trHeight w:val="637"/>
        </w:trPr>
        <w:tc>
          <w:tcPr>
            <w:tcW w:w="1659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25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74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0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0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78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06" w:type="dxa"/>
            <w:vMerge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</w:tr>
      <w:tr w:rsidR="00F268CF" w:rsidRPr="00F268CF" w:rsidTr="00F268CF">
        <w:trPr>
          <w:trHeight w:val="315"/>
        </w:trPr>
        <w:tc>
          <w:tcPr>
            <w:tcW w:w="165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25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3 742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506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242</w:t>
            </w:r>
          </w:p>
        </w:tc>
        <w:tc>
          <w:tcPr>
            <w:tcW w:w="774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291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153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400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102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237</w:t>
            </w:r>
          </w:p>
        </w:tc>
        <w:tc>
          <w:tcPr>
            <w:tcW w:w="878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139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501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258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326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266</w:t>
            </w:r>
          </w:p>
        </w:tc>
      </w:tr>
      <w:tr w:rsidR="00F268CF" w:rsidRPr="00F268CF" w:rsidTr="00F268CF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F268CF">
              <w:rPr>
                <w:rFonts w:ascii="Verdana" w:hAnsi="Verdana"/>
                <w:b/>
                <w:bCs/>
                <w:sz w:val="16"/>
                <w:szCs w:val="16"/>
              </w:rPr>
              <w:t>z ogółem według miejsca zamieszkania</w:t>
            </w:r>
          </w:p>
        </w:tc>
      </w:tr>
      <w:tr w:rsidR="00F268CF" w:rsidRPr="00F268CF" w:rsidTr="00F268CF">
        <w:trPr>
          <w:trHeight w:val="315"/>
        </w:trPr>
        <w:tc>
          <w:tcPr>
            <w:tcW w:w="165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m</w:t>
            </w:r>
            <w:r w:rsidRPr="00F268CF">
              <w:rPr>
                <w:rFonts w:ascii="Verdana" w:hAnsi="Verdana"/>
                <w:sz w:val="16"/>
                <w:szCs w:val="16"/>
              </w:rPr>
              <w:t>iasta</w:t>
            </w:r>
          </w:p>
        </w:tc>
        <w:tc>
          <w:tcPr>
            <w:tcW w:w="825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2 522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506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774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149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91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279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123</w:t>
            </w:r>
          </w:p>
        </w:tc>
        <w:tc>
          <w:tcPr>
            <w:tcW w:w="878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112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68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501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111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211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173</w:t>
            </w:r>
          </w:p>
        </w:tc>
      </w:tr>
      <w:tr w:rsidR="00F268CF" w:rsidRPr="00F268CF" w:rsidTr="00F268CF">
        <w:trPr>
          <w:trHeight w:val="315"/>
        </w:trPr>
        <w:tc>
          <w:tcPr>
            <w:tcW w:w="165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w</w:t>
            </w:r>
            <w:r w:rsidRPr="00F268CF">
              <w:rPr>
                <w:rFonts w:ascii="Verdana" w:hAnsi="Verdana"/>
                <w:sz w:val="16"/>
                <w:szCs w:val="16"/>
              </w:rPr>
              <w:t>ieś</w:t>
            </w:r>
          </w:p>
        </w:tc>
        <w:tc>
          <w:tcPr>
            <w:tcW w:w="825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1 220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177</w:t>
            </w:r>
          </w:p>
        </w:tc>
        <w:tc>
          <w:tcPr>
            <w:tcW w:w="774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142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121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114</w:t>
            </w:r>
          </w:p>
        </w:tc>
        <w:tc>
          <w:tcPr>
            <w:tcW w:w="878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54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147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115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93</w:t>
            </w:r>
          </w:p>
        </w:tc>
      </w:tr>
      <w:tr w:rsidR="00F268CF" w:rsidRPr="00F268CF" w:rsidTr="00F268CF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F268CF">
              <w:rPr>
                <w:rFonts w:ascii="Verdana" w:hAnsi="Verdana"/>
                <w:b/>
                <w:bCs/>
                <w:sz w:val="16"/>
                <w:szCs w:val="16"/>
              </w:rPr>
              <w:t>z ogółem według płci</w:t>
            </w:r>
          </w:p>
        </w:tc>
      </w:tr>
      <w:tr w:rsidR="00F268CF" w:rsidRPr="00F268CF" w:rsidTr="00F268CF">
        <w:trPr>
          <w:trHeight w:val="315"/>
        </w:trPr>
        <w:tc>
          <w:tcPr>
            <w:tcW w:w="165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m</w:t>
            </w:r>
            <w:r w:rsidRPr="00F268CF">
              <w:rPr>
                <w:rFonts w:ascii="Verdana" w:hAnsi="Verdana"/>
                <w:sz w:val="16"/>
                <w:szCs w:val="16"/>
              </w:rPr>
              <w:t>ężczyźni</w:t>
            </w:r>
          </w:p>
        </w:tc>
        <w:tc>
          <w:tcPr>
            <w:tcW w:w="825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1 815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274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120</w:t>
            </w:r>
          </w:p>
        </w:tc>
        <w:tc>
          <w:tcPr>
            <w:tcW w:w="774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136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88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111</w:t>
            </w:r>
          </w:p>
        </w:tc>
        <w:tc>
          <w:tcPr>
            <w:tcW w:w="878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91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96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226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111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140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137</w:t>
            </w:r>
          </w:p>
        </w:tc>
      </w:tr>
      <w:tr w:rsidR="00F268CF" w:rsidRPr="00F268CF" w:rsidTr="00F268CF">
        <w:trPr>
          <w:trHeight w:val="315"/>
        </w:trPr>
        <w:tc>
          <w:tcPr>
            <w:tcW w:w="165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>
              <w:rPr>
                <w:rFonts w:ascii="Verdana" w:hAnsi="Verdana"/>
                <w:sz w:val="16"/>
                <w:szCs w:val="16"/>
              </w:rPr>
              <w:t>k</w:t>
            </w:r>
            <w:r w:rsidRPr="00F268CF">
              <w:rPr>
                <w:rFonts w:ascii="Verdana" w:hAnsi="Verdana"/>
                <w:sz w:val="16"/>
                <w:szCs w:val="16"/>
              </w:rPr>
              <w:t>obiety</w:t>
            </w:r>
          </w:p>
        </w:tc>
        <w:tc>
          <w:tcPr>
            <w:tcW w:w="825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1 927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232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774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155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126</w:t>
            </w:r>
          </w:p>
        </w:tc>
        <w:tc>
          <w:tcPr>
            <w:tcW w:w="878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48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103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69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275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147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186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129</w:t>
            </w:r>
          </w:p>
        </w:tc>
      </w:tr>
      <w:tr w:rsidR="00F268CF" w:rsidRPr="00F268CF" w:rsidTr="00F268CF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F268CF">
              <w:rPr>
                <w:rFonts w:ascii="Verdana" w:hAnsi="Verdana"/>
                <w:b/>
                <w:bCs/>
                <w:sz w:val="16"/>
                <w:szCs w:val="16"/>
              </w:rPr>
              <w:t>z ogółem osoby bez kwalifikacji</w:t>
            </w:r>
          </w:p>
        </w:tc>
      </w:tr>
      <w:tr w:rsidR="00F268CF" w:rsidRPr="00F268CF" w:rsidTr="00F268CF">
        <w:trPr>
          <w:trHeight w:val="315"/>
        </w:trPr>
        <w:tc>
          <w:tcPr>
            <w:tcW w:w="165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25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907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117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774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78</w:t>
            </w:r>
          </w:p>
        </w:tc>
        <w:tc>
          <w:tcPr>
            <w:tcW w:w="878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51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99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68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90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55</w:t>
            </w:r>
          </w:p>
        </w:tc>
      </w:tr>
      <w:tr w:rsidR="00F268CF" w:rsidRPr="00F268CF" w:rsidTr="00F268CF">
        <w:trPr>
          <w:trHeight w:val="315"/>
        </w:trPr>
        <w:tc>
          <w:tcPr>
            <w:tcW w:w="165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25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515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56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774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878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43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90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</w:t>
            </w:r>
          </w:p>
        </w:tc>
      </w:tr>
    </w:tbl>
    <w:p w:rsidR="00582B8A" w:rsidRDefault="00582B8A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582B8A" w:rsidRDefault="00582B8A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001526" w:rsidRDefault="00001526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F268CF" w:rsidRDefault="00F268C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001526" w:rsidRDefault="009D6E62" w:rsidP="005846B7">
      <w:pPr>
        <w:spacing w:after="0" w:line="240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lastRenderedPageBreak/>
        <w:t xml:space="preserve">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817"/>
        <w:gridCol w:w="851"/>
        <w:gridCol w:w="850"/>
        <w:gridCol w:w="851"/>
        <w:gridCol w:w="992"/>
        <w:gridCol w:w="709"/>
        <w:gridCol w:w="850"/>
        <w:gridCol w:w="851"/>
        <w:gridCol w:w="850"/>
        <w:gridCol w:w="851"/>
        <w:gridCol w:w="850"/>
        <w:gridCol w:w="992"/>
        <w:gridCol w:w="851"/>
        <w:gridCol w:w="992"/>
        <w:gridCol w:w="851"/>
        <w:gridCol w:w="846"/>
        <w:gridCol w:w="932"/>
      </w:tblGrid>
      <w:tr w:rsidR="00F268CF" w:rsidRPr="00F268CF" w:rsidTr="00F268CF">
        <w:trPr>
          <w:trHeight w:val="315"/>
        </w:trPr>
        <w:tc>
          <w:tcPr>
            <w:tcW w:w="14786" w:type="dxa"/>
            <w:gridSpan w:val="17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F268CF">
              <w:rPr>
                <w:rFonts w:ascii="Verdana" w:hAnsi="Verdana"/>
                <w:b/>
                <w:bCs/>
                <w:sz w:val="16"/>
                <w:szCs w:val="16"/>
              </w:rPr>
              <w:t>z tego w grupach według wieku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18 - 24 lata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144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709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4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3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71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25 - 29 lata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159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92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30 - 39 lata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522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70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37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80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309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40 - 44 lata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354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208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45 - 49 lat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396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51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32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237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50 - 54 lata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621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82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709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60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50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99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37</w:t>
            </w:r>
          </w:p>
        </w:tc>
        <w:tc>
          <w:tcPr>
            <w:tcW w:w="846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64</w:t>
            </w:r>
          </w:p>
        </w:tc>
        <w:tc>
          <w:tcPr>
            <w:tcW w:w="932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42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375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51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709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36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4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93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27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55 - 59 lata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1030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148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709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77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105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70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57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136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74</w:t>
            </w:r>
          </w:p>
        </w:tc>
        <w:tc>
          <w:tcPr>
            <w:tcW w:w="84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87</w:t>
            </w:r>
          </w:p>
        </w:tc>
        <w:tc>
          <w:tcPr>
            <w:tcW w:w="93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66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560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76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37</w:t>
            </w:r>
          </w:p>
        </w:tc>
        <w:tc>
          <w:tcPr>
            <w:tcW w:w="709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78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4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93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30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 w:val="restart"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60 i więcej lat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516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100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709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4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93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43</w:t>
            </w:r>
          </w:p>
        </w:tc>
      </w:tr>
      <w:tr w:rsidR="00F268CF" w:rsidRPr="00F268CF" w:rsidTr="000B7E63">
        <w:trPr>
          <w:trHeight w:val="315"/>
        </w:trPr>
        <w:tc>
          <w:tcPr>
            <w:tcW w:w="817" w:type="dxa"/>
            <w:vMerge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75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9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1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46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32" w:type="dxa"/>
            <w:noWrap/>
            <w:vAlign w:val="center"/>
            <w:hideMark/>
          </w:tcPr>
          <w:p w:rsidR="00F268CF" w:rsidRPr="00F268CF" w:rsidRDefault="00F268CF" w:rsidP="00F268C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F268CF">
              <w:rPr>
                <w:rFonts w:ascii="Verdana" w:hAnsi="Verdana"/>
                <w:sz w:val="16"/>
                <w:szCs w:val="16"/>
              </w:rPr>
              <w:t>8</w:t>
            </w:r>
          </w:p>
        </w:tc>
      </w:tr>
    </w:tbl>
    <w:p w:rsidR="00CE6ABF" w:rsidRDefault="00CE6AB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CE6ABF" w:rsidRDefault="00CE6ABF" w:rsidP="005846B7">
      <w:pPr>
        <w:spacing w:after="0" w:line="240" w:lineRule="auto"/>
        <w:rPr>
          <w:rFonts w:ascii="Verdana" w:hAnsi="Verdana"/>
          <w:sz w:val="20"/>
          <w:szCs w:val="20"/>
        </w:rPr>
      </w:pPr>
    </w:p>
    <w:p w:rsidR="00EB029C" w:rsidRPr="00506F31" w:rsidRDefault="00EB029C" w:rsidP="00B14A3C">
      <w:pPr>
        <w:spacing w:after="0" w:line="240" w:lineRule="auto"/>
        <w:rPr>
          <w:rFonts w:ascii="Verdana" w:hAnsi="Verdana"/>
          <w:sz w:val="20"/>
          <w:szCs w:val="20"/>
        </w:rPr>
      </w:pPr>
    </w:p>
    <w:p w:rsidR="007A42D4" w:rsidRDefault="007A42D4" w:rsidP="006A00C5">
      <w:pPr>
        <w:spacing w:after="0" w:line="240" w:lineRule="auto"/>
        <w:rPr>
          <w:rFonts w:ascii="Verdana" w:hAnsi="Verdana"/>
          <w:sz w:val="20"/>
          <w:szCs w:val="20"/>
        </w:rPr>
      </w:pPr>
    </w:p>
    <w:p w:rsidR="00C4400A" w:rsidRDefault="00C4400A" w:rsidP="006A00C5">
      <w:pPr>
        <w:spacing w:after="0" w:line="240" w:lineRule="auto"/>
        <w:rPr>
          <w:rFonts w:ascii="Verdana" w:hAnsi="Verdana"/>
          <w:sz w:val="20"/>
          <w:szCs w:val="20"/>
        </w:rPr>
      </w:pPr>
    </w:p>
    <w:p w:rsidR="00C4400A" w:rsidRDefault="00C4400A" w:rsidP="006A00C5">
      <w:pPr>
        <w:spacing w:after="0" w:line="240" w:lineRule="auto"/>
        <w:rPr>
          <w:rFonts w:ascii="Verdana" w:hAnsi="Verdana"/>
          <w:sz w:val="20"/>
          <w:szCs w:val="20"/>
        </w:rPr>
        <w:sectPr w:rsidR="00C4400A" w:rsidSect="00C81067">
          <w:footerReference w:type="first" r:id="rId36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B26F39" w:rsidRPr="00D5799A" w:rsidRDefault="002426D2" w:rsidP="001946EE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 xml:space="preserve">Tabela </w:t>
      </w:r>
      <w:r w:rsidR="00FC4AC3">
        <w:rPr>
          <w:rFonts w:ascii="Verdana" w:hAnsi="Verdana"/>
          <w:sz w:val="16"/>
          <w:szCs w:val="16"/>
        </w:rPr>
        <w:t>9</w:t>
      </w:r>
      <w:r w:rsidR="007A42D4" w:rsidRPr="00C14551">
        <w:rPr>
          <w:rFonts w:ascii="Verdana" w:hAnsi="Verdana"/>
          <w:sz w:val="16"/>
          <w:szCs w:val="16"/>
        </w:rPr>
        <w:t xml:space="preserve"> </w:t>
      </w:r>
      <w:r w:rsidR="000B0C37" w:rsidRPr="00C14551">
        <w:rPr>
          <w:rFonts w:ascii="Verdana" w:hAnsi="Verdana"/>
          <w:sz w:val="16"/>
          <w:szCs w:val="16"/>
        </w:rPr>
        <w:t>Bezrobotni niepełnosprawni według wykształcenia, stażu pracy, czasu pozostaw</w:t>
      </w:r>
      <w:r w:rsidR="00496EDF" w:rsidRPr="00C14551">
        <w:rPr>
          <w:rFonts w:ascii="Verdana" w:hAnsi="Verdana"/>
          <w:sz w:val="16"/>
          <w:szCs w:val="16"/>
        </w:rPr>
        <w:t xml:space="preserve">ania bez pracy w woj. lubuskim – </w:t>
      </w:r>
      <w:r w:rsidR="004149F5" w:rsidRPr="00C14551">
        <w:rPr>
          <w:rFonts w:ascii="Verdana" w:hAnsi="Verdana"/>
          <w:sz w:val="16"/>
          <w:szCs w:val="16"/>
        </w:rPr>
        <w:t xml:space="preserve">stan na koniec </w:t>
      </w:r>
      <w:r w:rsidR="00B26F39" w:rsidRPr="00C14551">
        <w:rPr>
          <w:rFonts w:ascii="Verdana" w:hAnsi="Verdana"/>
          <w:sz w:val="16"/>
          <w:szCs w:val="16"/>
        </w:rPr>
        <w:t>I półrocza 201</w:t>
      </w:r>
      <w:r w:rsidR="000B7E63">
        <w:rPr>
          <w:rFonts w:ascii="Verdana" w:hAnsi="Verdana"/>
          <w:sz w:val="16"/>
          <w:szCs w:val="16"/>
        </w:rPr>
        <w:t>5</w:t>
      </w:r>
      <w:r w:rsidR="004149F5" w:rsidRPr="00C14551">
        <w:rPr>
          <w:rFonts w:ascii="Verdana" w:hAnsi="Verdana"/>
          <w:sz w:val="16"/>
          <w:szCs w:val="16"/>
        </w:rPr>
        <w:t xml:space="preserve"> r. 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4149F5" w:rsidRPr="00C14551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68"/>
        <w:gridCol w:w="757"/>
        <w:gridCol w:w="883"/>
        <w:gridCol w:w="882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</w:tblGrid>
      <w:tr w:rsidR="000B7E63" w:rsidRPr="000B7E63" w:rsidTr="000B7E63">
        <w:trPr>
          <w:trHeight w:val="315"/>
        </w:trPr>
        <w:tc>
          <w:tcPr>
            <w:tcW w:w="1668" w:type="dxa"/>
            <w:vMerge w:val="restart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757" w:type="dxa"/>
            <w:vMerge w:val="restart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2361" w:type="dxa"/>
            <w:gridSpan w:val="14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0B7E63" w:rsidRPr="000B7E63" w:rsidTr="000B7E63">
        <w:trPr>
          <w:trHeight w:val="1448"/>
        </w:trPr>
        <w:tc>
          <w:tcPr>
            <w:tcW w:w="1668" w:type="dxa"/>
            <w:vMerge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57" w:type="dxa"/>
            <w:vMerge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882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0B7E63" w:rsidRPr="000B7E63" w:rsidTr="000B7E63">
        <w:trPr>
          <w:trHeight w:val="315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3 742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506</w:t>
            </w:r>
          </w:p>
        </w:tc>
        <w:tc>
          <w:tcPr>
            <w:tcW w:w="882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153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400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139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258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326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266</w:t>
            </w:r>
          </w:p>
        </w:tc>
      </w:tr>
      <w:tr w:rsidR="000B7E63" w:rsidRPr="000B7E63" w:rsidTr="000B7E63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0B7E63">
              <w:rPr>
                <w:rFonts w:ascii="Verdana" w:hAnsi="Verdana"/>
                <w:b/>
                <w:bCs/>
                <w:sz w:val="16"/>
                <w:szCs w:val="16"/>
              </w:rPr>
              <w:t>z tego według poziomu wykształcenia</w:t>
            </w:r>
          </w:p>
        </w:tc>
      </w:tr>
      <w:tr w:rsidR="000B7E63" w:rsidRPr="000B7E63" w:rsidTr="000B7E63">
        <w:trPr>
          <w:trHeight w:val="315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wyższe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</w:tr>
      <w:tr w:rsidR="000B7E63" w:rsidRPr="000B7E63" w:rsidTr="000B7E63">
        <w:trPr>
          <w:trHeight w:val="702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policealne i średnie zawodowe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55</w:t>
            </w:r>
          </w:p>
        </w:tc>
      </w:tr>
      <w:tr w:rsidR="000B7E63" w:rsidRPr="000B7E63" w:rsidTr="000B7E63">
        <w:trPr>
          <w:trHeight w:val="288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0B7E63" w:rsidRPr="000B7E63" w:rsidTr="000B7E63">
        <w:trPr>
          <w:trHeight w:val="405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średnie ogólnokształcące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</w:tr>
      <w:tr w:rsidR="000B7E63" w:rsidRPr="000B7E63" w:rsidTr="000B7E63">
        <w:trPr>
          <w:trHeight w:val="269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0B7E63" w:rsidRPr="000B7E63" w:rsidTr="000B7E63">
        <w:trPr>
          <w:trHeight w:val="429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zasadnicze zawodowe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1301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156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92</w:t>
            </w:r>
          </w:p>
        </w:tc>
      </w:tr>
      <w:tr w:rsidR="000B7E63" w:rsidRPr="000B7E63" w:rsidTr="000B7E63">
        <w:trPr>
          <w:trHeight w:val="279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0B7E63" w:rsidRPr="000B7E63" w:rsidTr="000B7E63">
        <w:trPr>
          <w:trHeight w:val="256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gimnazjalne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0B7E63" w:rsidRPr="000B7E63" w:rsidTr="000B7E63">
        <w:trPr>
          <w:trHeight w:val="287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0B7E63" w:rsidRPr="000B7E63" w:rsidTr="00D5799A">
        <w:trPr>
          <w:trHeight w:val="656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podstawowe i podstawowe nieukończone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1068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84</w:t>
            </w:r>
          </w:p>
        </w:tc>
      </w:tr>
      <w:tr w:rsidR="000B7E63" w:rsidRPr="000B7E63" w:rsidTr="000B7E63">
        <w:trPr>
          <w:trHeight w:val="244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0B7E63" w:rsidRPr="000B7E63" w:rsidTr="000B7E63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0B7E63">
              <w:rPr>
                <w:rFonts w:ascii="Verdana" w:hAnsi="Verdana"/>
                <w:b/>
                <w:bCs/>
                <w:sz w:val="16"/>
                <w:szCs w:val="16"/>
              </w:rPr>
              <w:t>z ogółem według stażu pracy</w:t>
            </w:r>
          </w:p>
        </w:tc>
      </w:tr>
      <w:tr w:rsidR="000B7E63" w:rsidRPr="000B7E63" w:rsidTr="000B7E63">
        <w:trPr>
          <w:trHeight w:val="238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do 1 roku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</w:tr>
      <w:tr w:rsidR="000B7E63" w:rsidRPr="000B7E63" w:rsidTr="000B7E63">
        <w:trPr>
          <w:trHeight w:val="269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1 - 5 lat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497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</w:tr>
      <w:tr w:rsidR="000B7E63" w:rsidRPr="000B7E63" w:rsidTr="000B7E63">
        <w:trPr>
          <w:trHeight w:val="260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5 - 10 lat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496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69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36</w:t>
            </w:r>
          </w:p>
        </w:tc>
      </w:tr>
      <w:tr w:rsidR="000B7E63" w:rsidRPr="000B7E63" w:rsidTr="000B7E63">
        <w:trPr>
          <w:trHeight w:val="277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10 - 20 lat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77</w:t>
            </w:r>
          </w:p>
        </w:tc>
      </w:tr>
      <w:tr w:rsidR="000B7E63" w:rsidRPr="000B7E63" w:rsidTr="000B7E63">
        <w:trPr>
          <w:trHeight w:val="221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20 - 30 lat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152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58</w:t>
            </w:r>
          </w:p>
        </w:tc>
      </w:tr>
      <w:tr w:rsidR="000B7E63" w:rsidRPr="000B7E63" w:rsidTr="000B7E63">
        <w:trPr>
          <w:trHeight w:val="254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30 lat i więcej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362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</w:t>
            </w:r>
          </w:p>
        </w:tc>
      </w:tr>
      <w:tr w:rsidR="000B7E63" w:rsidRPr="000B7E63" w:rsidTr="000B7E63">
        <w:trPr>
          <w:trHeight w:val="285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bez stażu pracy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0B7E63" w:rsidRPr="000B7E63" w:rsidTr="000B7E63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0B7E63">
              <w:rPr>
                <w:rFonts w:ascii="Verdana" w:hAnsi="Verdana"/>
                <w:b/>
                <w:bCs/>
                <w:sz w:val="16"/>
                <w:szCs w:val="16"/>
              </w:rPr>
              <w:lastRenderedPageBreak/>
              <w:t>z tego według czasu pozostawania bez pracy</w:t>
            </w:r>
          </w:p>
        </w:tc>
      </w:tr>
      <w:tr w:rsidR="000B7E63" w:rsidRPr="000B7E63" w:rsidTr="000B7E63">
        <w:trPr>
          <w:trHeight w:val="376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do 1 miesiąca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63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</w:tr>
      <w:tr w:rsidR="000B7E63" w:rsidRPr="000B7E63" w:rsidTr="000B7E63">
        <w:trPr>
          <w:trHeight w:val="269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1 - 3 miesiące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542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91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</w:tr>
      <w:tr w:rsidR="000B7E63" w:rsidRPr="000B7E63" w:rsidTr="000B7E63">
        <w:trPr>
          <w:trHeight w:val="272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3 - 6 miesięcy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602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93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</w:tr>
      <w:tr w:rsidR="000B7E63" w:rsidRPr="000B7E63" w:rsidTr="000B7E63">
        <w:trPr>
          <w:trHeight w:val="290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6 - 12 miesięcy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850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75</w:t>
            </w:r>
          </w:p>
        </w:tc>
      </w:tr>
      <w:tr w:rsidR="000B7E63" w:rsidRPr="000B7E63" w:rsidTr="000B7E63">
        <w:trPr>
          <w:trHeight w:val="265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12 - 24 miesięcy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84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</w:tr>
      <w:tr w:rsidR="000B7E63" w:rsidRPr="000B7E63" w:rsidTr="000B7E63">
        <w:trPr>
          <w:trHeight w:val="411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powyżej 24 miesięcy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739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67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44</w:t>
            </w:r>
          </w:p>
        </w:tc>
      </w:tr>
    </w:tbl>
    <w:p w:rsidR="00B26F39" w:rsidRDefault="00B26F39" w:rsidP="001946EE">
      <w:pPr>
        <w:spacing w:after="0" w:line="240" w:lineRule="auto"/>
        <w:rPr>
          <w:rFonts w:ascii="Verdana" w:hAnsi="Verdana"/>
          <w:sz w:val="20"/>
          <w:szCs w:val="20"/>
        </w:rPr>
      </w:pPr>
    </w:p>
    <w:p w:rsidR="00FF558E" w:rsidRDefault="00FF558E" w:rsidP="00580F81">
      <w:pPr>
        <w:spacing w:after="0" w:line="240" w:lineRule="auto"/>
        <w:rPr>
          <w:rFonts w:ascii="Verdana" w:eastAsia="Times New Roman" w:hAnsi="Verdana" w:cs="Arial"/>
          <w:b/>
          <w:bCs/>
          <w:color w:val="000000"/>
          <w:sz w:val="16"/>
          <w:szCs w:val="16"/>
          <w:lang w:eastAsia="pl-PL"/>
        </w:rPr>
        <w:sectPr w:rsidR="00FF558E" w:rsidSect="00C81067">
          <w:footerReference w:type="first" r:id="rId37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5A1252" w:rsidRPr="00C14551" w:rsidRDefault="00270173" w:rsidP="001946EE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 xml:space="preserve">Tabela </w:t>
      </w:r>
      <w:r w:rsidR="00FC4AC3">
        <w:rPr>
          <w:rFonts w:ascii="Verdana" w:hAnsi="Verdana"/>
          <w:sz w:val="16"/>
          <w:szCs w:val="16"/>
        </w:rPr>
        <w:t>10</w:t>
      </w:r>
      <w:r w:rsidR="00230755" w:rsidRPr="00C14551">
        <w:rPr>
          <w:rFonts w:ascii="Verdana" w:hAnsi="Verdana"/>
          <w:sz w:val="16"/>
          <w:szCs w:val="16"/>
        </w:rPr>
        <w:t xml:space="preserve">. </w:t>
      </w:r>
      <w:r w:rsidR="00FC6139" w:rsidRPr="00C14551">
        <w:rPr>
          <w:rFonts w:ascii="Verdana" w:hAnsi="Verdana"/>
          <w:sz w:val="16"/>
          <w:szCs w:val="16"/>
        </w:rPr>
        <w:t>Bezrobotni niepełnosprawni według stopnia, oraz przyczyny niepełnosprawności</w:t>
      </w:r>
      <w:r w:rsidR="005A1252" w:rsidRPr="00C14551">
        <w:rPr>
          <w:rFonts w:ascii="Verdana" w:hAnsi="Verdana"/>
          <w:sz w:val="16"/>
          <w:szCs w:val="16"/>
        </w:rPr>
        <w:t xml:space="preserve"> w woj. lubuskim</w:t>
      </w:r>
      <w:r w:rsidR="00496EDF" w:rsidRPr="00C14551">
        <w:rPr>
          <w:rFonts w:ascii="Verdana" w:hAnsi="Verdana"/>
          <w:sz w:val="16"/>
          <w:szCs w:val="16"/>
        </w:rPr>
        <w:t xml:space="preserve"> –</w:t>
      </w:r>
      <w:r w:rsidR="00FC6139" w:rsidRPr="00C14551">
        <w:rPr>
          <w:rFonts w:ascii="Verdana" w:hAnsi="Verdana"/>
          <w:sz w:val="16"/>
          <w:szCs w:val="16"/>
        </w:rPr>
        <w:t xml:space="preserve"> </w:t>
      </w:r>
      <w:r w:rsidR="005A1252" w:rsidRPr="00C14551">
        <w:rPr>
          <w:rFonts w:ascii="Verdana" w:hAnsi="Verdana"/>
          <w:sz w:val="16"/>
          <w:szCs w:val="16"/>
        </w:rPr>
        <w:t xml:space="preserve">stan na koniec </w:t>
      </w:r>
      <w:r w:rsidR="000535FD" w:rsidRPr="00C14551">
        <w:rPr>
          <w:rFonts w:ascii="Verdana" w:hAnsi="Verdana"/>
          <w:sz w:val="16"/>
          <w:szCs w:val="16"/>
        </w:rPr>
        <w:t>I półrocza 201</w:t>
      </w:r>
      <w:r w:rsidR="00FE4E49">
        <w:rPr>
          <w:rFonts w:ascii="Verdana" w:hAnsi="Verdana"/>
          <w:sz w:val="16"/>
          <w:szCs w:val="16"/>
        </w:rPr>
        <w:t>5</w:t>
      </w:r>
      <w:r w:rsidR="005A1252" w:rsidRPr="00C14551">
        <w:rPr>
          <w:rFonts w:ascii="Verdana" w:hAnsi="Verdana"/>
          <w:sz w:val="16"/>
          <w:szCs w:val="16"/>
        </w:rPr>
        <w:t xml:space="preserve"> r. 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5A1252" w:rsidRPr="00C14551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68"/>
        <w:gridCol w:w="757"/>
        <w:gridCol w:w="883"/>
        <w:gridCol w:w="882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  <w:gridCol w:w="883"/>
      </w:tblGrid>
      <w:tr w:rsidR="000B7E63" w:rsidRPr="000B7E63" w:rsidTr="000B7E63">
        <w:trPr>
          <w:trHeight w:val="306"/>
        </w:trPr>
        <w:tc>
          <w:tcPr>
            <w:tcW w:w="1668" w:type="dxa"/>
            <w:vMerge w:val="restart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757" w:type="dxa"/>
            <w:vMerge w:val="restart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Razem WOJEWÓDZTWO</w:t>
            </w:r>
          </w:p>
        </w:tc>
        <w:tc>
          <w:tcPr>
            <w:tcW w:w="12361" w:type="dxa"/>
            <w:gridSpan w:val="14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Powiat</w:t>
            </w:r>
          </w:p>
        </w:tc>
      </w:tr>
      <w:tr w:rsidR="000B7E63" w:rsidRPr="000B7E63" w:rsidTr="007637FF">
        <w:trPr>
          <w:trHeight w:val="1403"/>
        </w:trPr>
        <w:tc>
          <w:tcPr>
            <w:tcW w:w="1668" w:type="dxa"/>
            <w:vMerge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57" w:type="dxa"/>
            <w:vMerge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882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883" w:type="dxa"/>
            <w:textDirection w:val="btLr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0B7E63" w:rsidRPr="000B7E63" w:rsidTr="007637FF">
        <w:trPr>
          <w:trHeight w:val="273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3 742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506</w:t>
            </w:r>
          </w:p>
        </w:tc>
        <w:tc>
          <w:tcPr>
            <w:tcW w:w="882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153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400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139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258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326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266</w:t>
            </w:r>
          </w:p>
        </w:tc>
      </w:tr>
      <w:tr w:rsidR="000B7E63" w:rsidRPr="000B7E63" w:rsidTr="000B7E63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0B7E63">
              <w:rPr>
                <w:rFonts w:ascii="Verdana" w:hAnsi="Verdana"/>
                <w:b/>
                <w:bCs/>
                <w:sz w:val="16"/>
                <w:szCs w:val="16"/>
              </w:rPr>
              <w:t>z tego stopień niepełnosprawności</w:t>
            </w:r>
          </w:p>
        </w:tc>
      </w:tr>
      <w:tr w:rsidR="000B7E63" w:rsidRPr="000B7E63" w:rsidTr="007637FF">
        <w:trPr>
          <w:trHeight w:val="242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znaczny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</w:tr>
      <w:tr w:rsidR="000B7E63" w:rsidRPr="000B7E63" w:rsidTr="007637FF">
        <w:trPr>
          <w:trHeight w:val="260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umiarkowany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1848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172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187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178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128</w:t>
            </w:r>
          </w:p>
        </w:tc>
      </w:tr>
      <w:tr w:rsidR="000B7E63" w:rsidRPr="000B7E63" w:rsidTr="007637FF">
        <w:trPr>
          <w:trHeight w:val="277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lekki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1790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258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134</w:t>
            </w:r>
          </w:p>
        </w:tc>
      </w:tr>
      <w:tr w:rsidR="000B7E63" w:rsidRPr="000B7E63" w:rsidTr="000B7E63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0B7E63">
              <w:rPr>
                <w:rFonts w:ascii="Verdana" w:hAnsi="Verdana"/>
                <w:b/>
                <w:bCs/>
                <w:sz w:val="16"/>
                <w:szCs w:val="16"/>
              </w:rPr>
              <w:t>z ogółem rodzaj niepełnosprawności</w:t>
            </w:r>
          </w:p>
        </w:tc>
      </w:tr>
      <w:tr w:rsidR="000B7E63" w:rsidRPr="000B7E63" w:rsidTr="007637FF">
        <w:trPr>
          <w:trHeight w:val="372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upośledzenie umysłowe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2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</w:tr>
      <w:tr w:rsidR="000B7E63" w:rsidRPr="000B7E63" w:rsidTr="000B7E63">
        <w:trPr>
          <w:trHeight w:val="411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choroby psychiczne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334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</w:tr>
      <w:tr w:rsidR="000B7E63" w:rsidRPr="000B7E63" w:rsidTr="007637FF">
        <w:trPr>
          <w:trHeight w:val="553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zaburzenia głosu, mowy i choroby słuchu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289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18</w:t>
            </w:r>
          </w:p>
        </w:tc>
      </w:tr>
      <w:tr w:rsidR="000B7E63" w:rsidRPr="000B7E63" w:rsidTr="007637FF">
        <w:trPr>
          <w:trHeight w:val="519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całościowe zaburzenia rozwojowe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0B7E63" w:rsidRPr="000B7E63" w:rsidTr="007637FF">
        <w:trPr>
          <w:trHeight w:val="357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choroby narządu wzroku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312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54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</w:tr>
      <w:tr w:rsidR="000B7E63" w:rsidRPr="000B7E63" w:rsidTr="000B7E63">
        <w:trPr>
          <w:trHeight w:val="403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upośledzenie narządu ruchu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1275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194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196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49</w:t>
            </w:r>
          </w:p>
        </w:tc>
      </w:tr>
      <w:tr w:rsidR="000B7E63" w:rsidRPr="000B7E63" w:rsidTr="007637FF">
        <w:trPr>
          <w:trHeight w:val="256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epilepsja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131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  <w:tr w:rsidR="000B7E63" w:rsidRPr="000B7E63" w:rsidTr="007637FF">
        <w:trPr>
          <w:trHeight w:val="557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choroby układu oddechowego i układu krążenia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304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50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25</w:t>
            </w:r>
          </w:p>
        </w:tc>
      </w:tr>
      <w:tr w:rsidR="000B7E63" w:rsidRPr="000B7E63" w:rsidTr="000B7E63">
        <w:trPr>
          <w:trHeight w:val="409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choroby układu pokarmowego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52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0B7E63" w:rsidRPr="000B7E63" w:rsidTr="000B7E63">
        <w:trPr>
          <w:trHeight w:val="556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choroby układu moczowo - płciowego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95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2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</w:tr>
      <w:tr w:rsidR="000B7E63" w:rsidRPr="000B7E63" w:rsidTr="000B7E63">
        <w:trPr>
          <w:trHeight w:val="395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choroby neurologiczne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414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100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68</w:t>
            </w:r>
          </w:p>
        </w:tc>
      </w:tr>
      <w:tr w:rsidR="000B7E63" w:rsidRPr="000B7E63" w:rsidTr="007637FF">
        <w:trPr>
          <w:trHeight w:val="246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inne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454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882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47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43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33</w:t>
            </w:r>
          </w:p>
        </w:tc>
      </w:tr>
      <w:tr w:rsidR="000B7E63" w:rsidRPr="000B7E63" w:rsidTr="007637FF">
        <w:trPr>
          <w:trHeight w:val="278"/>
        </w:trPr>
        <w:tc>
          <w:tcPr>
            <w:tcW w:w="1668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nieustalony</w:t>
            </w:r>
          </w:p>
        </w:tc>
        <w:tc>
          <w:tcPr>
            <w:tcW w:w="757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883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2" w:type="dxa"/>
            <w:noWrap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3" w:type="dxa"/>
            <w:vAlign w:val="center"/>
            <w:hideMark/>
          </w:tcPr>
          <w:p w:rsidR="000B7E63" w:rsidRPr="000B7E63" w:rsidRDefault="000B7E63" w:rsidP="000B7E63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0B7E63">
              <w:rPr>
                <w:rFonts w:ascii="Verdana" w:hAnsi="Verdana"/>
                <w:sz w:val="16"/>
                <w:szCs w:val="16"/>
              </w:rPr>
              <w:t>12</w:t>
            </w:r>
          </w:p>
        </w:tc>
      </w:tr>
    </w:tbl>
    <w:p w:rsidR="005A1252" w:rsidRDefault="005A1252" w:rsidP="006A00C5">
      <w:pPr>
        <w:spacing w:after="0" w:line="240" w:lineRule="auto"/>
        <w:rPr>
          <w:rFonts w:ascii="Verdana" w:hAnsi="Verdana"/>
          <w:sz w:val="20"/>
          <w:szCs w:val="20"/>
        </w:rPr>
        <w:sectPr w:rsidR="005A1252" w:rsidSect="00C81067">
          <w:footerReference w:type="first" r:id="rId38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721C8F" w:rsidRPr="00D5799A" w:rsidRDefault="00270173" w:rsidP="00B64D77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>Tabela 1</w:t>
      </w:r>
      <w:r w:rsidR="00FC4AC3">
        <w:rPr>
          <w:rFonts w:ascii="Verdana" w:hAnsi="Verdana"/>
          <w:sz w:val="16"/>
          <w:szCs w:val="16"/>
        </w:rPr>
        <w:t>1</w:t>
      </w:r>
      <w:r w:rsidR="00116262" w:rsidRPr="00C14551">
        <w:rPr>
          <w:rFonts w:ascii="Verdana" w:hAnsi="Verdana"/>
          <w:sz w:val="16"/>
          <w:szCs w:val="16"/>
        </w:rPr>
        <w:t xml:space="preserve">. </w:t>
      </w:r>
      <w:r w:rsidR="00126504" w:rsidRPr="00C14551">
        <w:rPr>
          <w:rFonts w:ascii="Verdana" w:hAnsi="Verdana"/>
          <w:sz w:val="16"/>
          <w:szCs w:val="16"/>
        </w:rPr>
        <w:t xml:space="preserve">Osoby włączone do ewidencji osób niepełnosprawnych </w:t>
      </w:r>
      <w:r w:rsidR="00712B02" w:rsidRPr="00C14551">
        <w:rPr>
          <w:rFonts w:ascii="Verdana" w:hAnsi="Verdana"/>
          <w:sz w:val="16"/>
          <w:szCs w:val="16"/>
        </w:rPr>
        <w:t xml:space="preserve">poszukujących pracy niepozostający w zatrudnieniu w woj. lubuskim w </w:t>
      </w:r>
      <w:r w:rsidR="00DA7057" w:rsidRPr="00C14551">
        <w:rPr>
          <w:rFonts w:ascii="Verdana" w:hAnsi="Verdana"/>
          <w:sz w:val="16"/>
          <w:szCs w:val="16"/>
        </w:rPr>
        <w:t>I pół</w:t>
      </w:r>
      <w:r w:rsidR="004645F2" w:rsidRPr="00C14551">
        <w:rPr>
          <w:rFonts w:ascii="Verdana" w:hAnsi="Verdana"/>
          <w:sz w:val="16"/>
          <w:szCs w:val="16"/>
        </w:rPr>
        <w:t>roczu 201</w:t>
      </w:r>
      <w:r w:rsidR="007637FF">
        <w:rPr>
          <w:rFonts w:ascii="Verdana" w:hAnsi="Verdana"/>
          <w:sz w:val="16"/>
          <w:szCs w:val="16"/>
        </w:rPr>
        <w:t>5</w:t>
      </w:r>
      <w:r w:rsidR="00F5098F" w:rsidRPr="00C14551">
        <w:rPr>
          <w:rFonts w:ascii="Verdana" w:hAnsi="Verdana"/>
          <w:sz w:val="16"/>
          <w:szCs w:val="16"/>
        </w:rPr>
        <w:t xml:space="preserve"> </w:t>
      </w:r>
      <w:r w:rsidR="00126504" w:rsidRPr="00C14551">
        <w:rPr>
          <w:rFonts w:ascii="Verdana" w:hAnsi="Verdana"/>
          <w:sz w:val="16"/>
          <w:szCs w:val="16"/>
        </w:rPr>
        <w:t>r. 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126504" w:rsidRPr="00C14551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22"/>
        <w:gridCol w:w="422"/>
        <w:gridCol w:w="2380"/>
        <w:gridCol w:w="708"/>
        <w:gridCol w:w="941"/>
        <w:gridCol w:w="941"/>
        <w:gridCol w:w="941"/>
        <w:gridCol w:w="866"/>
        <w:gridCol w:w="709"/>
        <w:gridCol w:w="850"/>
        <w:gridCol w:w="851"/>
        <w:gridCol w:w="849"/>
        <w:gridCol w:w="651"/>
        <w:gridCol w:w="651"/>
        <w:gridCol w:w="651"/>
        <w:gridCol w:w="651"/>
        <w:gridCol w:w="651"/>
        <w:gridCol w:w="651"/>
      </w:tblGrid>
      <w:tr w:rsidR="007637FF" w:rsidRPr="007637FF" w:rsidTr="007637FF">
        <w:trPr>
          <w:trHeight w:val="315"/>
        </w:trPr>
        <w:tc>
          <w:tcPr>
            <w:tcW w:w="3224" w:type="dxa"/>
            <w:gridSpan w:val="3"/>
            <w:vMerge w:val="restart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708" w:type="dxa"/>
            <w:vMerge w:val="restart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0854" w:type="dxa"/>
            <w:gridSpan w:val="14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7637FF" w:rsidRPr="007637FF" w:rsidTr="007637FF">
        <w:trPr>
          <w:trHeight w:val="1455"/>
        </w:trPr>
        <w:tc>
          <w:tcPr>
            <w:tcW w:w="3224" w:type="dxa"/>
            <w:gridSpan w:val="3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8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4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94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94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866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709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849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6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6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6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6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6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6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7637FF" w:rsidRPr="007637FF" w:rsidTr="007637FF">
        <w:trPr>
          <w:trHeight w:val="480"/>
        </w:trPr>
        <w:tc>
          <w:tcPr>
            <w:tcW w:w="3224" w:type="dxa"/>
            <w:gridSpan w:val="3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Osoby włączone do ewidencji osób niepełnosprawnych w I półroczu 2015 r.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</w:t>
            </w:r>
          </w:p>
        </w:tc>
      </w:tr>
      <w:tr w:rsidR="007637FF" w:rsidRPr="007637FF" w:rsidTr="007637FF">
        <w:trPr>
          <w:trHeight w:val="315"/>
        </w:trPr>
        <w:tc>
          <w:tcPr>
            <w:tcW w:w="3224" w:type="dxa"/>
            <w:gridSpan w:val="3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Uwzględnieni w sprawozdaniu MPiPS-01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 w:val="restart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 tego</w:t>
            </w: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zarejestrowani po raz kolejny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110</w:t>
            </w:r>
          </w:p>
        </w:tc>
        <w:tc>
          <w:tcPr>
            <w:tcW w:w="94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</w:tr>
      <w:tr w:rsidR="007637FF" w:rsidRPr="007637FF" w:rsidTr="009818F4">
        <w:trPr>
          <w:trHeight w:val="353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tym po raz kolejny jako osoba niepełnosprawna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84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4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6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44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7637FF" w:rsidRPr="007637FF" w:rsidTr="00D5799A">
        <w:trPr>
          <w:trHeight w:val="729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ze znacznym lub umiarkowanym stopniem niepełnosprawności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107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długotrwale bezrobotni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poprzednio pracujący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98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</w:tr>
      <w:tr w:rsidR="007637FF" w:rsidRPr="007637FF" w:rsidTr="007637FF">
        <w:trPr>
          <w:trHeight w:val="52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Merge w:val="restart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zwolnieni z zakładu pracy chronionej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43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zwolnieni z przyczyn dotyczących zakładu pracy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zamieszkali na wsi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33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7637FF" w:rsidRPr="007637FF" w:rsidTr="007637FF">
        <w:trPr>
          <w:trHeight w:val="5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posiadający gospodarstwo rolne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do 30 roku życia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7637FF" w:rsidRPr="007637FF" w:rsidTr="007637FF">
        <w:trPr>
          <w:trHeight w:val="372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tym do 25 roku życia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powyżej 50 roku życia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7637FF" w:rsidRPr="007637FF" w:rsidTr="007637FF">
        <w:trPr>
          <w:trHeight w:val="480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 wykształceniem co najmniej średnim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58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szkole specjalnej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bez kwalifikacji zawodowych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bez doświadczenia zawodowego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36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stażu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pracach interwencyjnych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robotach publicznych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480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odbyciu przygotowania zawodowego dorosłych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szkoleniu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52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pracach społecznie użytecznych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46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zarejestrowani do 12 miesięcy od dnia ukończenia nauki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506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Merge w:val="restart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 tego</w:t>
            </w: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 wykształceniem co najmniej średnim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413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szkole specjalnej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277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szkoleniu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31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 stażu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7637FF" w:rsidRPr="007637FF" w:rsidTr="007637FF">
        <w:trPr>
          <w:trHeight w:val="405"/>
        </w:trPr>
        <w:tc>
          <w:tcPr>
            <w:tcW w:w="422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2" w:type="dxa"/>
            <w:gridSpan w:val="2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posiadający co najmniej jedno dziecko do 6 roku życia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4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6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4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</w:tbl>
    <w:p w:rsidR="007637FF" w:rsidRDefault="007637FF" w:rsidP="00B64D77">
      <w:pPr>
        <w:spacing w:after="0" w:line="240" w:lineRule="auto"/>
        <w:rPr>
          <w:rFonts w:ascii="Verdana" w:hAnsi="Verdana"/>
          <w:sz w:val="20"/>
          <w:szCs w:val="20"/>
        </w:rPr>
        <w:sectPr w:rsidR="007637FF" w:rsidSect="00C81067">
          <w:footerReference w:type="first" r:id="rId39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4A3EA3" w:rsidRPr="00D5799A" w:rsidRDefault="00721C8F" w:rsidP="00B64D77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>Tabela 1</w:t>
      </w:r>
      <w:r w:rsidR="00FC4AC3">
        <w:rPr>
          <w:rFonts w:ascii="Verdana" w:hAnsi="Verdana"/>
          <w:sz w:val="16"/>
          <w:szCs w:val="16"/>
        </w:rPr>
        <w:t>2</w:t>
      </w:r>
      <w:r w:rsidRPr="00C14551">
        <w:rPr>
          <w:rFonts w:ascii="Verdana" w:hAnsi="Verdana"/>
          <w:sz w:val="16"/>
          <w:szCs w:val="16"/>
        </w:rPr>
        <w:t xml:space="preserve">. </w:t>
      </w:r>
      <w:r w:rsidR="00660A4E" w:rsidRPr="00C14551">
        <w:rPr>
          <w:rFonts w:ascii="Verdana" w:hAnsi="Verdana"/>
          <w:sz w:val="16"/>
          <w:szCs w:val="16"/>
        </w:rPr>
        <w:t xml:space="preserve">Osoby wyłączone z ewidencji osób niepełnosprawnych </w:t>
      </w:r>
      <w:r w:rsidR="00A3458D" w:rsidRPr="00C14551">
        <w:rPr>
          <w:rFonts w:ascii="Verdana" w:hAnsi="Verdana"/>
          <w:sz w:val="16"/>
          <w:szCs w:val="16"/>
        </w:rPr>
        <w:t xml:space="preserve">poszukujących pracy niepozostających w zatrudnieniu </w:t>
      </w:r>
      <w:r w:rsidR="00660A4E" w:rsidRPr="00C14551">
        <w:rPr>
          <w:rFonts w:ascii="Verdana" w:hAnsi="Verdana"/>
          <w:sz w:val="16"/>
          <w:szCs w:val="16"/>
        </w:rPr>
        <w:t xml:space="preserve">w woj. lubuskim w </w:t>
      </w:r>
      <w:r w:rsidR="003240DA" w:rsidRPr="00C14551">
        <w:rPr>
          <w:rFonts w:ascii="Verdana" w:hAnsi="Verdana"/>
          <w:sz w:val="16"/>
          <w:szCs w:val="16"/>
        </w:rPr>
        <w:t xml:space="preserve">I </w:t>
      </w:r>
      <w:r w:rsidR="000338AC" w:rsidRPr="00C14551">
        <w:rPr>
          <w:rFonts w:ascii="Verdana" w:hAnsi="Verdana"/>
          <w:sz w:val="16"/>
          <w:szCs w:val="16"/>
        </w:rPr>
        <w:t>półroczu 201</w:t>
      </w:r>
      <w:r w:rsidR="0048303E">
        <w:rPr>
          <w:rFonts w:ascii="Verdana" w:hAnsi="Verdana"/>
          <w:sz w:val="16"/>
          <w:szCs w:val="16"/>
        </w:rPr>
        <w:t>5</w:t>
      </w:r>
      <w:r w:rsidR="00660A4E" w:rsidRPr="00C14551">
        <w:rPr>
          <w:rFonts w:ascii="Verdana" w:hAnsi="Verdana"/>
          <w:sz w:val="16"/>
          <w:szCs w:val="16"/>
        </w:rPr>
        <w:t xml:space="preserve"> r. 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660A4E" w:rsidRPr="00C14551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423"/>
        <w:gridCol w:w="423"/>
        <w:gridCol w:w="423"/>
        <w:gridCol w:w="1958"/>
        <w:gridCol w:w="709"/>
        <w:gridCol w:w="850"/>
        <w:gridCol w:w="851"/>
        <w:gridCol w:w="850"/>
        <w:gridCol w:w="709"/>
        <w:gridCol w:w="850"/>
        <w:gridCol w:w="709"/>
        <w:gridCol w:w="851"/>
        <w:gridCol w:w="708"/>
        <w:gridCol w:w="709"/>
        <w:gridCol w:w="709"/>
        <w:gridCol w:w="852"/>
        <w:gridCol w:w="856"/>
        <w:gridCol w:w="720"/>
        <w:gridCol w:w="626"/>
      </w:tblGrid>
      <w:tr w:rsidR="007637FF" w:rsidRPr="007637FF" w:rsidTr="0048303E">
        <w:trPr>
          <w:trHeight w:val="315"/>
        </w:trPr>
        <w:tc>
          <w:tcPr>
            <w:tcW w:w="3227" w:type="dxa"/>
            <w:gridSpan w:val="4"/>
            <w:vMerge w:val="restart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709" w:type="dxa"/>
            <w:vMerge w:val="restart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0850" w:type="dxa"/>
            <w:gridSpan w:val="14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48303E" w:rsidRPr="007637FF" w:rsidTr="0048303E">
        <w:trPr>
          <w:trHeight w:val="1448"/>
        </w:trPr>
        <w:tc>
          <w:tcPr>
            <w:tcW w:w="3227" w:type="dxa"/>
            <w:gridSpan w:val="4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09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0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709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709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708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709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709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852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856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720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626" w:type="dxa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48303E" w:rsidRPr="007637FF" w:rsidTr="0048303E">
        <w:trPr>
          <w:trHeight w:val="495"/>
        </w:trPr>
        <w:tc>
          <w:tcPr>
            <w:tcW w:w="3227" w:type="dxa"/>
            <w:gridSpan w:val="4"/>
            <w:vAlign w:val="center"/>
            <w:hideMark/>
          </w:tcPr>
          <w:p w:rsidR="007637FF" w:rsidRPr="007637FF" w:rsidRDefault="007637FF" w:rsidP="00D5799A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 xml:space="preserve">Osoby wyłączone z ewidencji </w:t>
            </w:r>
            <w:r w:rsidR="00D5799A">
              <w:rPr>
                <w:rFonts w:ascii="Verdana" w:hAnsi="Verdana"/>
                <w:sz w:val="16"/>
                <w:szCs w:val="16"/>
              </w:rPr>
              <w:t>osób niepełnosprawnych</w:t>
            </w:r>
            <w:r w:rsidRPr="007637FF">
              <w:rPr>
                <w:rFonts w:ascii="Verdana" w:hAnsi="Verdana"/>
                <w:sz w:val="16"/>
                <w:szCs w:val="16"/>
              </w:rPr>
              <w:t xml:space="preserve"> w I półroczu 2015 r.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157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 w:val="restart"/>
            <w:textDirection w:val="btLr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85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708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2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2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62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zamieszkali na wsi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45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ze znacznym lub umiarkowanym stopniem niepełnosprawności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134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poprzednio pracujący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111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2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5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72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62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długotrwale bezrobotni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708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 wykształceniem co najmniej średnim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8303E" w:rsidRPr="007637FF" w:rsidTr="00D5799A">
        <w:trPr>
          <w:trHeight w:val="683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zarejestrowani w okresie do 12 miesięcy od dnia ukończenia nauki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pracy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 w:val="restart"/>
            <w:textDirection w:val="btLr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z tego</w:t>
            </w:r>
          </w:p>
        </w:tc>
        <w:tc>
          <w:tcPr>
            <w:tcW w:w="2381" w:type="dxa"/>
            <w:gridSpan w:val="2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praca subsydiowana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73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 w:val="restart"/>
            <w:textDirection w:val="btLr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na miejscach pracy refundowanych ze środków Funduszu Pracy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54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tym w zakładach pracy chronionej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709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na miejscach pracy refundowanych ze środków PFRON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67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tym w zakładach pracy chronionej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52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działalności gospodarczej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51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ramach bonu na zasiedlenie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9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prace interwencyjne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roboty publiczne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100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pracy poza miejscem zamieszkania w ramach bonu na zasiedlenie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57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pracy w ramach bonu zatrudnieniowego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70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pracy w ramach świadczenia aktywizacyjnego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63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pracy w ramach grantu na telepracę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131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pracy w ramach refundacji składek na ubezpieczenie społeczne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160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pracy w ramach dofinansowania wynagrodzenia za zatrudnienie skierowanego bezrobotnego powyżej 50 roku życia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381" w:type="dxa"/>
            <w:gridSpan w:val="2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praca niesubsydiowana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 w:val="restart"/>
            <w:textDirection w:val="btLr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praca sezonowa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40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pozostałe zatrudnienie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63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958" w:type="dxa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działalności gospodarczej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rozpoczęcie szkolenia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ramach bonu szkoleniowego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rozpoczęcie stażu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ramach bonu stażowego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42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rozpoczęcie przygotowania zawodowego dorosłych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rozpoczęcie pracy społecznie użytecznej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w ramach PAI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64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rozpoczęcie realizacji indywidualnego programu zatrudnienia socjalnego lub podpisania kontraktu socjalnego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49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skierowanie do agencji zatrudnienia w ramach zlecania działań aktywizacyjnych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podjęcie nauki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690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odmowa bez uzasadnionej przyczyny przyjęcia propozycji odpowiedniej pracy lub innej formy pomocy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odmowa ustalenia profilu pomocy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46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rezygnacja lub niepotwierdzenie gotowości do pracy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107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23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osiągnięcie wieku emerytalnego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nabycie praw emerytalnych lub rentowych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40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nabycie praw do świadczenia przedemerytalnego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utrata statusu osoby niepełnosprawnej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48303E" w:rsidRPr="007637FF" w:rsidTr="0048303E">
        <w:trPr>
          <w:trHeight w:val="315"/>
        </w:trPr>
        <w:tc>
          <w:tcPr>
            <w:tcW w:w="423" w:type="dxa"/>
            <w:vMerge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804" w:type="dxa"/>
            <w:gridSpan w:val="3"/>
            <w:vAlign w:val="center"/>
            <w:hideMark/>
          </w:tcPr>
          <w:p w:rsidR="007637FF" w:rsidRPr="007637FF" w:rsidRDefault="007637FF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inne</w:t>
            </w:r>
          </w:p>
        </w:tc>
        <w:tc>
          <w:tcPr>
            <w:tcW w:w="709" w:type="dxa"/>
            <w:noWrap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08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2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20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626" w:type="dxa"/>
            <w:vAlign w:val="center"/>
            <w:hideMark/>
          </w:tcPr>
          <w:p w:rsidR="007637FF" w:rsidRPr="007637FF" w:rsidRDefault="007637FF" w:rsidP="007637FF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7637FF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</w:tbl>
    <w:p w:rsidR="007637FF" w:rsidRDefault="007637FF" w:rsidP="00B64D77">
      <w:pPr>
        <w:spacing w:after="0" w:line="240" w:lineRule="auto"/>
        <w:rPr>
          <w:rFonts w:ascii="Verdana" w:hAnsi="Verdana"/>
          <w:sz w:val="20"/>
          <w:szCs w:val="20"/>
        </w:rPr>
        <w:sectPr w:rsidR="007637FF" w:rsidSect="00C81067">
          <w:footerReference w:type="first" r:id="rId40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AC755A" w:rsidRPr="0048303E" w:rsidRDefault="004A3EA3" w:rsidP="00B64D77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>Tabela 1</w:t>
      </w:r>
      <w:r w:rsidR="00FC4AC3">
        <w:rPr>
          <w:rFonts w:ascii="Verdana" w:hAnsi="Verdana"/>
          <w:sz w:val="16"/>
          <w:szCs w:val="16"/>
        </w:rPr>
        <w:t>3</w:t>
      </w:r>
      <w:r w:rsidRPr="00C14551">
        <w:rPr>
          <w:rFonts w:ascii="Verdana" w:hAnsi="Verdana"/>
          <w:sz w:val="16"/>
          <w:szCs w:val="16"/>
        </w:rPr>
        <w:t xml:space="preserve">. </w:t>
      </w:r>
      <w:r w:rsidR="00A429A7" w:rsidRPr="00C14551">
        <w:rPr>
          <w:rFonts w:ascii="Verdana" w:hAnsi="Verdana"/>
          <w:sz w:val="16"/>
          <w:szCs w:val="16"/>
        </w:rPr>
        <w:t>N</w:t>
      </w:r>
      <w:r w:rsidR="001504BB" w:rsidRPr="00C14551">
        <w:rPr>
          <w:rFonts w:ascii="Verdana" w:hAnsi="Verdana"/>
          <w:sz w:val="16"/>
          <w:szCs w:val="16"/>
        </w:rPr>
        <w:t xml:space="preserve">iepełnosprawni poszukujący pracy niepozostający w zatrudnieniu według cech powiatów w woj. </w:t>
      </w:r>
      <w:proofErr w:type="spellStart"/>
      <w:r w:rsidR="001504BB" w:rsidRPr="00C14551">
        <w:rPr>
          <w:rFonts w:ascii="Verdana" w:hAnsi="Verdana"/>
          <w:sz w:val="16"/>
          <w:szCs w:val="16"/>
        </w:rPr>
        <w:t>lubuskim-stan</w:t>
      </w:r>
      <w:proofErr w:type="spellEnd"/>
      <w:r w:rsidR="001504BB" w:rsidRPr="00C14551">
        <w:rPr>
          <w:rFonts w:ascii="Verdana" w:hAnsi="Verdana"/>
          <w:sz w:val="16"/>
          <w:szCs w:val="16"/>
        </w:rPr>
        <w:t xml:space="preserve"> na koniec </w:t>
      </w:r>
      <w:r w:rsidR="002E54DA" w:rsidRPr="00C14551">
        <w:rPr>
          <w:rFonts w:ascii="Verdana" w:hAnsi="Verdana"/>
          <w:sz w:val="16"/>
          <w:szCs w:val="16"/>
        </w:rPr>
        <w:t>I półrocza 201</w:t>
      </w:r>
      <w:r w:rsidR="000E6D34">
        <w:rPr>
          <w:rFonts w:ascii="Verdana" w:hAnsi="Verdana"/>
          <w:sz w:val="16"/>
          <w:szCs w:val="16"/>
        </w:rPr>
        <w:t>5</w:t>
      </w:r>
      <w:r w:rsidR="001504BB" w:rsidRPr="00C14551">
        <w:rPr>
          <w:rFonts w:ascii="Verdana" w:hAnsi="Verdana"/>
          <w:sz w:val="16"/>
          <w:szCs w:val="16"/>
        </w:rPr>
        <w:t xml:space="preserve"> r. 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48303E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92"/>
        <w:gridCol w:w="243"/>
        <w:gridCol w:w="1345"/>
        <w:gridCol w:w="853"/>
        <w:gridCol w:w="853"/>
        <w:gridCol w:w="853"/>
        <w:gridCol w:w="853"/>
        <w:gridCol w:w="854"/>
        <w:gridCol w:w="854"/>
        <w:gridCol w:w="854"/>
        <w:gridCol w:w="854"/>
        <w:gridCol w:w="854"/>
        <w:gridCol w:w="854"/>
        <w:gridCol w:w="854"/>
        <w:gridCol w:w="854"/>
        <w:gridCol w:w="854"/>
        <w:gridCol w:w="854"/>
        <w:gridCol w:w="854"/>
      </w:tblGrid>
      <w:tr w:rsidR="0048303E" w:rsidRPr="0048303E" w:rsidTr="0048303E">
        <w:trPr>
          <w:trHeight w:val="315"/>
        </w:trPr>
        <w:tc>
          <w:tcPr>
            <w:tcW w:w="3480" w:type="dxa"/>
            <w:gridSpan w:val="3"/>
            <w:vMerge w:val="restart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960" w:type="dxa"/>
            <w:vMerge w:val="restart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3440" w:type="dxa"/>
            <w:gridSpan w:val="14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48303E" w:rsidRPr="0048303E" w:rsidTr="0048303E">
        <w:trPr>
          <w:trHeight w:val="1448"/>
        </w:trPr>
        <w:tc>
          <w:tcPr>
            <w:tcW w:w="3480" w:type="dxa"/>
            <w:gridSpan w:val="3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960" w:type="dxa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48303E" w:rsidRPr="0048303E" w:rsidTr="0048303E">
        <w:trPr>
          <w:trHeight w:val="705"/>
        </w:trPr>
        <w:tc>
          <w:tcPr>
            <w:tcW w:w="3480" w:type="dxa"/>
            <w:gridSpan w:val="3"/>
            <w:vAlign w:val="center"/>
            <w:hideMark/>
          </w:tcPr>
          <w:p w:rsidR="0048303E" w:rsidRPr="0048303E" w:rsidRDefault="0048303E" w:rsidP="00D5799A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 xml:space="preserve">Osoby będące w ewidencji </w:t>
            </w:r>
            <w:r w:rsidR="00D5799A">
              <w:rPr>
                <w:rFonts w:ascii="Verdana" w:hAnsi="Verdana"/>
                <w:sz w:val="16"/>
                <w:szCs w:val="16"/>
              </w:rPr>
              <w:t>osób niepełnosprawnych</w:t>
            </w:r>
            <w:r w:rsidRPr="0048303E">
              <w:rPr>
                <w:rFonts w:ascii="Verdana" w:hAnsi="Verdana"/>
                <w:sz w:val="16"/>
                <w:szCs w:val="16"/>
              </w:rPr>
              <w:t xml:space="preserve"> na koniec I półrocza 201</w:t>
            </w:r>
            <w:r w:rsidR="00C81067">
              <w:rPr>
                <w:rFonts w:ascii="Verdana" w:hAnsi="Verdana"/>
                <w:sz w:val="16"/>
                <w:szCs w:val="16"/>
              </w:rPr>
              <w:t>5</w:t>
            </w:r>
            <w:r w:rsidRPr="0048303E">
              <w:rPr>
                <w:rFonts w:ascii="Verdana" w:hAnsi="Verdana"/>
                <w:sz w:val="16"/>
                <w:szCs w:val="16"/>
              </w:rPr>
              <w:t xml:space="preserve"> r.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225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26</w:t>
            </w:r>
          </w:p>
        </w:tc>
      </w:tr>
      <w:tr w:rsidR="0048303E" w:rsidRPr="0048303E" w:rsidTr="0048303E">
        <w:trPr>
          <w:trHeight w:val="450"/>
        </w:trPr>
        <w:tc>
          <w:tcPr>
            <w:tcW w:w="960" w:type="dxa"/>
            <w:vMerge w:val="restart"/>
            <w:textDirection w:val="btLr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w tym</w:t>
            </w: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zarejestrowani po raz kolejny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188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20</w:t>
            </w:r>
          </w:p>
        </w:tc>
      </w:tr>
      <w:tr w:rsidR="0048303E" w:rsidRPr="0048303E" w:rsidTr="0048303E">
        <w:trPr>
          <w:trHeight w:val="46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w tym jako osoba niepełnosprawna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13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długotrwale bezrobotni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20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poprzednio pracujący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174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19</w:t>
            </w:r>
          </w:p>
        </w:tc>
      </w:tr>
      <w:tr w:rsidR="0048303E" w:rsidRPr="0048303E" w:rsidTr="0048303E">
        <w:trPr>
          <w:trHeight w:val="559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 w:val="restart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5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do momentu zarejestrowania się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52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5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w zakładzie pracy chronionej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9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15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zwolnieni z przyczyn dotyczących zakładu pracy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zamieszkali na wsi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48303E" w:rsidRPr="0048303E" w:rsidTr="0048303E">
        <w:trPr>
          <w:trHeight w:val="450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w tym posiadający       gospodarstwo rolne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bez kwalifikacji zawodowych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48303E" w:rsidRPr="0048303E" w:rsidTr="0048303E">
        <w:trPr>
          <w:trHeight w:val="273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bez doświadczenia zawodowego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59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 stażu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 pracach interwencyjnych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 robotach publicznych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450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 odbyciu przygotowania zawodowego dorosłych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48303E" w:rsidRPr="0048303E" w:rsidTr="0048303E">
        <w:trPr>
          <w:trHeight w:val="342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 szkoleniu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480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 pracach społecznie użytecznych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660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osoby w okresie do 12 miesięcy od dnia ukończenia nauki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510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korzystający ze świadczeń pomocy społecznej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48303E" w:rsidRPr="0048303E" w:rsidTr="0048303E">
        <w:trPr>
          <w:trHeight w:val="73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posiadający co najmniej jedno dziecko do 6 roku życia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kobiety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88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18-24 lat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25-29 lat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powyżej 50 roku życia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</w:tr>
      <w:tr w:rsidR="0048303E" w:rsidRPr="0048303E" w:rsidTr="0048303E">
        <w:trPr>
          <w:trHeight w:val="49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 wyks</w:t>
            </w:r>
            <w:r>
              <w:rPr>
                <w:rFonts w:ascii="Verdana" w:hAnsi="Verdana"/>
                <w:sz w:val="16"/>
                <w:szCs w:val="16"/>
              </w:rPr>
              <w:t>zt</w:t>
            </w:r>
            <w:r w:rsidRPr="0048303E">
              <w:rPr>
                <w:rFonts w:ascii="Verdana" w:hAnsi="Verdana"/>
                <w:sz w:val="16"/>
                <w:szCs w:val="16"/>
              </w:rPr>
              <w:t>ałceniem co najmniej średnim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12</w:t>
            </w:r>
          </w:p>
        </w:tc>
      </w:tr>
      <w:tr w:rsidR="0048303E" w:rsidRPr="0048303E" w:rsidTr="0048303E">
        <w:trPr>
          <w:trHeight w:val="315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po szkole specjalnej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48303E" w:rsidRPr="0048303E" w:rsidTr="0048303E">
        <w:trPr>
          <w:trHeight w:val="630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ze znacznym lub umiarkowanym stopniem niepełnosprawności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199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27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15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24</w:t>
            </w:r>
          </w:p>
        </w:tc>
      </w:tr>
      <w:tr w:rsidR="0048303E" w:rsidRPr="0048303E" w:rsidTr="0048303E">
        <w:trPr>
          <w:trHeight w:val="397"/>
        </w:trPr>
        <w:tc>
          <w:tcPr>
            <w:tcW w:w="960" w:type="dxa"/>
            <w:vMerge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2520" w:type="dxa"/>
            <w:gridSpan w:val="2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ze specjalnymi schorzeniami</w:t>
            </w:r>
          </w:p>
        </w:tc>
        <w:tc>
          <w:tcPr>
            <w:tcW w:w="960" w:type="dxa"/>
            <w:noWrap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60" w:type="dxa"/>
            <w:vAlign w:val="center"/>
            <w:hideMark/>
          </w:tcPr>
          <w:p w:rsidR="0048303E" w:rsidRPr="0048303E" w:rsidRDefault="0048303E" w:rsidP="0048303E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48303E">
              <w:rPr>
                <w:rFonts w:ascii="Verdana" w:hAnsi="Verdana"/>
                <w:sz w:val="16"/>
                <w:szCs w:val="16"/>
              </w:rPr>
              <w:t>11</w:t>
            </w:r>
          </w:p>
        </w:tc>
      </w:tr>
    </w:tbl>
    <w:p w:rsidR="0048303E" w:rsidRDefault="0048303E" w:rsidP="00B64D77">
      <w:pPr>
        <w:spacing w:after="0" w:line="240" w:lineRule="auto"/>
        <w:rPr>
          <w:rFonts w:ascii="Verdana" w:hAnsi="Verdana"/>
          <w:sz w:val="20"/>
          <w:szCs w:val="20"/>
        </w:rPr>
        <w:sectPr w:rsidR="0048303E" w:rsidSect="00C81067">
          <w:footerReference w:type="first" r:id="rId41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400D07" w:rsidRPr="002B46FF" w:rsidRDefault="00AC755A" w:rsidP="0085337E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>Tabela 1</w:t>
      </w:r>
      <w:r w:rsidR="00FC4AC3">
        <w:rPr>
          <w:rFonts w:ascii="Verdana" w:hAnsi="Verdana"/>
          <w:sz w:val="16"/>
          <w:szCs w:val="16"/>
        </w:rPr>
        <w:t>4</w:t>
      </w:r>
      <w:r w:rsidRPr="00C14551">
        <w:rPr>
          <w:rFonts w:ascii="Verdana" w:hAnsi="Verdana"/>
          <w:sz w:val="16"/>
          <w:szCs w:val="16"/>
        </w:rPr>
        <w:t>.</w:t>
      </w:r>
      <w:r w:rsidR="00107C0E" w:rsidRPr="00C14551">
        <w:rPr>
          <w:rFonts w:ascii="Verdana" w:hAnsi="Verdana"/>
          <w:sz w:val="16"/>
          <w:szCs w:val="16"/>
        </w:rPr>
        <w:t xml:space="preserve"> </w:t>
      </w:r>
      <w:r w:rsidR="00B35528" w:rsidRPr="00C14551">
        <w:rPr>
          <w:rFonts w:ascii="Verdana" w:hAnsi="Verdana"/>
          <w:sz w:val="16"/>
          <w:szCs w:val="16"/>
        </w:rPr>
        <w:t>N</w:t>
      </w:r>
      <w:r w:rsidR="00107C0E" w:rsidRPr="00C14551">
        <w:rPr>
          <w:rFonts w:ascii="Verdana" w:hAnsi="Verdana"/>
          <w:sz w:val="16"/>
          <w:szCs w:val="16"/>
        </w:rPr>
        <w:t>ie</w:t>
      </w:r>
      <w:r w:rsidR="001A5A71" w:rsidRPr="00C14551">
        <w:rPr>
          <w:rFonts w:ascii="Verdana" w:hAnsi="Verdana"/>
          <w:sz w:val="16"/>
          <w:szCs w:val="16"/>
        </w:rPr>
        <w:t>pełnosprawni p</w:t>
      </w:r>
      <w:r w:rsidR="00107C0E" w:rsidRPr="00C14551">
        <w:rPr>
          <w:rFonts w:ascii="Verdana" w:hAnsi="Verdana"/>
          <w:sz w:val="16"/>
          <w:szCs w:val="16"/>
        </w:rPr>
        <w:t>oszukujący pracy niepozostający w zatrudnieniu według miejsca zamie</w:t>
      </w:r>
      <w:r w:rsidR="00496EDF" w:rsidRPr="00C14551">
        <w:rPr>
          <w:rFonts w:ascii="Verdana" w:hAnsi="Verdana"/>
          <w:sz w:val="16"/>
          <w:szCs w:val="16"/>
        </w:rPr>
        <w:t>szkania</w:t>
      </w:r>
      <w:r w:rsidR="00D5799A">
        <w:rPr>
          <w:rFonts w:ascii="Verdana" w:hAnsi="Verdana"/>
          <w:sz w:val="16"/>
          <w:szCs w:val="16"/>
        </w:rPr>
        <w:t>,</w:t>
      </w:r>
      <w:r w:rsidR="00496EDF" w:rsidRPr="00C14551">
        <w:rPr>
          <w:rFonts w:ascii="Verdana" w:hAnsi="Verdana"/>
          <w:sz w:val="16"/>
          <w:szCs w:val="16"/>
        </w:rPr>
        <w:t xml:space="preserve"> płci</w:t>
      </w:r>
      <w:r w:rsidR="00D5799A">
        <w:rPr>
          <w:rFonts w:ascii="Verdana" w:hAnsi="Verdana"/>
          <w:sz w:val="16"/>
          <w:szCs w:val="16"/>
        </w:rPr>
        <w:t>, kwalifikacji i wieku</w:t>
      </w:r>
      <w:r w:rsidR="00496EDF" w:rsidRPr="00C14551">
        <w:rPr>
          <w:rFonts w:ascii="Verdana" w:hAnsi="Verdana"/>
          <w:sz w:val="16"/>
          <w:szCs w:val="16"/>
        </w:rPr>
        <w:t xml:space="preserve"> w woj. lubuskim –</w:t>
      </w:r>
      <w:r w:rsidR="00C14551">
        <w:rPr>
          <w:rFonts w:ascii="Verdana" w:hAnsi="Verdana"/>
          <w:sz w:val="16"/>
          <w:szCs w:val="16"/>
        </w:rPr>
        <w:t xml:space="preserve"> </w:t>
      </w:r>
      <w:r w:rsidR="00107C0E" w:rsidRPr="00C14551">
        <w:rPr>
          <w:rFonts w:ascii="Verdana" w:hAnsi="Verdana"/>
          <w:sz w:val="16"/>
          <w:szCs w:val="16"/>
        </w:rPr>
        <w:t xml:space="preserve">stan na koniec </w:t>
      </w:r>
      <w:r w:rsidR="0085337E" w:rsidRPr="00C14551">
        <w:rPr>
          <w:rFonts w:ascii="Verdana" w:hAnsi="Verdana"/>
          <w:sz w:val="16"/>
          <w:szCs w:val="16"/>
        </w:rPr>
        <w:t>I półrocza 201</w:t>
      </w:r>
      <w:r w:rsidR="009F3F0C">
        <w:rPr>
          <w:rFonts w:ascii="Verdana" w:hAnsi="Verdana"/>
          <w:sz w:val="16"/>
          <w:szCs w:val="16"/>
        </w:rPr>
        <w:t>5</w:t>
      </w:r>
      <w:r w:rsidR="00107C0E" w:rsidRPr="00C14551">
        <w:rPr>
          <w:rFonts w:ascii="Verdana" w:hAnsi="Verdana"/>
          <w:sz w:val="16"/>
          <w:szCs w:val="16"/>
        </w:rPr>
        <w:t xml:space="preserve"> r. 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2B46FF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951"/>
        <w:gridCol w:w="851"/>
        <w:gridCol w:w="992"/>
        <w:gridCol w:w="992"/>
        <w:gridCol w:w="992"/>
        <w:gridCol w:w="851"/>
        <w:gridCol w:w="850"/>
        <w:gridCol w:w="851"/>
        <w:gridCol w:w="992"/>
        <w:gridCol w:w="851"/>
        <w:gridCol w:w="708"/>
        <w:gridCol w:w="709"/>
        <w:gridCol w:w="851"/>
        <w:gridCol w:w="850"/>
        <w:gridCol w:w="851"/>
        <w:gridCol w:w="644"/>
      </w:tblGrid>
      <w:tr w:rsidR="0048303E" w:rsidRPr="0048303E" w:rsidTr="002B46FF">
        <w:trPr>
          <w:trHeight w:val="285"/>
        </w:trPr>
        <w:tc>
          <w:tcPr>
            <w:tcW w:w="1951" w:type="dxa"/>
            <w:vMerge w:val="restart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Wyszczególnienie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WOJEWÓDZTWO (Razem)</w:t>
            </w:r>
          </w:p>
        </w:tc>
        <w:tc>
          <w:tcPr>
            <w:tcW w:w="11984" w:type="dxa"/>
            <w:gridSpan w:val="14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Powiat</w:t>
            </w:r>
          </w:p>
        </w:tc>
      </w:tr>
      <w:tr w:rsidR="002B46FF" w:rsidRPr="0048303E" w:rsidTr="002B46FF">
        <w:trPr>
          <w:trHeight w:val="300"/>
        </w:trPr>
        <w:tc>
          <w:tcPr>
            <w:tcW w:w="19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GORZÓW WIELKOPOLSKI (grodzki)</w:t>
            </w:r>
          </w:p>
        </w:tc>
        <w:tc>
          <w:tcPr>
            <w:tcW w:w="992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GORZÓW WIELKOPOLSKI (ziemski)</w:t>
            </w:r>
          </w:p>
        </w:tc>
        <w:tc>
          <w:tcPr>
            <w:tcW w:w="992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KROSNO ODRZAŃSKIE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MIĘDZYRZECZ</w:t>
            </w:r>
          </w:p>
        </w:tc>
        <w:tc>
          <w:tcPr>
            <w:tcW w:w="850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NOWA SÓL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SŁUBICE</w:t>
            </w:r>
          </w:p>
        </w:tc>
        <w:tc>
          <w:tcPr>
            <w:tcW w:w="992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STRZELCE KRAJEŃSKIE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SULĘCIN</w:t>
            </w:r>
          </w:p>
        </w:tc>
        <w:tc>
          <w:tcPr>
            <w:tcW w:w="708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ŚWIEBODZIN</w:t>
            </w:r>
          </w:p>
        </w:tc>
        <w:tc>
          <w:tcPr>
            <w:tcW w:w="709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WSCHOWA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ZIELONA GÓRA (grodzki)</w:t>
            </w:r>
          </w:p>
        </w:tc>
        <w:tc>
          <w:tcPr>
            <w:tcW w:w="850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ZIELONA GÓRA (ziemski)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ŻAGAŃ</w:t>
            </w:r>
          </w:p>
        </w:tc>
        <w:tc>
          <w:tcPr>
            <w:tcW w:w="644" w:type="dxa"/>
            <w:vMerge w:val="restart"/>
            <w:textDirection w:val="btLr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ŻARY</w:t>
            </w:r>
          </w:p>
        </w:tc>
      </w:tr>
      <w:tr w:rsidR="002B46FF" w:rsidRPr="0048303E" w:rsidTr="002B46FF">
        <w:trPr>
          <w:trHeight w:val="1123"/>
        </w:trPr>
        <w:tc>
          <w:tcPr>
            <w:tcW w:w="19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08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709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0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644" w:type="dxa"/>
            <w:vMerge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</w:tr>
      <w:tr w:rsidR="002B46FF" w:rsidRPr="0048303E" w:rsidTr="009F3F0C">
        <w:trPr>
          <w:trHeight w:val="315"/>
        </w:trPr>
        <w:tc>
          <w:tcPr>
            <w:tcW w:w="1951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225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13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25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64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26</w:t>
            </w:r>
          </w:p>
        </w:tc>
      </w:tr>
      <w:tr w:rsidR="0048303E" w:rsidRPr="0048303E" w:rsidTr="002B46FF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48303E" w:rsidRPr="002B46FF" w:rsidRDefault="0048303E" w:rsidP="002B46FF">
            <w:pPr>
              <w:spacing w:after="0" w:line="240" w:lineRule="auto"/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B46FF"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  <w:t>z ogółem według miejsca zamieszkania</w:t>
            </w:r>
          </w:p>
        </w:tc>
      </w:tr>
      <w:tr w:rsidR="0048303E" w:rsidRPr="0048303E" w:rsidTr="009F3F0C">
        <w:trPr>
          <w:trHeight w:val="315"/>
        </w:trPr>
        <w:tc>
          <w:tcPr>
            <w:tcW w:w="1951" w:type="dxa"/>
            <w:vAlign w:val="center"/>
            <w:hideMark/>
          </w:tcPr>
          <w:p w:rsidR="0048303E" w:rsidRPr="0048303E" w:rsidRDefault="009F3F0C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m</w:t>
            </w:r>
            <w:r w:rsidR="0048303E"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iasta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159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29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34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4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19</w:t>
            </w:r>
          </w:p>
        </w:tc>
      </w:tr>
      <w:tr w:rsidR="0048303E" w:rsidRPr="0048303E" w:rsidTr="009F3F0C">
        <w:trPr>
          <w:trHeight w:val="315"/>
        </w:trPr>
        <w:tc>
          <w:tcPr>
            <w:tcW w:w="1951" w:type="dxa"/>
            <w:vAlign w:val="center"/>
            <w:hideMark/>
          </w:tcPr>
          <w:p w:rsidR="0048303E" w:rsidRPr="0048303E" w:rsidRDefault="009F3F0C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w</w:t>
            </w:r>
            <w:r w:rsidR="0048303E"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ieś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66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85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09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44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7</w:t>
            </w:r>
          </w:p>
        </w:tc>
      </w:tr>
      <w:tr w:rsidR="0048303E" w:rsidRPr="0048303E" w:rsidTr="002B46FF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48303E" w:rsidRPr="002B46FF" w:rsidRDefault="0048303E" w:rsidP="002B46FF">
            <w:pPr>
              <w:spacing w:after="0" w:line="240" w:lineRule="auto"/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B46FF"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  <w:t>z ogółem według płci</w:t>
            </w:r>
          </w:p>
        </w:tc>
      </w:tr>
      <w:tr w:rsidR="0048303E" w:rsidRPr="0048303E" w:rsidTr="009F3F0C">
        <w:trPr>
          <w:trHeight w:val="315"/>
        </w:trPr>
        <w:tc>
          <w:tcPr>
            <w:tcW w:w="1951" w:type="dxa"/>
            <w:vAlign w:val="center"/>
            <w:hideMark/>
          </w:tcPr>
          <w:p w:rsidR="0048303E" w:rsidRPr="0048303E" w:rsidRDefault="009F3F0C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m</w:t>
            </w:r>
            <w:r w:rsidR="0048303E"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ężczyźni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137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18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64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16</w:t>
            </w:r>
          </w:p>
        </w:tc>
      </w:tr>
      <w:tr w:rsidR="0048303E" w:rsidRPr="0048303E" w:rsidTr="009F3F0C">
        <w:trPr>
          <w:trHeight w:val="315"/>
        </w:trPr>
        <w:tc>
          <w:tcPr>
            <w:tcW w:w="1951" w:type="dxa"/>
            <w:vAlign w:val="center"/>
            <w:hideMark/>
          </w:tcPr>
          <w:p w:rsidR="0048303E" w:rsidRPr="0048303E" w:rsidRDefault="009F3F0C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</w:t>
            </w:r>
            <w:r w:rsidR="0048303E"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88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4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</w:tr>
      <w:tr w:rsidR="0048303E" w:rsidRPr="0048303E" w:rsidTr="002B46FF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48303E" w:rsidRPr="002B46FF" w:rsidRDefault="0048303E" w:rsidP="002B46FF">
            <w:pPr>
              <w:spacing w:after="0" w:line="240" w:lineRule="auto"/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B46FF"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  <w:t>z ogółem osoby bez kwalifikacji</w:t>
            </w:r>
          </w:p>
        </w:tc>
      </w:tr>
      <w:tr w:rsidR="0048303E" w:rsidRPr="0048303E" w:rsidTr="009F3F0C">
        <w:trPr>
          <w:trHeight w:val="315"/>
        </w:trPr>
        <w:tc>
          <w:tcPr>
            <w:tcW w:w="1951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45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7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11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4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</w:tr>
      <w:tr w:rsidR="0048303E" w:rsidRPr="0048303E" w:rsidTr="009F3F0C">
        <w:trPr>
          <w:trHeight w:val="315"/>
        </w:trPr>
        <w:tc>
          <w:tcPr>
            <w:tcW w:w="1951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</w:tr>
    </w:tbl>
    <w:p w:rsidR="0048303E" w:rsidRDefault="0048303E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9F3F0C" w:rsidRPr="0048303E" w:rsidRDefault="009F3F0C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p w:rsidR="0048303E" w:rsidRPr="0048303E" w:rsidRDefault="0048303E" w:rsidP="002B46FF">
      <w:pPr>
        <w:spacing w:after="0" w:line="240" w:lineRule="auto"/>
        <w:jc w:val="center"/>
        <w:rPr>
          <w:rFonts w:ascii="Verdana" w:eastAsia="Times New Roman" w:hAnsi="Verdana" w:cs="Arial"/>
          <w:bCs/>
          <w:color w:val="000000"/>
          <w:sz w:val="16"/>
          <w:szCs w:val="16"/>
          <w:lang w:eastAsia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959"/>
        <w:gridCol w:w="992"/>
        <w:gridCol w:w="851"/>
        <w:gridCol w:w="992"/>
        <w:gridCol w:w="992"/>
        <w:gridCol w:w="992"/>
        <w:gridCol w:w="851"/>
        <w:gridCol w:w="850"/>
        <w:gridCol w:w="851"/>
        <w:gridCol w:w="992"/>
        <w:gridCol w:w="851"/>
        <w:gridCol w:w="708"/>
        <w:gridCol w:w="709"/>
        <w:gridCol w:w="851"/>
        <w:gridCol w:w="851"/>
        <w:gridCol w:w="854"/>
        <w:gridCol w:w="640"/>
      </w:tblGrid>
      <w:tr w:rsidR="0048303E" w:rsidRPr="0048303E" w:rsidTr="009F3F0C">
        <w:trPr>
          <w:trHeight w:val="315"/>
        </w:trPr>
        <w:tc>
          <w:tcPr>
            <w:tcW w:w="14786" w:type="dxa"/>
            <w:gridSpan w:val="17"/>
            <w:vAlign w:val="center"/>
            <w:hideMark/>
          </w:tcPr>
          <w:p w:rsidR="0048303E" w:rsidRPr="002B46FF" w:rsidRDefault="0048303E" w:rsidP="002B46FF">
            <w:pPr>
              <w:spacing w:after="0" w:line="240" w:lineRule="auto"/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2B46FF">
              <w:rPr>
                <w:rFonts w:ascii="Verdana" w:eastAsia="Times New Roman" w:hAnsi="Verdana" w:cs="Arial"/>
                <w:b/>
                <w:bCs/>
                <w:color w:val="000000"/>
                <w:sz w:val="16"/>
                <w:szCs w:val="16"/>
                <w:lang w:eastAsia="pl-PL"/>
              </w:rPr>
              <w:lastRenderedPageBreak/>
              <w:t>z tego w grupach według wieku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18 - 24 lata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25 - 29 lata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16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30 - 39 lata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17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40 - 44 lata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45 - 49 lat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23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50 - 54 lata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24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4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640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10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55 - 59 lata</w:t>
            </w:r>
          </w:p>
        </w:tc>
        <w:tc>
          <w:tcPr>
            <w:tcW w:w="992" w:type="dxa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48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709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9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3</w:t>
            </w:r>
          </w:p>
        </w:tc>
        <w:tc>
          <w:tcPr>
            <w:tcW w:w="64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 w:val="restart"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60 i więc</w:t>
            </w:r>
            <w:r w:rsidR="009F3F0C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ej</w:t>
            </w: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 xml:space="preserve"> lat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43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6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8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5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709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  <w:tc>
          <w:tcPr>
            <w:tcW w:w="64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4</w:t>
            </w:r>
          </w:p>
        </w:tc>
      </w:tr>
      <w:tr w:rsidR="009F3F0C" w:rsidRPr="0048303E" w:rsidTr="009F3F0C">
        <w:trPr>
          <w:trHeight w:val="315"/>
        </w:trPr>
        <w:tc>
          <w:tcPr>
            <w:tcW w:w="959" w:type="dxa"/>
            <w:vMerge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9F3F0C">
            <w:pPr>
              <w:spacing w:after="0" w:line="240" w:lineRule="auto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kobiety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12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992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8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709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1</w:t>
            </w:r>
          </w:p>
        </w:tc>
        <w:tc>
          <w:tcPr>
            <w:tcW w:w="854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0</w:t>
            </w:r>
          </w:p>
        </w:tc>
        <w:tc>
          <w:tcPr>
            <w:tcW w:w="640" w:type="dxa"/>
            <w:noWrap/>
            <w:vAlign w:val="center"/>
            <w:hideMark/>
          </w:tcPr>
          <w:p w:rsidR="0048303E" w:rsidRPr="0048303E" w:rsidRDefault="0048303E" w:rsidP="002B46FF">
            <w:pPr>
              <w:spacing w:after="0" w:line="240" w:lineRule="auto"/>
              <w:jc w:val="center"/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</w:pPr>
            <w:r w:rsidRPr="0048303E">
              <w:rPr>
                <w:rFonts w:ascii="Verdana" w:eastAsia="Times New Roman" w:hAnsi="Verdana" w:cs="Arial"/>
                <w:bCs/>
                <w:color w:val="000000"/>
                <w:sz w:val="16"/>
                <w:szCs w:val="16"/>
                <w:lang w:eastAsia="pl-PL"/>
              </w:rPr>
              <w:t>2</w:t>
            </w:r>
          </w:p>
        </w:tc>
      </w:tr>
    </w:tbl>
    <w:p w:rsidR="0048303E" w:rsidRDefault="0048303E" w:rsidP="0085337E">
      <w:pPr>
        <w:spacing w:after="0" w:line="240" w:lineRule="auto"/>
        <w:rPr>
          <w:rFonts w:ascii="Verdana" w:eastAsia="Times New Roman" w:hAnsi="Verdana" w:cs="Arial"/>
          <w:b/>
          <w:bCs/>
          <w:color w:val="000000"/>
          <w:sz w:val="16"/>
          <w:szCs w:val="16"/>
          <w:lang w:eastAsia="pl-PL"/>
        </w:rPr>
        <w:sectPr w:rsidR="0048303E" w:rsidSect="00C81067">
          <w:footerReference w:type="first" r:id="rId42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C14551" w:rsidRDefault="000B7F2E" w:rsidP="0090720E">
      <w:pPr>
        <w:spacing w:after="0" w:line="240" w:lineRule="auto"/>
        <w:rPr>
          <w:rFonts w:ascii="Verdana" w:hAnsi="Verdana"/>
          <w:sz w:val="16"/>
          <w:szCs w:val="16"/>
        </w:rPr>
      </w:pPr>
      <w:r w:rsidRPr="00C14551">
        <w:rPr>
          <w:rFonts w:ascii="Verdana" w:hAnsi="Verdana"/>
          <w:sz w:val="16"/>
          <w:szCs w:val="16"/>
        </w:rPr>
        <w:lastRenderedPageBreak/>
        <w:t>Tabela 1</w:t>
      </w:r>
      <w:r w:rsidR="00FC4AC3">
        <w:rPr>
          <w:rFonts w:ascii="Verdana" w:hAnsi="Verdana"/>
          <w:sz w:val="16"/>
          <w:szCs w:val="16"/>
        </w:rPr>
        <w:t>5</w:t>
      </w:r>
      <w:r w:rsidRPr="00C14551">
        <w:rPr>
          <w:rFonts w:ascii="Verdana" w:hAnsi="Verdana"/>
          <w:sz w:val="16"/>
          <w:szCs w:val="16"/>
        </w:rPr>
        <w:t>.</w:t>
      </w:r>
      <w:r w:rsidR="004562B5" w:rsidRPr="00C14551">
        <w:rPr>
          <w:rFonts w:ascii="Verdana" w:hAnsi="Verdana"/>
          <w:sz w:val="16"/>
          <w:szCs w:val="16"/>
        </w:rPr>
        <w:t xml:space="preserve"> </w:t>
      </w:r>
      <w:r w:rsidR="00A7784D" w:rsidRPr="00C14551">
        <w:rPr>
          <w:rFonts w:ascii="Verdana" w:hAnsi="Verdana"/>
          <w:sz w:val="16"/>
          <w:szCs w:val="16"/>
        </w:rPr>
        <w:t>N</w:t>
      </w:r>
      <w:r w:rsidR="004562B5" w:rsidRPr="00C14551">
        <w:rPr>
          <w:rFonts w:ascii="Verdana" w:hAnsi="Verdana"/>
          <w:sz w:val="16"/>
          <w:szCs w:val="16"/>
        </w:rPr>
        <w:t xml:space="preserve">iepełnosprawni </w:t>
      </w:r>
      <w:r w:rsidR="0075214C" w:rsidRPr="00C14551">
        <w:rPr>
          <w:rFonts w:ascii="Verdana" w:hAnsi="Verdana"/>
          <w:sz w:val="16"/>
          <w:szCs w:val="16"/>
        </w:rPr>
        <w:t xml:space="preserve">poszukujący pracy niepozostający w zatrudnieniu </w:t>
      </w:r>
      <w:r w:rsidR="004562B5" w:rsidRPr="00C14551">
        <w:rPr>
          <w:rFonts w:ascii="Verdana" w:hAnsi="Verdana"/>
          <w:sz w:val="16"/>
          <w:szCs w:val="16"/>
        </w:rPr>
        <w:t>według wykształcenia, stażu pracy, czasu pozosta</w:t>
      </w:r>
      <w:r w:rsidR="00496EDF" w:rsidRPr="00C14551">
        <w:rPr>
          <w:rFonts w:ascii="Verdana" w:hAnsi="Verdana"/>
          <w:sz w:val="16"/>
          <w:szCs w:val="16"/>
        </w:rPr>
        <w:t>wania bez pracy w woj. lubuskim –</w:t>
      </w:r>
      <w:r w:rsidR="004562B5" w:rsidRPr="00C14551">
        <w:rPr>
          <w:rFonts w:ascii="Verdana" w:hAnsi="Verdana"/>
          <w:sz w:val="16"/>
          <w:szCs w:val="16"/>
        </w:rPr>
        <w:t xml:space="preserve"> stan na koniec </w:t>
      </w:r>
    </w:p>
    <w:p w:rsidR="004562B5" w:rsidRPr="00C14551" w:rsidRDefault="00C14551" w:rsidP="0090720E">
      <w:pPr>
        <w:spacing w:after="0" w:line="240" w:lineRule="auto"/>
        <w:rPr>
          <w:rFonts w:ascii="Verdana" w:hAnsi="Verdana"/>
          <w:sz w:val="16"/>
          <w:szCs w:val="16"/>
        </w:rPr>
      </w:pPr>
      <w:r>
        <w:rPr>
          <w:rFonts w:ascii="Verdana" w:hAnsi="Verdana"/>
          <w:sz w:val="16"/>
          <w:szCs w:val="16"/>
        </w:rPr>
        <w:t xml:space="preserve">I </w:t>
      </w:r>
      <w:r w:rsidR="00343A28" w:rsidRPr="00C14551">
        <w:rPr>
          <w:rFonts w:ascii="Verdana" w:hAnsi="Verdana"/>
          <w:sz w:val="16"/>
          <w:szCs w:val="16"/>
        </w:rPr>
        <w:t>półrocza 201</w:t>
      </w:r>
      <w:r w:rsidR="000E6D34">
        <w:rPr>
          <w:rFonts w:ascii="Verdana" w:hAnsi="Verdana"/>
          <w:sz w:val="16"/>
          <w:szCs w:val="16"/>
        </w:rPr>
        <w:t>5</w:t>
      </w:r>
      <w:r w:rsidR="004562B5" w:rsidRPr="00C14551">
        <w:rPr>
          <w:rFonts w:ascii="Verdana" w:hAnsi="Verdana"/>
          <w:sz w:val="16"/>
          <w:szCs w:val="16"/>
        </w:rPr>
        <w:t xml:space="preserve"> r. (</w:t>
      </w:r>
      <w:r w:rsidR="00496EDF" w:rsidRPr="00C14551">
        <w:rPr>
          <w:rFonts w:ascii="Verdana" w:hAnsi="Verdana"/>
          <w:sz w:val="16"/>
          <w:szCs w:val="16"/>
        </w:rPr>
        <w:t xml:space="preserve">na podstawie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4562B5" w:rsidRPr="00C14551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68"/>
        <w:gridCol w:w="785"/>
        <w:gridCol w:w="880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  <w:gridCol w:w="881"/>
      </w:tblGrid>
      <w:tr w:rsidR="009F3F0C" w:rsidRPr="009F3F0C" w:rsidTr="00FE4E49">
        <w:trPr>
          <w:trHeight w:val="164"/>
        </w:trPr>
        <w:tc>
          <w:tcPr>
            <w:tcW w:w="1668" w:type="dxa"/>
            <w:vMerge w:val="restart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785" w:type="dxa"/>
            <w:vMerge w:val="restart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WOJEWÓDZTWO (Razem)</w:t>
            </w:r>
          </w:p>
        </w:tc>
        <w:tc>
          <w:tcPr>
            <w:tcW w:w="12333" w:type="dxa"/>
            <w:gridSpan w:val="14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Powiaty</w:t>
            </w:r>
          </w:p>
        </w:tc>
      </w:tr>
      <w:tr w:rsidR="009F3F0C" w:rsidRPr="009F3F0C" w:rsidTr="009F3F0C">
        <w:trPr>
          <w:trHeight w:val="1403"/>
        </w:trPr>
        <w:tc>
          <w:tcPr>
            <w:tcW w:w="1668" w:type="dxa"/>
            <w:vMerge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785" w:type="dxa"/>
            <w:vMerge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80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88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225</w:t>
            </w:r>
          </w:p>
        </w:tc>
        <w:tc>
          <w:tcPr>
            <w:tcW w:w="88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26</w:t>
            </w:r>
          </w:p>
        </w:tc>
      </w:tr>
      <w:tr w:rsidR="009F3F0C" w:rsidRPr="009F3F0C" w:rsidTr="009F3F0C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9F3F0C">
              <w:rPr>
                <w:rFonts w:ascii="Verdana" w:hAnsi="Verdana"/>
                <w:b/>
                <w:bCs/>
                <w:sz w:val="16"/>
                <w:szCs w:val="16"/>
              </w:rPr>
              <w:t>z tego według poziomu wykształcenia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wyższe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9F3F0C" w:rsidRPr="009F3F0C" w:rsidTr="009F3F0C">
        <w:trPr>
          <w:trHeight w:val="58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policealne i średnie zawodowe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60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9F3F0C" w:rsidRPr="009F3F0C" w:rsidTr="009F3F0C">
        <w:trPr>
          <w:trHeight w:val="360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F3F0C">
        <w:trPr>
          <w:trHeight w:val="43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średnie ogólnokształcące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16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F3F0C">
        <w:trPr>
          <w:trHeight w:val="25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zasadnicze zawodowe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75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F3F0C">
        <w:trPr>
          <w:trHeight w:val="251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gimnazjalne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9F3F0C" w:rsidRPr="009F3F0C" w:rsidTr="009F3F0C">
        <w:trPr>
          <w:trHeight w:val="256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F3F0C">
        <w:trPr>
          <w:trHeight w:val="27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podstawowe i podstawowe nieukończone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46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 tym specjalne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F3F0C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9F3F0C">
              <w:rPr>
                <w:rFonts w:ascii="Verdana" w:hAnsi="Verdana"/>
                <w:b/>
                <w:bCs/>
                <w:sz w:val="16"/>
                <w:szCs w:val="16"/>
              </w:rPr>
              <w:t>z ogółem według stażu pracy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do 1 roku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36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1 - 5 lat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5 - 10 lat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8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10 - 20 lat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49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20 - 30 lat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28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30 lat i więcej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bez stażu pracy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51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9F3F0C" w:rsidRPr="009F3F0C" w:rsidTr="009F3F0C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9F3F0C">
              <w:rPr>
                <w:rFonts w:ascii="Verdana" w:hAnsi="Verdana"/>
                <w:b/>
                <w:bCs/>
                <w:sz w:val="16"/>
                <w:szCs w:val="16"/>
              </w:rPr>
              <w:lastRenderedPageBreak/>
              <w:t>z tego według czasu pozostawania bez pracy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do 1 miesiąca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1 - 3 miesiące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3 - 6 miesięcy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6 - 12 miesięcy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9F3F0C" w:rsidRPr="009F3F0C" w:rsidTr="009F3F0C">
        <w:trPr>
          <w:trHeight w:val="31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12 - 24 miesięcy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45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</w:tr>
      <w:tr w:rsidR="009F3F0C" w:rsidRPr="009F3F0C" w:rsidTr="009F3F0C">
        <w:trPr>
          <w:trHeight w:val="435"/>
        </w:trPr>
        <w:tc>
          <w:tcPr>
            <w:tcW w:w="1668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powyżej 24 miesięcy</w:t>
            </w:r>
          </w:p>
        </w:tc>
        <w:tc>
          <w:tcPr>
            <w:tcW w:w="785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73</w:t>
            </w:r>
          </w:p>
        </w:tc>
        <w:tc>
          <w:tcPr>
            <w:tcW w:w="88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8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14</w:t>
            </w:r>
          </w:p>
        </w:tc>
      </w:tr>
    </w:tbl>
    <w:p w:rsidR="00343A28" w:rsidRDefault="00343A28" w:rsidP="0090720E">
      <w:pPr>
        <w:spacing w:after="0" w:line="240" w:lineRule="auto"/>
        <w:rPr>
          <w:rFonts w:ascii="Verdana" w:hAnsi="Verdana"/>
          <w:sz w:val="20"/>
          <w:szCs w:val="20"/>
        </w:rPr>
      </w:pPr>
    </w:p>
    <w:p w:rsidR="00343A28" w:rsidRDefault="00343A28" w:rsidP="0090720E">
      <w:pPr>
        <w:spacing w:after="0" w:line="240" w:lineRule="auto"/>
        <w:rPr>
          <w:rFonts w:ascii="Verdana" w:hAnsi="Verdana"/>
          <w:sz w:val="20"/>
          <w:szCs w:val="20"/>
        </w:rPr>
      </w:pPr>
    </w:p>
    <w:p w:rsidR="00A27FA8" w:rsidRDefault="00A27FA8" w:rsidP="00177773">
      <w:pPr>
        <w:spacing w:after="0" w:line="240" w:lineRule="auto"/>
        <w:rPr>
          <w:rFonts w:ascii="Verdana" w:eastAsia="Times New Roman" w:hAnsi="Verdana" w:cs="Arial"/>
          <w:b/>
          <w:bCs/>
          <w:color w:val="000000"/>
          <w:sz w:val="16"/>
          <w:szCs w:val="16"/>
          <w:lang w:eastAsia="pl-PL"/>
        </w:rPr>
        <w:sectPr w:rsidR="00A27FA8" w:rsidSect="00C81067">
          <w:footerReference w:type="first" r:id="rId43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CF0795" w:rsidRDefault="009373EE" w:rsidP="0090720E">
      <w:pPr>
        <w:spacing w:after="0" w:line="240" w:lineRule="auto"/>
        <w:rPr>
          <w:rFonts w:ascii="Verdana" w:hAnsi="Verdana"/>
          <w:sz w:val="20"/>
          <w:szCs w:val="20"/>
        </w:rPr>
      </w:pPr>
      <w:r w:rsidRPr="00C14551">
        <w:rPr>
          <w:rFonts w:ascii="Verdana" w:hAnsi="Verdana"/>
          <w:sz w:val="16"/>
          <w:szCs w:val="16"/>
        </w:rPr>
        <w:lastRenderedPageBreak/>
        <w:t>Tabela 1</w:t>
      </w:r>
      <w:r w:rsidR="00FC4AC3">
        <w:rPr>
          <w:rFonts w:ascii="Verdana" w:hAnsi="Verdana"/>
          <w:sz w:val="16"/>
          <w:szCs w:val="16"/>
        </w:rPr>
        <w:t>6</w:t>
      </w:r>
      <w:r w:rsidRPr="00C14551">
        <w:rPr>
          <w:rFonts w:ascii="Verdana" w:hAnsi="Verdana"/>
          <w:sz w:val="16"/>
          <w:szCs w:val="16"/>
        </w:rPr>
        <w:t xml:space="preserve">. </w:t>
      </w:r>
      <w:r w:rsidR="00191D35" w:rsidRPr="00C14551">
        <w:rPr>
          <w:rFonts w:ascii="Verdana" w:hAnsi="Verdana"/>
          <w:sz w:val="16"/>
          <w:szCs w:val="16"/>
        </w:rPr>
        <w:t>N</w:t>
      </w:r>
      <w:r w:rsidR="002C54D6" w:rsidRPr="00C14551">
        <w:rPr>
          <w:rFonts w:ascii="Verdana" w:hAnsi="Verdana"/>
          <w:sz w:val="16"/>
          <w:szCs w:val="16"/>
        </w:rPr>
        <w:t xml:space="preserve">iepełnosprawni </w:t>
      </w:r>
      <w:r w:rsidR="001835C1" w:rsidRPr="00C14551">
        <w:rPr>
          <w:rFonts w:ascii="Verdana" w:hAnsi="Verdana"/>
          <w:sz w:val="16"/>
          <w:szCs w:val="16"/>
        </w:rPr>
        <w:t xml:space="preserve">poszukujący pracy niepozostający w zatrudnieniu </w:t>
      </w:r>
      <w:r w:rsidR="002C54D6" w:rsidRPr="00C14551">
        <w:rPr>
          <w:rFonts w:ascii="Verdana" w:hAnsi="Verdana"/>
          <w:sz w:val="16"/>
          <w:szCs w:val="16"/>
        </w:rPr>
        <w:t xml:space="preserve">według stopnia, oraz przyczyny niepełnosprawności </w:t>
      </w:r>
      <w:r w:rsidR="00496EDF" w:rsidRPr="00C14551">
        <w:rPr>
          <w:rFonts w:ascii="Verdana" w:hAnsi="Verdana"/>
          <w:sz w:val="16"/>
          <w:szCs w:val="16"/>
        </w:rPr>
        <w:t>w woj. lubuskim –</w:t>
      </w:r>
      <w:r w:rsidR="002C54D6" w:rsidRPr="00C14551">
        <w:rPr>
          <w:rFonts w:ascii="Verdana" w:hAnsi="Verdana"/>
          <w:sz w:val="16"/>
          <w:szCs w:val="16"/>
        </w:rPr>
        <w:t xml:space="preserve"> stan na koniec </w:t>
      </w:r>
      <w:r w:rsidR="00EE4607" w:rsidRPr="00C14551">
        <w:rPr>
          <w:rFonts w:ascii="Verdana" w:hAnsi="Verdana"/>
          <w:sz w:val="16"/>
          <w:szCs w:val="16"/>
        </w:rPr>
        <w:t>I półrocza 201</w:t>
      </w:r>
      <w:r w:rsidR="000E6D34">
        <w:rPr>
          <w:rFonts w:ascii="Verdana" w:hAnsi="Verdana"/>
          <w:sz w:val="16"/>
          <w:szCs w:val="16"/>
        </w:rPr>
        <w:t>5</w:t>
      </w:r>
      <w:r w:rsidR="002C54D6" w:rsidRPr="00C14551">
        <w:rPr>
          <w:rFonts w:ascii="Verdana" w:hAnsi="Verdana"/>
          <w:sz w:val="16"/>
          <w:szCs w:val="16"/>
        </w:rPr>
        <w:t>r. (na podsta</w:t>
      </w:r>
      <w:r w:rsidR="00496EDF" w:rsidRPr="00C14551">
        <w:rPr>
          <w:rFonts w:ascii="Verdana" w:hAnsi="Verdana"/>
          <w:sz w:val="16"/>
          <w:szCs w:val="16"/>
        </w:rPr>
        <w:t xml:space="preserve">wie sprawozdania </w:t>
      </w:r>
      <w:proofErr w:type="spellStart"/>
      <w:r w:rsidR="00496EDF" w:rsidRPr="00C14551">
        <w:rPr>
          <w:rFonts w:ascii="Verdana" w:hAnsi="Verdana"/>
          <w:sz w:val="16"/>
          <w:szCs w:val="16"/>
        </w:rPr>
        <w:t>MPiPS</w:t>
      </w:r>
      <w:proofErr w:type="spellEnd"/>
      <w:r w:rsidR="00496EDF" w:rsidRPr="00C14551">
        <w:rPr>
          <w:rFonts w:ascii="Verdana" w:hAnsi="Verdana"/>
          <w:sz w:val="16"/>
          <w:szCs w:val="16"/>
        </w:rPr>
        <w:t xml:space="preserve"> – </w:t>
      </w:r>
      <w:r w:rsidR="002C54D6" w:rsidRPr="00C14551">
        <w:rPr>
          <w:rFonts w:ascii="Verdana" w:hAnsi="Verdana"/>
          <w:sz w:val="16"/>
          <w:szCs w:val="16"/>
        </w:rPr>
        <w:t>07)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951"/>
        <w:gridCol w:w="851"/>
        <w:gridCol w:w="850"/>
        <w:gridCol w:w="851"/>
        <w:gridCol w:w="992"/>
        <w:gridCol w:w="850"/>
        <w:gridCol w:w="851"/>
        <w:gridCol w:w="850"/>
        <w:gridCol w:w="851"/>
        <w:gridCol w:w="850"/>
        <w:gridCol w:w="851"/>
        <w:gridCol w:w="850"/>
        <w:gridCol w:w="851"/>
        <w:gridCol w:w="850"/>
        <w:gridCol w:w="851"/>
        <w:gridCol w:w="786"/>
      </w:tblGrid>
      <w:tr w:rsidR="009F3F0C" w:rsidRPr="009F3F0C" w:rsidTr="00FE4E49">
        <w:trPr>
          <w:trHeight w:val="164"/>
        </w:trPr>
        <w:tc>
          <w:tcPr>
            <w:tcW w:w="1951" w:type="dxa"/>
            <w:vMerge w:val="restart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Wyszczególnienie</w:t>
            </w:r>
          </w:p>
        </w:tc>
        <w:tc>
          <w:tcPr>
            <w:tcW w:w="851" w:type="dxa"/>
            <w:vMerge w:val="restart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Razem WOJEWÓDZTWO</w:t>
            </w:r>
          </w:p>
        </w:tc>
        <w:tc>
          <w:tcPr>
            <w:tcW w:w="11984" w:type="dxa"/>
            <w:gridSpan w:val="14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Powiat</w:t>
            </w:r>
          </w:p>
        </w:tc>
      </w:tr>
      <w:tr w:rsidR="009F3F0C" w:rsidRPr="009F3F0C" w:rsidTr="009818F4">
        <w:trPr>
          <w:trHeight w:val="1403"/>
        </w:trPr>
        <w:tc>
          <w:tcPr>
            <w:tcW w:w="1951" w:type="dxa"/>
            <w:vMerge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1" w:type="dxa"/>
            <w:vMerge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</w:p>
        </w:tc>
        <w:tc>
          <w:tcPr>
            <w:tcW w:w="850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GORZÓW WIELKOPOLSKI (grodzki)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GORZÓW WIELKOPOLSKI (ziemski)</w:t>
            </w:r>
          </w:p>
        </w:tc>
        <w:tc>
          <w:tcPr>
            <w:tcW w:w="992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KROSNO ODRZAŃSKIE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MIĘDZYRZECZ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NOWA SÓL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SŁUBICE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STRZELCE KRAJEŃSKIE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SULĘCIN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ŚWIEBODZIN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WSCHOWA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ZIELONA GÓRA (grodzki)</w:t>
            </w:r>
          </w:p>
        </w:tc>
        <w:tc>
          <w:tcPr>
            <w:tcW w:w="850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ZIELONA GÓRA (ziemski)</w:t>
            </w:r>
          </w:p>
        </w:tc>
        <w:tc>
          <w:tcPr>
            <w:tcW w:w="851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ŻAGAŃ</w:t>
            </w:r>
          </w:p>
        </w:tc>
        <w:tc>
          <w:tcPr>
            <w:tcW w:w="786" w:type="dxa"/>
            <w:textDirection w:val="btLr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ŻARY</w:t>
            </w:r>
          </w:p>
        </w:tc>
      </w:tr>
      <w:tr w:rsidR="009F3F0C" w:rsidRPr="009F3F0C" w:rsidTr="009818F4">
        <w:trPr>
          <w:trHeight w:val="31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ogółem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225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29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992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32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18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11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34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786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26</w:t>
            </w:r>
          </w:p>
        </w:tc>
      </w:tr>
      <w:tr w:rsidR="009F3F0C" w:rsidRPr="009F3F0C" w:rsidTr="009F3F0C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9F3F0C">
              <w:rPr>
                <w:rFonts w:ascii="Verdana" w:hAnsi="Verdana"/>
                <w:b/>
                <w:bCs/>
                <w:sz w:val="16"/>
                <w:szCs w:val="16"/>
              </w:rPr>
              <w:t>z tego stopień niepełnosprawności</w:t>
            </w:r>
          </w:p>
        </w:tc>
      </w:tr>
      <w:tr w:rsidR="009F3F0C" w:rsidRPr="009F3F0C" w:rsidTr="009818F4">
        <w:trPr>
          <w:trHeight w:val="183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znaczny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9F3F0C" w:rsidRPr="009F3F0C" w:rsidTr="009818F4">
        <w:trPr>
          <w:trHeight w:val="272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umiarkowany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146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19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19</w:t>
            </w:r>
          </w:p>
        </w:tc>
      </w:tr>
      <w:tr w:rsidR="009F3F0C" w:rsidRPr="009F3F0C" w:rsidTr="009818F4">
        <w:trPr>
          <w:trHeight w:val="27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lekki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26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9F3F0C" w:rsidRPr="009F3F0C" w:rsidTr="009F3F0C">
        <w:trPr>
          <w:trHeight w:val="315"/>
        </w:trPr>
        <w:tc>
          <w:tcPr>
            <w:tcW w:w="14786" w:type="dxa"/>
            <w:gridSpan w:val="16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b/>
                <w:bCs/>
                <w:sz w:val="16"/>
                <w:szCs w:val="16"/>
              </w:rPr>
            </w:pPr>
            <w:r w:rsidRPr="009F3F0C">
              <w:rPr>
                <w:rFonts w:ascii="Verdana" w:hAnsi="Verdana"/>
                <w:b/>
                <w:bCs/>
                <w:sz w:val="16"/>
                <w:szCs w:val="16"/>
              </w:rPr>
              <w:t>z ogółem rodzaj niepełnosprawności</w:t>
            </w:r>
          </w:p>
        </w:tc>
      </w:tr>
      <w:tr w:rsidR="009F3F0C" w:rsidRPr="009F3F0C" w:rsidTr="009818F4">
        <w:trPr>
          <w:trHeight w:val="43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upośledzenie umysłowe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86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  <w:tr w:rsidR="009F3F0C" w:rsidRPr="009F3F0C" w:rsidTr="009818F4">
        <w:trPr>
          <w:trHeight w:val="361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choroby psychiczne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</w:tr>
      <w:tr w:rsidR="009F3F0C" w:rsidRPr="009F3F0C" w:rsidTr="009818F4">
        <w:trPr>
          <w:trHeight w:val="409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zaburzenia głosu, mowy i choroby słuchu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</w:tr>
      <w:tr w:rsidR="009F3F0C" w:rsidRPr="009F3F0C" w:rsidTr="009818F4">
        <w:trPr>
          <w:trHeight w:val="64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całościowe zaburzenia rozwojowe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818F4">
        <w:trPr>
          <w:trHeight w:val="300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choroby narządu wzroku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35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</w:tr>
      <w:tr w:rsidR="009F3F0C" w:rsidRPr="009F3F0C" w:rsidTr="009818F4">
        <w:trPr>
          <w:trHeight w:val="320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upośledzenie narządu ruchu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55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8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</w:tr>
      <w:tr w:rsidR="009F3F0C" w:rsidRPr="009F3F0C" w:rsidTr="009818F4">
        <w:trPr>
          <w:trHeight w:val="31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epilepsja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818F4">
        <w:trPr>
          <w:trHeight w:val="58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choroby układu oddechowego i układu krążenia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9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818F4">
        <w:trPr>
          <w:trHeight w:val="409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choroby układu pokarmowego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818F4">
        <w:trPr>
          <w:trHeight w:val="274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choroby układu moczowo - płciowego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818F4">
        <w:trPr>
          <w:trHeight w:val="43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choroby neurologiczne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31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5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6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7</w:t>
            </w:r>
          </w:p>
        </w:tc>
      </w:tr>
      <w:tr w:rsidR="009F3F0C" w:rsidRPr="009F3F0C" w:rsidTr="009818F4">
        <w:trPr>
          <w:trHeight w:val="31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inne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25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3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</w:tr>
      <w:tr w:rsidR="009F3F0C" w:rsidRPr="009F3F0C" w:rsidTr="009818F4">
        <w:trPr>
          <w:trHeight w:val="315"/>
        </w:trPr>
        <w:tc>
          <w:tcPr>
            <w:tcW w:w="19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nieustalony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12</w:t>
            </w:r>
          </w:p>
        </w:tc>
        <w:tc>
          <w:tcPr>
            <w:tcW w:w="850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noWrap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992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4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2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0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0</w:t>
            </w:r>
          </w:p>
        </w:tc>
        <w:tc>
          <w:tcPr>
            <w:tcW w:w="851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  <w:tc>
          <w:tcPr>
            <w:tcW w:w="786" w:type="dxa"/>
            <w:vAlign w:val="center"/>
            <w:hideMark/>
          </w:tcPr>
          <w:p w:rsidR="009F3F0C" w:rsidRPr="009F3F0C" w:rsidRDefault="009F3F0C" w:rsidP="009F3F0C">
            <w:pPr>
              <w:spacing w:after="0" w:line="240" w:lineRule="auto"/>
              <w:jc w:val="center"/>
              <w:rPr>
                <w:rFonts w:ascii="Verdana" w:hAnsi="Verdana"/>
                <w:sz w:val="16"/>
                <w:szCs w:val="16"/>
              </w:rPr>
            </w:pPr>
            <w:r w:rsidRPr="009F3F0C">
              <w:rPr>
                <w:rFonts w:ascii="Verdana" w:hAnsi="Verdana"/>
                <w:sz w:val="16"/>
                <w:szCs w:val="16"/>
              </w:rPr>
              <w:t>1</w:t>
            </w:r>
          </w:p>
        </w:tc>
      </w:tr>
    </w:tbl>
    <w:p w:rsidR="008570B3" w:rsidRPr="009F3F0C" w:rsidRDefault="008570B3" w:rsidP="009F3F0C">
      <w:pPr>
        <w:rPr>
          <w:rFonts w:ascii="Verdana" w:hAnsi="Verdana"/>
          <w:sz w:val="20"/>
          <w:szCs w:val="20"/>
        </w:rPr>
        <w:sectPr w:rsidR="008570B3" w:rsidRPr="009F3F0C" w:rsidSect="00C81067">
          <w:footerReference w:type="first" r:id="rId44"/>
          <w:pgSz w:w="16838" w:h="11906" w:orient="landscape" w:code="9"/>
          <w:pgMar w:top="1134" w:right="1134" w:bottom="1134" w:left="1134" w:header="709" w:footer="709" w:gutter="0"/>
          <w:cols w:space="708"/>
          <w:titlePg/>
          <w:docGrid w:linePitch="360"/>
        </w:sectPr>
      </w:pPr>
    </w:p>
    <w:p w:rsidR="00A11FA2" w:rsidRPr="00AC377D" w:rsidRDefault="00A11FA2" w:rsidP="009818F4">
      <w:pPr>
        <w:spacing w:after="0" w:line="360" w:lineRule="auto"/>
        <w:jc w:val="both"/>
      </w:pPr>
    </w:p>
    <w:sectPr w:rsidR="00A11FA2" w:rsidRPr="00AC377D" w:rsidSect="00C81067">
      <w:footerReference w:type="first" r:id="rId45"/>
      <w:pgSz w:w="16838" w:h="11906" w:orient="landscape" w:code="9"/>
      <w:pgMar w:top="1134" w:right="1134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E1D8A" w:rsidRDefault="000E1D8A" w:rsidP="002775EC">
      <w:pPr>
        <w:spacing w:after="0" w:line="240" w:lineRule="auto"/>
      </w:pPr>
      <w:r>
        <w:separator/>
      </w:r>
    </w:p>
  </w:endnote>
  <w:endnote w:type="continuationSeparator" w:id="0">
    <w:p w:rsidR="000E1D8A" w:rsidRDefault="000E1D8A" w:rsidP="002775E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924" w:rsidRDefault="00751924" w:rsidP="00EC57B9">
    <w:pPr>
      <w:pStyle w:val="Stopka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>
      <w:rPr>
        <w:rStyle w:val="Numerstrony"/>
        <w:noProof/>
      </w:rPr>
      <w:t>2</w:t>
    </w:r>
    <w:r>
      <w:rPr>
        <w:rStyle w:val="Numerstrony"/>
      </w:rPr>
      <w:fldChar w:fldCharType="end"/>
    </w:r>
  </w:p>
  <w:p w:rsidR="00751924" w:rsidRDefault="00751924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0695009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20</w:t>
        </w:r>
        <w:r>
          <w:fldChar w:fldCharType="end"/>
        </w:r>
      </w:p>
    </w:sdtContent>
  </w:sdt>
  <w:p w:rsidR="00751924" w:rsidRDefault="00751924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924" w:rsidRDefault="00751924">
    <w:pPr>
      <w:pStyle w:val="Stopka"/>
      <w:jc w:val="center"/>
    </w:pPr>
  </w:p>
  <w:p w:rsidR="00751924" w:rsidRDefault="00751924" w:rsidP="00820B35">
    <w:pPr>
      <w:pStyle w:val="Stopka"/>
      <w:jc w:val="center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11461643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3</w:t>
        </w:r>
        <w:r>
          <w:fldChar w:fldCharType="end"/>
        </w:r>
      </w:p>
    </w:sdtContent>
  </w:sdt>
  <w:p w:rsidR="00751924" w:rsidRDefault="00751924" w:rsidP="00272660">
    <w:pPr>
      <w:pStyle w:val="Stopka"/>
      <w:tabs>
        <w:tab w:val="left" w:pos="4275"/>
      </w:tabs>
      <w:jc w:val="center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08789995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14</w:t>
        </w:r>
        <w:r>
          <w:fldChar w:fldCharType="end"/>
        </w:r>
      </w:p>
    </w:sdtContent>
  </w:sdt>
  <w:p w:rsidR="00751924" w:rsidRDefault="00751924" w:rsidP="00820B35">
    <w:pPr>
      <w:pStyle w:val="Stopka"/>
      <w:jc w:val="center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50313325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15</w:t>
        </w:r>
        <w:r>
          <w:fldChar w:fldCharType="end"/>
        </w:r>
      </w:p>
    </w:sdtContent>
  </w:sdt>
  <w:p w:rsidR="00751924" w:rsidRDefault="00751924" w:rsidP="00272660">
    <w:pPr>
      <w:pStyle w:val="Stopka"/>
      <w:jc w:val="center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28901380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17</w:t>
        </w:r>
        <w:r>
          <w:fldChar w:fldCharType="end"/>
        </w:r>
      </w:p>
    </w:sdtContent>
  </w:sdt>
  <w:p w:rsidR="00751924" w:rsidRPr="0067352F" w:rsidRDefault="00751924" w:rsidP="0067352F">
    <w:pPr>
      <w:pStyle w:val="Stopka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125119702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19</w:t>
        </w:r>
        <w:r>
          <w:fldChar w:fldCharType="end"/>
        </w:r>
      </w:p>
    </w:sdtContent>
  </w:sdt>
  <w:p w:rsidR="00751924" w:rsidRPr="0067352F" w:rsidRDefault="00751924" w:rsidP="0067352F">
    <w:pPr>
      <w:pStyle w:val="Stopka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730333848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21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677472874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23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81173025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27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2067022856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29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328258462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31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463774073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33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55455274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34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854736370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36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55581000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39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40751566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41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40704067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43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42838891"/>
      <w:docPartObj>
        <w:docPartGallery w:val="Page Numbers (Bottom of Page)"/>
        <w:docPartUnique/>
      </w:docPartObj>
    </w:sdtPr>
    <w:sdtContent>
      <w:p w:rsidR="00751924" w:rsidRDefault="00751924">
        <w:pPr>
          <w:pStyle w:val="Stopk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94D51">
          <w:rPr>
            <w:noProof/>
          </w:rPr>
          <w:t>45</w:t>
        </w:r>
        <w:r>
          <w:fldChar w:fldCharType="end"/>
        </w:r>
      </w:p>
    </w:sdtContent>
  </w:sdt>
  <w:p w:rsidR="00751924" w:rsidRPr="0067352F" w:rsidRDefault="00751924" w:rsidP="00495FA8">
    <w:pPr>
      <w:pStyle w:val="Stopka"/>
      <w:jc w:val="center"/>
    </w:pPr>
  </w:p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924" w:rsidRPr="0067352F" w:rsidRDefault="00751924" w:rsidP="0067352F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E1D8A" w:rsidRDefault="000E1D8A" w:rsidP="002775EC">
      <w:pPr>
        <w:spacing w:after="0" w:line="240" w:lineRule="auto"/>
      </w:pPr>
      <w:r>
        <w:separator/>
      </w:r>
    </w:p>
  </w:footnote>
  <w:footnote w:type="continuationSeparator" w:id="0">
    <w:p w:rsidR="000E1D8A" w:rsidRDefault="000E1D8A" w:rsidP="002775E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1924" w:rsidRDefault="00751924" w:rsidP="00321E65">
    <w:pPr>
      <w:pStyle w:val="Nagwek"/>
      <w:tabs>
        <w:tab w:val="clear" w:pos="4536"/>
        <w:tab w:val="clear" w:pos="9072"/>
        <w:tab w:val="left" w:pos="2325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4" type="#_x0000_t75" style="width:11.25pt;height:11.25pt" o:bullet="t">
        <v:imagedata r:id="rId1" o:title="mso35"/>
      </v:shape>
    </w:pict>
  </w:numPicBullet>
  <w:abstractNum w:abstractNumId="0">
    <w:nsid w:val="02977BE3"/>
    <w:multiLevelType w:val="hybridMultilevel"/>
    <w:tmpl w:val="147C5640"/>
    <w:lvl w:ilvl="0" w:tplc="B6F0C22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A600EB"/>
    <w:multiLevelType w:val="hybridMultilevel"/>
    <w:tmpl w:val="CC4E477E"/>
    <w:lvl w:ilvl="0" w:tplc="56EAE800">
      <w:start w:val="4"/>
      <w:numFmt w:val="decimal"/>
      <w:lvlText w:val="%1)"/>
      <w:lvlJc w:val="left"/>
      <w:pPr>
        <w:ind w:left="720" w:hanging="360"/>
      </w:pPr>
      <w:rPr>
        <w:rFonts w:hint="default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A047BFB"/>
    <w:multiLevelType w:val="hybridMultilevel"/>
    <w:tmpl w:val="358CC750"/>
    <w:lvl w:ilvl="0" w:tplc="4D32E06C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321847"/>
    <w:multiLevelType w:val="hybridMultilevel"/>
    <w:tmpl w:val="A54E322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796FFA"/>
    <w:multiLevelType w:val="hybridMultilevel"/>
    <w:tmpl w:val="13BEAC7C"/>
    <w:lvl w:ilvl="0" w:tplc="ED6E4FAA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37C1BE2"/>
    <w:multiLevelType w:val="hybridMultilevel"/>
    <w:tmpl w:val="F62A52FA"/>
    <w:lvl w:ilvl="0" w:tplc="3F7A87A0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C6B5FB7"/>
    <w:multiLevelType w:val="hybridMultilevel"/>
    <w:tmpl w:val="53707F7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A805BA"/>
    <w:multiLevelType w:val="hybridMultilevel"/>
    <w:tmpl w:val="9F1A2EF4"/>
    <w:lvl w:ilvl="0" w:tplc="4DCACF78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CEF784A"/>
    <w:multiLevelType w:val="hybridMultilevel"/>
    <w:tmpl w:val="73807280"/>
    <w:lvl w:ilvl="0" w:tplc="6700CA82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EB76FCD"/>
    <w:multiLevelType w:val="hybridMultilevel"/>
    <w:tmpl w:val="CCE27186"/>
    <w:lvl w:ilvl="0" w:tplc="4D32E06C">
      <w:start w:val="1"/>
      <w:numFmt w:val="bullet"/>
      <w:lvlText w:val=""/>
      <w:lvlJc w:val="left"/>
      <w:pPr>
        <w:ind w:left="78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0">
    <w:nsid w:val="6A2302ED"/>
    <w:multiLevelType w:val="hybridMultilevel"/>
    <w:tmpl w:val="BA54D7C0"/>
    <w:lvl w:ilvl="0" w:tplc="4D32E06C">
      <w:start w:val="1"/>
      <w:numFmt w:val="bullet"/>
      <w:lvlText w:val="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6C5F4E36"/>
    <w:multiLevelType w:val="hybridMultilevel"/>
    <w:tmpl w:val="8006C4E6"/>
    <w:lvl w:ilvl="0" w:tplc="7130DD78">
      <w:start w:val="7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6CA30942"/>
    <w:multiLevelType w:val="hybridMultilevel"/>
    <w:tmpl w:val="A6BAD834"/>
    <w:lvl w:ilvl="0" w:tplc="B39E5762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CFE75A3"/>
    <w:multiLevelType w:val="hybridMultilevel"/>
    <w:tmpl w:val="F9D880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DA86C8C"/>
    <w:multiLevelType w:val="hybridMultilevel"/>
    <w:tmpl w:val="1E1C642C"/>
    <w:lvl w:ilvl="0" w:tplc="6D82807E">
      <w:start w:val="3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3"/>
  </w:num>
  <w:num w:numId="2">
    <w:abstractNumId w:val="0"/>
  </w:num>
  <w:num w:numId="3">
    <w:abstractNumId w:val="5"/>
  </w:num>
  <w:num w:numId="4">
    <w:abstractNumId w:val="7"/>
  </w:num>
  <w:num w:numId="5">
    <w:abstractNumId w:val="4"/>
  </w:num>
  <w:num w:numId="6">
    <w:abstractNumId w:val="6"/>
  </w:num>
  <w:num w:numId="7">
    <w:abstractNumId w:val="9"/>
  </w:num>
  <w:num w:numId="8">
    <w:abstractNumId w:val="10"/>
  </w:num>
  <w:num w:numId="9">
    <w:abstractNumId w:val="14"/>
  </w:num>
  <w:num w:numId="10">
    <w:abstractNumId w:val="1"/>
  </w:num>
  <w:num w:numId="11">
    <w:abstractNumId w:val="12"/>
  </w:num>
  <w:num w:numId="12">
    <w:abstractNumId w:val="11"/>
  </w:num>
  <w:num w:numId="13">
    <w:abstractNumId w:val="8"/>
  </w:num>
  <w:num w:numId="14">
    <w:abstractNumId w:val="13"/>
  </w:num>
  <w:num w:numId="15">
    <w:abstractNumId w:val="2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/>
  <w:attachedTemplate r:id="rId1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49">
      <o:colormru v:ext="edit" colors="#ffff9b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7812"/>
    <w:rsid w:val="0000019C"/>
    <w:rsid w:val="00000423"/>
    <w:rsid w:val="00000990"/>
    <w:rsid w:val="000013C5"/>
    <w:rsid w:val="00001526"/>
    <w:rsid w:val="00001D9E"/>
    <w:rsid w:val="000022C5"/>
    <w:rsid w:val="00002524"/>
    <w:rsid w:val="00002714"/>
    <w:rsid w:val="00002803"/>
    <w:rsid w:val="00002B19"/>
    <w:rsid w:val="00003542"/>
    <w:rsid w:val="0000361D"/>
    <w:rsid w:val="00004A56"/>
    <w:rsid w:val="00005718"/>
    <w:rsid w:val="0000572E"/>
    <w:rsid w:val="00005CD0"/>
    <w:rsid w:val="00005F8F"/>
    <w:rsid w:val="00006629"/>
    <w:rsid w:val="000069BF"/>
    <w:rsid w:val="00006A59"/>
    <w:rsid w:val="00006AE1"/>
    <w:rsid w:val="00006DA4"/>
    <w:rsid w:val="00010190"/>
    <w:rsid w:val="00010465"/>
    <w:rsid w:val="000109B7"/>
    <w:rsid w:val="00010A30"/>
    <w:rsid w:val="00010C28"/>
    <w:rsid w:val="00010FEF"/>
    <w:rsid w:val="000111FF"/>
    <w:rsid w:val="0001156B"/>
    <w:rsid w:val="00011760"/>
    <w:rsid w:val="00011D71"/>
    <w:rsid w:val="00011DD2"/>
    <w:rsid w:val="00011EC8"/>
    <w:rsid w:val="00012B42"/>
    <w:rsid w:val="0001380B"/>
    <w:rsid w:val="00013F9D"/>
    <w:rsid w:val="00013FED"/>
    <w:rsid w:val="00014661"/>
    <w:rsid w:val="000147F3"/>
    <w:rsid w:val="00014AF4"/>
    <w:rsid w:val="00014B71"/>
    <w:rsid w:val="00015BA3"/>
    <w:rsid w:val="00015C4E"/>
    <w:rsid w:val="0001627E"/>
    <w:rsid w:val="0001642A"/>
    <w:rsid w:val="00016536"/>
    <w:rsid w:val="00016672"/>
    <w:rsid w:val="0001684A"/>
    <w:rsid w:val="00016B42"/>
    <w:rsid w:val="00017842"/>
    <w:rsid w:val="00017A9B"/>
    <w:rsid w:val="00020167"/>
    <w:rsid w:val="00020187"/>
    <w:rsid w:val="00020391"/>
    <w:rsid w:val="000205E6"/>
    <w:rsid w:val="000206BC"/>
    <w:rsid w:val="0002081D"/>
    <w:rsid w:val="000220B6"/>
    <w:rsid w:val="0002271E"/>
    <w:rsid w:val="00022D40"/>
    <w:rsid w:val="00023519"/>
    <w:rsid w:val="00023C5F"/>
    <w:rsid w:val="00023EB4"/>
    <w:rsid w:val="00024289"/>
    <w:rsid w:val="0002466C"/>
    <w:rsid w:val="00025031"/>
    <w:rsid w:val="00025891"/>
    <w:rsid w:val="00025E57"/>
    <w:rsid w:val="000268CC"/>
    <w:rsid w:val="000276DF"/>
    <w:rsid w:val="000300C8"/>
    <w:rsid w:val="00031817"/>
    <w:rsid w:val="00031949"/>
    <w:rsid w:val="00031CF6"/>
    <w:rsid w:val="00031E9C"/>
    <w:rsid w:val="00032432"/>
    <w:rsid w:val="00032825"/>
    <w:rsid w:val="00032B00"/>
    <w:rsid w:val="00032C3C"/>
    <w:rsid w:val="00032DA1"/>
    <w:rsid w:val="00032E16"/>
    <w:rsid w:val="00033032"/>
    <w:rsid w:val="0003330A"/>
    <w:rsid w:val="0003367C"/>
    <w:rsid w:val="000338AC"/>
    <w:rsid w:val="00033D9D"/>
    <w:rsid w:val="0003404E"/>
    <w:rsid w:val="000343CB"/>
    <w:rsid w:val="00034522"/>
    <w:rsid w:val="00034D7C"/>
    <w:rsid w:val="00035A02"/>
    <w:rsid w:val="00035EDC"/>
    <w:rsid w:val="000362BC"/>
    <w:rsid w:val="0003697A"/>
    <w:rsid w:val="000372E2"/>
    <w:rsid w:val="0003763C"/>
    <w:rsid w:val="00037C33"/>
    <w:rsid w:val="000406DE"/>
    <w:rsid w:val="0004084A"/>
    <w:rsid w:val="0004094A"/>
    <w:rsid w:val="00040A7F"/>
    <w:rsid w:val="00040EE0"/>
    <w:rsid w:val="000418AF"/>
    <w:rsid w:val="000421BF"/>
    <w:rsid w:val="000421F9"/>
    <w:rsid w:val="000427AA"/>
    <w:rsid w:val="00042C5A"/>
    <w:rsid w:val="000434EB"/>
    <w:rsid w:val="00043BA3"/>
    <w:rsid w:val="0004431C"/>
    <w:rsid w:val="00044406"/>
    <w:rsid w:val="00044D9E"/>
    <w:rsid w:val="000452DB"/>
    <w:rsid w:val="00045B94"/>
    <w:rsid w:val="00046015"/>
    <w:rsid w:val="00046677"/>
    <w:rsid w:val="0004706B"/>
    <w:rsid w:val="0004725D"/>
    <w:rsid w:val="00047607"/>
    <w:rsid w:val="000476F3"/>
    <w:rsid w:val="000477C5"/>
    <w:rsid w:val="0005031C"/>
    <w:rsid w:val="00050838"/>
    <w:rsid w:val="00050E27"/>
    <w:rsid w:val="00050ED8"/>
    <w:rsid w:val="0005119F"/>
    <w:rsid w:val="00052326"/>
    <w:rsid w:val="00052708"/>
    <w:rsid w:val="000529CC"/>
    <w:rsid w:val="00052EF0"/>
    <w:rsid w:val="000530EB"/>
    <w:rsid w:val="000535FD"/>
    <w:rsid w:val="00053E0E"/>
    <w:rsid w:val="00054828"/>
    <w:rsid w:val="000552D7"/>
    <w:rsid w:val="00055705"/>
    <w:rsid w:val="000559DE"/>
    <w:rsid w:val="0005654D"/>
    <w:rsid w:val="00056600"/>
    <w:rsid w:val="00056927"/>
    <w:rsid w:val="00057559"/>
    <w:rsid w:val="00057B26"/>
    <w:rsid w:val="00057B4B"/>
    <w:rsid w:val="00060209"/>
    <w:rsid w:val="000605D2"/>
    <w:rsid w:val="000609E2"/>
    <w:rsid w:val="00061C0F"/>
    <w:rsid w:val="00062827"/>
    <w:rsid w:val="0006304A"/>
    <w:rsid w:val="00063194"/>
    <w:rsid w:val="000631EB"/>
    <w:rsid w:val="000631FF"/>
    <w:rsid w:val="00063CBB"/>
    <w:rsid w:val="00064385"/>
    <w:rsid w:val="000647A4"/>
    <w:rsid w:val="000649AB"/>
    <w:rsid w:val="00064A6C"/>
    <w:rsid w:val="00064BF8"/>
    <w:rsid w:val="000656F0"/>
    <w:rsid w:val="00065DC5"/>
    <w:rsid w:val="00065E6A"/>
    <w:rsid w:val="00065E90"/>
    <w:rsid w:val="00066B00"/>
    <w:rsid w:val="00066B31"/>
    <w:rsid w:val="00066E5B"/>
    <w:rsid w:val="000671BA"/>
    <w:rsid w:val="00067E58"/>
    <w:rsid w:val="000700B8"/>
    <w:rsid w:val="000704B0"/>
    <w:rsid w:val="00070868"/>
    <w:rsid w:val="000708AB"/>
    <w:rsid w:val="00070A27"/>
    <w:rsid w:val="00070E0D"/>
    <w:rsid w:val="00071014"/>
    <w:rsid w:val="00071343"/>
    <w:rsid w:val="000717F5"/>
    <w:rsid w:val="00072266"/>
    <w:rsid w:val="00072AE3"/>
    <w:rsid w:val="00072E3C"/>
    <w:rsid w:val="00072EE9"/>
    <w:rsid w:val="000731BC"/>
    <w:rsid w:val="00073700"/>
    <w:rsid w:val="00073BE0"/>
    <w:rsid w:val="00073D84"/>
    <w:rsid w:val="00074723"/>
    <w:rsid w:val="0007494D"/>
    <w:rsid w:val="000757E0"/>
    <w:rsid w:val="0007587B"/>
    <w:rsid w:val="00075EE4"/>
    <w:rsid w:val="00077042"/>
    <w:rsid w:val="000770C7"/>
    <w:rsid w:val="0007795F"/>
    <w:rsid w:val="0007799A"/>
    <w:rsid w:val="00077AD7"/>
    <w:rsid w:val="000801C6"/>
    <w:rsid w:val="00080479"/>
    <w:rsid w:val="00080488"/>
    <w:rsid w:val="00080BB3"/>
    <w:rsid w:val="0008237D"/>
    <w:rsid w:val="000823AB"/>
    <w:rsid w:val="000825AC"/>
    <w:rsid w:val="00082A61"/>
    <w:rsid w:val="000830B5"/>
    <w:rsid w:val="000833DA"/>
    <w:rsid w:val="00083CD0"/>
    <w:rsid w:val="000841E4"/>
    <w:rsid w:val="0008424A"/>
    <w:rsid w:val="000846E7"/>
    <w:rsid w:val="00084855"/>
    <w:rsid w:val="00084C2D"/>
    <w:rsid w:val="0008587B"/>
    <w:rsid w:val="000858FC"/>
    <w:rsid w:val="0008599E"/>
    <w:rsid w:val="00085DA1"/>
    <w:rsid w:val="0008623D"/>
    <w:rsid w:val="000867C5"/>
    <w:rsid w:val="000869C0"/>
    <w:rsid w:val="00086EC6"/>
    <w:rsid w:val="00087463"/>
    <w:rsid w:val="0008756B"/>
    <w:rsid w:val="000878CF"/>
    <w:rsid w:val="00087DF9"/>
    <w:rsid w:val="000909E4"/>
    <w:rsid w:val="00090A74"/>
    <w:rsid w:val="00090FB0"/>
    <w:rsid w:val="0009110E"/>
    <w:rsid w:val="00091274"/>
    <w:rsid w:val="000915EF"/>
    <w:rsid w:val="00091CA7"/>
    <w:rsid w:val="00091DF6"/>
    <w:rsid w:val="000929B7"/>
    <w:rsid w:val="0009302F"/>
    <w:rsid w:val="0009488E"/>
    <w:rsid w:val="00094D60"/>
    <w:rsid w:val="00095C6F"/>
    <w:rsid w:val="00096E78"/>
    <w:rsid w:val="0009741A"/>
    <w:rsid w:val="00097EBA"/>
    <w:rsid w:val="000A0C3E"/>
    <w:rsid w:val="000A0F83"/>
    <w:rsid w:val="000A1285"/>
    <w:rsid w:val="000A14DE"/>
    <w:rsid w:val="000A20BD"/>
    <w:rsid w:val="000A214F"/>
    <w:rsid w:val="000A25DD"/>
    <w:rsid w:val="000A27D3"/>
    <w:rsid w:val="000A2B07"/>
    <w:rsid w:val="000A33A0"/>
    <w:rsid w:val="000A390B"/>
    <w:rsid w:val="000A3B4C"/>
    <w:rsid w:val="000A3FE3"/>
    <w:rsid w:val="000A4271"/>
    <w:rsid w:val="000A4AC7"/>
    <w:rsid w:val="000A56EB"/>
    <w:rsid w:val="000A576B"/>
    <w:rsid w:val="000A57F1"/>
    <w:rsid w:val="000A586D"/>
    <w:rsid w:val="000A592B"/>
    <w:rsid w:val="000A5A9E"/>
    <w:rsid w:val="000A649D"/>
    <w:rsid w:val="000A69C8"/>
    <w:rsid w:val="000A6BFC"/>
    <w:rsid w:val="000A6C96"/>
    <w:rsid w:val="000A6D1A"/>
    <w:rsid w:val="000A6DBE"/>
    <w:rsid w:val="000A6F72"/>
    <w:rsid w:val="000A700B"/>
    <w:rsid w:val="000A7014"/>
    <w:rsid w:val="000A71A2"/>
    <w:rsid w:val="000A71C9"/>
    <w:rsid w:val="000A72A3"/>
    <w:rsid w:val="000A7E1D"/>
    <w:rsid w:val="000A7FAD"/>
    <w:rsid w:val="000B02AD"/>
    <w:rsid w:val="000B06C4"/>
    <w:rsid w:val="000B0C37"/>
    <w:rsid w:val="000B0D73"/>
    <w:rsid w:val="000B0ED7"/>
    <w:rsid w:val="000B115B"/>
    <w:rsid w:val="000B20C9"/>
    <w:rsid w:val="000B256F"/>
    <w:rsid w:val="000B2A37"/>
    <w:rsid w:val="000B42AD"/>
    <w:rsid w:val="000B4398"/>
    <w:rsid w:val="000B57C9"/>
    <w:rsid w:val="000B617B"/>
    <w:rsid w:val="000B6200"/>
    <w:rsid w:val="000B63FC"/>
    <w:rsid w:val="000B6627"/>
    <w:rsid w:val="000B7AB4"/>
    <w:rsid w:val="000B7E63"/>
    <w:rsid w:val="000B7ED8"/>
    <w:rsid w:val="000B7EFA"/>
    <w:rsid w:val="000B7F2E"/>
    <w:rsid w:val="000C1187"/>
    <w:rsid w:val="000C14AF"/>
    <w:rsid w:val="000C1B1B"/>
    <w:rsid w:val="000C299E"/>
    <w:rsid w:val="000C29FF"/>
    <w:rsid w:val="000C30B3"/>
    <w:rsid w:val="000C356A"/>
    <w:rsid w:val="000C361F"/>
    <w:rsid w:val="000C41B7"/>
    <w:rsid w:val="000C45C1"/>
    <w:rsid w:val="000C4657"/>
    <w:rsid w:val="000C549C"/>
    <w:rsid w:val="000C5814"/>
    <w:rsid w:val="000C58D6"/>
    <w:rsid w:val="000C5B8A"/>
    <w:rsid w:val="000C6360"/>
    <w:rsid w:val="000C6E3C"/>
    <w:rsid w:val="000C6F86"/>
    <w:rsid w:val="000C6FD2"/>
    <w:rsid w:val="000C7010"/>
    <w:rsid w:val="000C702A"/>
    <w:rsid w:val="000C74BC"/>
    <w:rsid w:val="000C7B03"/>
    <w:rsid w:val="000D00E7"/>
    <w:rsid w:val="000D0103"/>
    <w:rsid w:val="000D023C"/>
    <w:rsid w:val="000D036E"/>
    <w:rsid w:val="000D13F0"/>
    <w:rsid w:val="000D1868"/>
    <w:rsid w:val="000D1E60"/>
    <w:rsid w:val="000D20DE"/>
    <w:rsid w:val="000D2491"/>
    <w:rsid w:val="000D2651"/>
    <w:rsid w:val="000D280F"/>
    <w:rsid w:val="000D2934"/>
    <w:rsid w:val="000D3F4A"/>
    <w:rsid w:val="000D3FE9"/>
    <w:rsid w:val="000D41A0"/>
    <w:rsid w:val="000D4422"/>
    <w:rsid w:val="000D45F6"/>
    <w:rsid w:val="000D4A54"/>
    <w:rsid w:val="000D4A64"/>
    <w:rsid w:val="000D4D23"/>
    <w:rsid w:val="000D5C21"/>
    <w:rsid w:val="000D64BA"/>
    <w:rsid w:val="000D68C2"/>
    <w:rsid w:val="000D6FCE"/>
    <w:rsid w:val="000D7255"/>
    <w:rsid w:val="000E0535"/>
    <w:rsid w:val="000E09EB"/>
    <w:rsid w:val="000E0A76"/>
    <w:rsid w:val="000E0C2A"/>
    <w:rsid w:val="000E0E67"/>
    <w:rsid w:val="000E142E"/>
    <w:rsid w:val="000E1795"/>
    <w:rsid w:val="000E17E8"/>
    <w:rsid w:val="000E1A23"/>
    <w:rsid w:val="000E1D8A"/>
    <w:rsid w:val="000E1F57"/>
    <w:rsid w:val="000E2C11"/>
    <w:rsid w:val="000E344A"/>
    <w:rsid w:val="000E3D4A"/>
    <w:rsid w:val="000E4103"/>
    <w:rsid w:val="000E45BE"/>
    <w:rsid w:val="000E45E5"/>
    <w:rsid w:val="000E4739"/>
    <w:rsid w:val="000E4775"/>
    <w:rsid w:val="000E4EAC"/>
    <w:rsid w:val="000E555D"/>
    <w:rsid w:val="000E5629"/>
    <w:rsid w:val="000E5657"/>
    <w:rsid w:val="000E640C"/>
    <w:rsid w:val="000E6758"/>
    <w:rsid w:val="000E6827"/>
    <w:rsid w:val="000E686B"/>
    <w:rsid w:val="000E6927"/>
    <w:rsid w:val="000E6D34"/>
    <w:rsid w:val="000E6E34"/>
    <w:rsid w:val="000E6E3E"/>
    <w:rsid w:val="000E6F58"/>
    <w:rsid w:val="000E716C"/>
    <w:rsid w:val="000E7864"/>
    <w:rsid w:val="000E7AC5"/>
    <w:rsid w:val="000E7EBB"/>
    <w:rsid w:val="000F069F"/>
    <w:rsid w:val="000F1862"/>
    <w:rsid w:val="000F197E"/>
    <w:rsid w:val="000F2B26"/>
    <w:rsid w:val="000F2B9D"/>
    <w:rsid w:val="000F2BC3"/>
    <w:rsid w:val="000F2CDF"/>
    <w:rsid w:val="000F2EA0"/>
    <w:rsid w:val="000F3496"/>
    <w:rsid w:val="000F37C6"/>
    <w:rsid w:val="000F403F"/>
    <w:rsid w:val="000F427C"/>
    <w:rsid w:val="000F4A28"/>
    <w:rsid w:val="000F4E06"/>
    <w:rsid w:val="000F4F52"/>
    <w:rsid w:val="000F51D9"/>
    <w:rsid w:val="000F5C8B"/>
    <w:rsid w:val="000F6085"/>
    <w:rsid w:val="000F60F8"/>
    <w:rsid w:val="000F641E"/>
    <w:rsid w:val="000F71BF"/>
    <w:rsid w:val="000F71D8"/>
    <w:rsid w:val="000F7741"/>
    <w:rsid w:val="000F78E1"/>
    <w:rsid w:val="000F7CD2"/>
    <w:rsid w:val="00100891"/>
    <w:rsid w:val="00100F72"/>
    <w:rsid w:val="001016A6"/>
    <w:rsid w:val="00101786"/>
    <w:rsid w:val="0010185E"/>
    <w:rsid w:val="00101ABF"/>
    <w:rsid w:val="001026B2"/>
    <w:rsid w:val="001027D3"/>
    <w:rsid w:val="001028EB"/>
    <w:rsid w:val="00102A0A"/>
    <w:rsid w:val="00102EB5"/>
    <w:rsid w:val="00103AD0"/>
    <w:rsid w:val="001049EF"/>
    <w:rsid w:val="00104B8B"/>
    <w:rsid w:val="0010553D"/>
    <w:rsid w:val="00105787"/>
    <w:rsid w:val="001057CB"/>
    <w:rsid w:val="00105DA7"/>
    <w:rsid w:val="0010603D"/>
    <w:rsid w:val="00106151"/>
    <w:rsid w:val="00106C59"/>
    <w:rsid w:val="00106E29"/>
    <w:rsid w:val="0010725F"/>
    <w:rsid w:val="00107462"/>
    <w:rsid w:val="00107991"/>
    <w:rsid w:val="00107C0E"/>
    <w:rsid w:val="001113A7"/>
    <w:rsid w:val="00111659"/>
    <w:rsid w:val="00111B23"/>
    <w:rsid w:val="00111E8A"/>
    <w:rsid w:val="001127F7"/>
    <w:rsid w:val="00113052"/>
    <w:rsid w:val="00113269"/>
    <w:rsid w:val="00113704"/>
    <w:rsid w:val="00113C1F"/>
    <w:rsid w:val="0011461D"/>
    <w:rsid w:val="00114980"/>
    <w:rsid w:val="00114FCE"/>
    <w:rsid w:val="00115195"/>
    <w:rsid w:val="00115886"/>
    <w:rsid w:val="0011589D"/>
    <w:rsid w:val="00115AF1"/>
    <w:rsid w:val="00116262"/>
    <w:rsid w:val="0011656C"/>
    <w:rsid w:val="00116644"/>
    <w:rsid w:val="001167EC"/>
    <w:rsid w:val="001171D5"/>
    <w:rsid w:val="0011798C"/>
    <w:rsid w:val="00117D30"/>
    <w:rsid w:val="00120D1E"/>
    <w:rsid w:val="0012129A"/>
    <w:rsid w:val="001213BA"/>
    <w:rsid w:val="001217B0"/>
    <w:rsid w:val="00121FDE"/>
    <w:rsid w:val="001224C6"/>
    <w:rsid w:val="001225E5"/>
    <w:rsid w:val="00122685"/>
    <w:rsid w:val="00122A9E"/>
    <w:rsid w:val="00122BE0"/>
    <w:rsid w:val="00123A20"/>
    <w:rsid w:val="00123AB8"/>
    <w:rsid w:val="0012419C"/>
    <w:rsid w:val="0012426F"/>
    <w:rsid w:val="001247F1"/>
    <w:rsid w:val="00124B10"/>
    <w:rsid w:val="00124EF0"/>
    <w:rsid w:val="00124FD3"/>
    <w:rsid w:val="0012511E"/>
    <w:rsid w:val="001253FC"/>
    <w:rsid w:val="00125B6A"/>
    <w:rsid w:val="0012601C"/>
    <w:rsid w:val="00126504"/>
    <w:rsid w:val="00126BA9"/>
    <w:rsid w:val="00126C4F"/>
    <w:rsid w:val="00126C94"/>
    <w:rsid w:val="00126D62"/>
    <w:rsid w:val="00127104"/>
    <w:rsid w:val="0012772F"/>
    <w:rsid w:val="00127E6A"/>
    <w:rsid w:val="00130222"/>
    <w:rsid w:val="001303E5"/>
    <w:rsid w:val="00130458"/>
    <w:rsid w:val="0013069B"/>
    <w:rsid w:val="00130DCF"/>
    <w:rsid w:val="00131136"/>
    <w:rsid w:val="001319B7"/>
    <w:rsid w:val="00131A0A"/>
    <w:rsid w:val="00131AAE"/>
    <w:rsid w:val="00131B70"/>
    <w:rsid w:val="00131ED2"/>
    <w:rsid w:val="0013218D"/>
    <w:rsid w:val="00133298"/>
    <w:rsid w:val="001332C9"/>
    <w:rsid w:val="00133434"/>
    <w:rsid w:val="00133784"/>
    <w:rsid w:val="00134011"/>
    <w:rsid w:val="0013433A"/>
    <w:rsid w:val="001344E2"/>
    <w:rsid w:val="0013469E"/>
    <w:rsid w:val="001352A1"/>
    <w:rsid w:val="00135E07"/>
    <w:rsid w:val="00136043"/>
    <w:rsid w:val="00136184"/>
    <w:rsid w:val="00136B60"/>
    <w:rsid w:val="00136F87"/>
    <w:rsid w:val="001370DC"/>
    <w:rsid w:val="00137451"/>
    <w:rsid w:val="00137B33"/>
    <w:rsid w:val="001401A2"/>
    <w:rsid w:val="00141600"/>
    <w:rsid w:val="001418AC"/>
    <w:rsid w:val="00142768"/>
    <w:rsid w:val="00142BA2"/>
    <w:rsid w:val="00142C50"/>
    <w:rsid w:val="001432AE"/>
    <w:rsid w:val="001435B5"/>
    <w:rsid w:val="00143AAB"/>
    <w:rsid w:val="00143D00"/>
    <w:rsid w:val="00143E26"/>
    <w:rsid w:val="00143ECC"/>
    <w:rsid w:val="00143FCC"/>
    <w:rsid w:val="0014444D"/>
    <w:rsid w:val="001444E4"/>
    <w:rsid w:val="001447CF"/>
    <w:rsid w:val="00144D66"/>
    <w:rsid w:val="00144D86"/>
    <w:rsid w:val="001450C6"/>
    <w:rsid w:val="0014529C"/>
    <w:rsid w:val="00145338"/>
    <w:rsid w:val="00145445"/>
    <w:rsid w:val="00145600"/>
    <w:rsid w:val="00145C1D"/>
    <w:rsid w:val="001465CA"/>
    <w:rsid w:val="00146C3F"/>
    <w:rsid w:val="00147101"/>
    <w:rsid w:val="001475C2"/>
    <w:rsid w:val="00147606"/>
    <w:rsid w:val="001477D3"/>
    <w:rsid w:val="0014788D"/>
    <w:rsid w:val="001479C7"/>
    <w:rsid w:val="00147A9D"/>
    <w:rsid w:val="00147AC3"/>
    <w:rsid w:val="00147C7B"/>
    <w:rsid w:val="00147D66"/>
    <w:rsid w:val="001504BB"/>
    <w:rsid w:val="00150671"/>
    <w:rsid w:val="0015134F"/>
    <w:rsid w:val="00151569"/>
    <w:rsid w:val="0015166A"/>
    <w:rsid w:val="0015196E"/>
    <w:rsid w:val="00151D33"/>
    <w:rsid w:val="0015204A"/>
    <w:rsid w:val="00152105"/>
    <w:rsid w:val="001524B2"/>
    <w:rsid w:val="001534C3"/>
    <w:rsid w:val="001535BE"/>
    <w:rsid w:val="00154351"/>
    <w:rsid w:val="001543EB"/>
    <w:rsid w:val="001544A8"/>
    <w:rsid w:val="001545F1"/>
    <w:rsid w:val="001546FE"/>
    <w:rsid w:val="00154C19"/>
    <w:rsid w:val="001550E2"/>
    <w:rsid w:val="001552A8"/>
    <w:rsid w:val="00156896"/>
    <w:rsid w:val="0015702C"/>
    <w:rsid w:val="0015703D"/>
    <w:rsid w:val="00157780"/>
    <w:rsid w:val="00157BE7"/>
    <w:rsid w:val="00157CD9"/>
    <w:rsid w:val="00157E9C"/>
    <w:rsid w:val="00157F7C"/>
    <w:rsid w:val="00160174"/>
    <w:rsid w:val="00160191"/>
    <w:rsid w:val="0016027D"/>
    <w:rsid w:val="00160885"/>
    <w:rsid w:val="00160A4C"/>
    <w:rsid w:val="00160BE0"/>
    <w:rsid w:val="00160D4C"/>
    <w:rsid w:val="00160DF4"/>
    <w:rsid w:val="0016114D"/>
    <w:rsid w:val="00161596"/>
    <w:rsid w:val="001618A5"/>
    <w:rsid w:val="00161AC6"/>
    <w:rsid w:val="00161EAE"/>
    <w:rsid w:val="0016218E"/>
    <w:rsid w:val="00162439"/>
    <w:rsid w:val="001626DA"/>
    <w:rsid w:val="001632DA"/>
    <w:rsid w:val="0016385D"/>
    <w:rsid w:val="001639A4"/>
    <w:rsid w:val="00163A4C"/>
    <w:rsid w:val="00163A7F"/>
    <w:rsid w:val="0016422E"/>
    <w:rsid w:val="00164341"/>
    <w:rsid w:val="00164632"/>
    <w:rsid w:val="00164D10"/>
    <w:rsid w:val="00164F84"/>
    <w:rsid w:val="00165172"/>
    <w:rsid w:val="001658F7"/>
    <w:rsid w:val="00165AF9"/>
    <w:rsid w:val="001668B9"/>
    <w:rsid w:val="00166978"/>
    <w:rsid w:val="001669B4"/>
    <w:rsid w:val="001706EA"/>
    <w:rsid w:val="00170705"/>
    <w:rsid w:val="001707F2"/>
    <w:rsid w:val="00170E29"/>
    <w:rsid w:val="00171166"/>
    <w:rsid w:val="00171539"/>
    <w:rsid w:val="00171F78"/>
    <w:rsid w:val="00171F8B"/>
    <w:rsid w:val="001727B3"/>
    <w:rsid w:val="00172A5B"/>
    <w:rsid w:val="00172AA2"/>
    <w:rsid w:val="00172FAB"/>
    <w:rsid w:val="00173629"/>
    <w:rsid w:val="00173A5E"/>
    <w:rsid w:val="001741BD"/>
    <w:rsid w:val="00174643"/>
    <w:rsid w:val="00174929"/>
    <w:rsid w:val="00174CF3"/>
    <w:rsid w:val="0017506C"/>
    <w:rsid w:val="001751AC"/>
    <w:rsid w:val="00175A4E"/>
    <w:rsid w:val="0017656B"/>
    <w:rsid w:val="00176846"/>
    <w:rsid w:val="00176C4D"/>
    <w:rsid w:val="00176EFA"/>
    <w:rsid w:val="00176F04"/>
    <w:rsid w:val="00176F7E"/>
    <w:rsid w:val="0017717B"/>
    <w:rsid w:val="00177773"/>
    <w:rsid w:val="00177BB1"/>
    <w:rsid w:val="00177FF0"/>
    <w:rsid w:val="0018029D"/>
    <w:rsid w:val="00180AC7"/>
    <w:rsid w:val="00180C75"/>
    <w:rsid w:val="00181421"/>
    <w:rsid w:val="00181927"/>
    <w:rsid w:val="00181D45"/>
    <w:rsid w:val="00181D80"/>
    <w:rsid w:val="0018236E"/>
    <w:rsid w:val="0018258E"/>
    <w:rsid w:val="0018294B"/>
    <w:rsid w:val="00182AE4"/>
    <w:rsid w:val="00182B55"/>
    <w:rsid w:val="00182B63"/>
    <w:rsid w:val="00183027"/>
    <w:rsid w:val="001830D0"/>
    <w:rsid w:val="0018310E"/>
    <w:rsid w:val="001831BF"/>
    <w:rsid w:val="0018333D"/>
    <w:rsid w:val="001835C1"/>
    <w:rsid w:val="00183BF5"/>
    <w:rsid w:val="00184D5B"/>
    <w:rsid w:val="00184FC1"/>
    <w:rsid w:val="00185199"/>
    <w:rsid w:val="00185817"/>
    <w:rsid w:val="00185818"/>
    <w:rsid w:val="00185819"/>
    <w:rsid w:val="001859FC"/>
    <w:rsid w:val="00185B88"/>
    <w:rsid w:val="0018613F"/>
    <w:rsid w:val="00186311"/>
    <w:rsid w:val="0018717B"/>
    <w:rsid w:val="0018727F"/>
    <w:rsid w:val="001876AB"/>
    <w:rsid w:val="00187A3E"/>
    <w:rsid w:val="00187D1C"/>
    <w:rsid w:val="001902C5"/>
    <w:rsid w:val="00190792"/>
    <w:rsid w:val="0019097C"/>
    <w:rsid w:val="001909FD"/>
    <w:rsid w:val="00190D2D"/>
    <w:rsid w:val="00190EF9"/>
    <w:rsid w:val="00190FC7"/>
    <w:rsid w:val="00191050"/>
    <w:rsid w:val="001915B4"/>
    <w:rsid w:val="00191923"/>
    <w:rsid w:val="00191A69"/>
    <w:rsid w:val="00191A7B"/>
    <w:rsid w:val="00191D35"/>
    <w:rsid w:val="00191E87"/>
    <w:rsid w:val="00191F2D"/>
    <w:rsid w:val="00191F37"/>
    <w:rsid w:val="001925AB"/>
    <w:rsid w:val="001926B4"/>
    <w:rsid w:val="00192F1A"/>
    <w:rsid w:val="00193710"/>
    <w:rsid w:val="00193BBD"/>
    <w:rsid w:val="00193CCB"/>
    <w:rsid w:val="00194319"/>
    <w:rsid w:val="001946EE"/>
    <w:rsid w:val="00194BA8"/>
    <w:rsid w:val="00194DD3"/>
    <w:rsid w:val="00196D30"/>
    <w:rsid w:val="00196E32"/>
    <w:rsid w:val="00197223"/>
    <w:rsid w:val="00197410"/>
    <w:rsid w:val="00197428"/>
    <w:rsid w:val="001977A1"/>
    <w:rsid w:val="00197ECE"/>
    <w:rsid w:val="001A01A0"/>
    <w:rsid w:val="001A06BB"/>
    <w:rsid w:val="001A08EB"/>
    <w:rsid w:val="001A0929"/>
    <w:rsid w:val="001A09DC"/>
    <w:rsid w:val="001A1470"/>
    <w:rsid w:val="001A1DA1"/>
    <w:rsid w:val="001A25C2"/>
    <w:rsid w:val="001A2645"/>
    <w:rsid w:val="001A271D"/>
    <w:rsid w:val="001A2F0F"/>
    <w:rsid w:val="001A36AB"/>
    <w:rsid w:val="001A37C2"/>
    <w:rsid w:val="001A3B24"/>
    <w:rsid w:val="001A3D6B"/>
    <w:rsid w:val="001A41B6"/>
    <w:rsid w:val="001A445E"/>
    <w:rsid w:val="001A4958"/>
    <w:rsid w:val="001A55C8"/>
    <w:rsid w:val="001A58BD"/>
    <w:rsid w:val="001A59C7"/>
    <w:rsid w:val="001A5A71"/>
    <w:rsid w:val="001A5D3F"/>
    <w:rsid w:val="001A65DD"/>
    <w:rsid w:val="001A67F4"/>
    <w:rsid w:val="001A6A65"/>
    <w:rsid w:val="001A6F99"/>
    <w:rsid w:val="001A7EA8"/>
    <w:rsid w:val="001B028D"/>
    <w:rsid w:val="001B0E38"/>
    <w:rsid w:val="001B17C6"/>
    <w:rsid w:val="001B1BE0"/>
    <w:rsid w:val="001B1D5C"/>
    <w:rsid w:val="001B1F7B"/>
    <w:rsid w:val="001B2113"/>
    <w:rsid w:val="001B2166"/>
    <w:rsid w:val="001B250F"/>
    <w:rsid w:val="001B3420"/>
    <w:rsid w:val="001B3799"/>
    <w:rsid w:val="001B38F9"/>
    <w:rsid w:val="001B3A94"/>
    <w:rsid w:val="001B44D1"/>
    <w:rsid w:val="001B4A2A"/>
    <w:rsid w:val="001B4B80"/>
    <w:rsid w:val="001B4D89"/>
    <w:rsid w:val="001B50DA"/>
    <w:rsid w:val="001B56BD"/>
    <w:rsid w:val="001B5A73"/>
    <w:rsid w:val="001B5CA1"/>
    <w:rsid w:val="001B6021"/>
    <w:rsid w:val="001B612F"/>
    <w:rsid w:val="001B6190"/>
    <w:rsid w:val="001B65F6"/>
    <w:rsid w:val="001B7192"/>
    <w:rsid w:val="001B7211"/>
    <w:rsid w:val="001B72CD"/>
    <w:rsid w:val="001B743B"/>
    <w:rsid w:val="001B78FB"/>
    <w:rsid w:val="001C02F4"/>
    <w:rsid w:val="001C0545"/>
    <w:rsid w:val="001C08E9"/>
    <w:rsid w:val="001C0A4C"/>
    <w:rsid w:val="001C0B73"/>
    <w:rsid w:val="001C1844"/>
    <w:rsid w:val="001C18B8"/>
    <w:rsid w:val="001C1A6C"/>
    <w:rsid w:val="001C20B5"/>
    <w:rsid w:val="001C2135"/>
    <w:rsid w:val="001C22EE"/>
    <w:rsid w:val="001C23EC"/>
    <w:rsid w:val="001C2737"/>
    <w:rsid w:val="001C29B2"/>
    <w:rsid w:val="001C2CA6"/>
    <w:rsid w:val="001C2EAD"/>
    <w:rsid w:val="001C300C"/>
    <w:rsid w:val="001C32AA"/>
    <w:rsid w:val="001C3A53"/>
    <w:rsid w:val="001C3C1C"/>
    <w:rsid w:val="001C3DC6"/>
    <w:rsid w:val="001C3EC6"/>
    <w:rsid w:val="001C4464"/>
    <w:rsid w:val="001C497A"/>
    <w:rsid w:val="001C4F4C"/>
    <w:rsid w:val="001C50FD"/>
    <w:rsid w:val="001C54DB"/>
    <w:rsid w:val="001C578A"/>
    <w:rsid w:val="001C599D"/>
    <w:rsid w:val="001C5A87"/>
    <w:rsid w:val="001C5D03"/>
    <w:rsid w:val="001C60CB"/>
    <w:rsid w:val="001C626A"/>
    <w:rsid w:val="001C6355"/>
    <w:rsid w:val="001C6C80"/>
    <w:rsid w:val="001C6CE3"/>
    <w:rsid w:val="001C6FDB"/>
    <w:rsid w:val="001C7116"/>
    <w:rsid w:val="001C7169"/>
    <w:rsid w:val="001C7466"/>
    <w:rsid w:val="001C7702"/>
    <w:rsid w:val="001C78E1"/>
    <w:rsid w:val="001C7C29"/>
    <w:rsid w:val="001C7C43"/>
    <w:rsid w:val="001D00E1"/>
    <w:rsid w:val="001D01C2"/>
    <w:rsid w:val="001D0561"/>
    <w:rsid w:val="001D0A18"/>
    <w:rsid w:val="001D1133"/>
    <w:rsid w:val="001D1306"/>
    <w:rsid w:val="001D140F"/>
    <w:rsid w:val="001D1410"/>
    <w:rsid w:val="001D1E77"/>
    <w:rsid w:val="001D2BCB"/>
    <w:rsid w:val="001D3592"/>
    <w:rsid w:val="001D3CC6"/>
    <w:rsid w:val="001D4591"/>
    <w:rsid w:val="001D4B2E"/>
    <w:rsid w:val="001D5831"/>
    <w:rsid w:val="001D5923"/>
    <w:rsid w:val="001D66D5"/>
    <w:rsid w:val="001D71E6"/>
    <w:rsid w:val="001D74D1"/>
    <w:rsid w:val="001D79DC"/>
    <w:rsid w:val="001D7B20"/>
    <w:rsid w:val="001E0116"/>
    <w:rsid w:val="001E03F6"/>
    <w:rsid w:val="001E0610"/>
    <w:rsid w:val="001E0BBC"/>
    <w:rsid w:val="001E1229"/>
    <w:rsid w:val="001E1618"/>
    <w:rsid w:val="001E162A"/>
    <w:rsid w:val="001E1CBE"/>
    <w:rsid w:val="001E1E0A"/>
    <w:rsid w:val="001E2E59"/>
    <w:rsid w:val="001E3292"/>
    <w:rsid w:val="001E3838"/>
    <w:rsid w:val="001E38A7"/>
    <w:rsid w:val="001E3F45"/>
    <w:rsid w:val="001E45CD"/>
    <w:rsid w:val="001E50F2"/>
    <w:rsid w:val="001E51EA"/>
    <w:rsid w:val="001E5374"/>
    <w:rsid w:val="001E5699"/>
    <w:rsid w:val="001E59DA"/>
    <w:rsid w:val="001E5A96"/>
    <w:rsid w:val="001E5CF6"/>
    <w:rsid w:val="001E5DDB"/>
    <w:rsid w:val="001E60E3"/>
    <w:rsid w:val="001E64E3"/>
    <w:rsid w:val="001E6748"/>
    <w:rsid w:val="001E67B2"/>
    <w:rsid w:val="001E6989"/>
    <w:rsid w:val="001E7160"/>
    <w:rsid w:val="001E7D72"/>
    <w:rsid w:val="001F08B1"/>
    <w:rsid w:val="001F0CF1"/>
    <w:rsid w:val="001F1580"/>
    <w:rsid w:val="001F1826"/>
    <w:rsid w:val="001F1910"/>
    <w:rsid w:val="001F1C98"/>
    <w:rsid w:val="001F2021"/>
    <w:rsid w:val="001F22AB"/>
    <w:rsid w:val="001F2449"/>
    <w:rsid w:val="001F256D"/>
    <w:rsid w:val="001F275B"/>
    <w:rsid w:val="001F2F2D"/>
    <w:rsid w:val="001F30E6"/>
    <w:rsid w:val="001F33B7"/>
    <w:rsid w:val="001F3C70"/>
    <w:rsid w:val="001F42BB"/>
    <w:rsid w:val="001F4636"/>
    <w:rsid w:val="001F4706"/>
    <w:rsid w:val="001F4EC0"/>
    <w:rsid w:val="001F573F"/>
    <w:rsid w:val="001F6462"/>
    <w:rsid w:val="001F7011"/>
    <w:rsid w:val="001F780F"/>
    <w:rsid w:val="001F7862"/>
    <w:rsid w:val="001F79F5"/>
    <w:rsid w:val="00200114"/>
    <w:rsid w:val="002013A4"/>
    <w:rsid w:val="00201847"/>
    <w:rsid w:val="002019E4"/>
    <w:rsid w:val="00201F58"/>
    <w:rsid w:val="00201FE7"/>
    <w:rsid w:val="00202199"/>
    <w:rsid w:val="00202962"/>
    <w:rsid w:val="00202FB1"/>
    <w:rsid w:val="00203083"/>
    <w:rsid w:val="00203B71"/>
    <w:rsid w:val="0020447A"/>
    <w:rsid w:val="00204F7A"/>
    <w:rsid w:val="002051B6"/>
    <w:rsid w:val="0020548E"/>
    <w:rsid w:val="00205EEA"/>
    <w:rsid w:val="0020655E"/>
    <w:rsid w:val="00206A1B"/>
    <w:rsid w:val="002072ED"/>
    <w:rsid w:val="00207367"/>
    <w:rsid w:val="0020781B"/>
    <w:rsid w:val="002101E6"/>
    <w:rsid w:val="002116D1"/>
    <w:rsid w:val="002120C5"/>
    <w:rsid w:val="002121A7"/>
    <w:rsid w:val="002121B0"/>
    <w:rsid w:val="002122F5"/>
    <w:rsid w:val="0021248A"/>
    <w:rsid w:val="002125F8"/>
    <w:rsid w:val="0021282A"/>
    <w:rsid w:val="00212A41"/>
    <w:rsid w:val="00212B85"/>
    <w:rsid w:val="00213A95"/>
    <w:rsid w:val="00213DF5"/>
    <w:rsid w:val="00215015"/>
    <w:rsid w:val="002155B1"/>
    <w:rsid w:val="00215879"/>
    <w:rsid w:val="00215A5F"/>
    <w:rsid w:val="00215FC6"/>
    <w:rsid w:val="0021701A"/>
    <w:rsid w:val="00217033"/>
    <w:rsid w:val="0021715C"/>
    <w:rsid w:val="002175A8"/>
    <w:rsid w:val="00217925"/>
    <w:rsid w:val="00217A96"/>
    <w:rsid w:val="00217CD2"/>
    <w:rsid w:val="002201CB"/>
    <w:rsid w:val="0022031A"/>
    <w:rsid w:val="00220565"/>
    <w:rsid w:val="002205DA"/>
    <w:rsid w:val="00220A1B"/>
    <w:rsid w:val="00220FC4"/>
    <w:rsid w:val="00221126"/>
    <w:rsid w:val="0022180F"/>
    <w:rsid w:val="00221C3A"/>
    <w:rsid w:val="00221E48"/>
    <w:rsid w:val="00221F36"/>
    <w:rsid w:val="0022285B"/>
    <w:rsid w:val="0022305E"/>
    <w:rsid w:val="00223665"/>
    <w:rsid w:val="00223B25"/>
    <w:rsid w:val="00223F97"/>
    <w:rsid w:val="00224135"/>
    <w:rsid w:val="00224186"/>
    <w:rsid w:val="00224208"/>
    <w:rsid w:val="0022477B"/>
    <w:rsid w:val="00224913"/>
    <w:rsid w:val="00225102"/>
    <w:rsid w:val="00225FCA"/>
    <w:rsid w:val="002263D7"/>
    <w:rsid w:val="00226438"/>
    <w:rsid w:val="00227857"/>
    <w:rsid w:val="00227B48"/>
    <w:rsid w:val="002305F7"/>
    <w:rsid w:val="00230711"/>
    <w:rsid w:val="00230755"/>
    <w:rsid w:val="002311FE"/>
    <w:rsid w:val="00231393"/>
    <w:rsid w:val="002314BC"/>
    <w:rsid w:val="00231F4C"/>
    <w:rsid w:val="00232021"/>
    <w:rsid w:val="0023297F"/>
    <w:rsid w:val="002331A6"/>
    <w:rsid w:val="00233394"/>
    <w:rsid w:val="002334F1"/>
    <w:rsid w:val="00233CEB"/>
    <w:rsid w:val="00234169"/>
    <w:rsid w:val="00234544"/>
    <w:rsid w:val="00234E8D"/>
    <w:rsid w:val="00235218"/>
    <w:rsid w:val="00235763"/>
    <w:rsid w:val="00236BA8"/>
    <w:rsid w:val="00236FC3"/>
    <w:rsid w:val="00237691"/>
    <w:rsid w:val="002379BC"/>
    <w:rsid w:val="00240047"/>
    <w:rsid w:val="002403CF"/>
    <w:rsid w:val="0024075D"/>
    <w:rsid w:val="00240CB6"/>
    <w:rsid w:val="00240EE3"/>
    <w:rsid w:val="00241213"/>
    <w:rsid w:val="0024135A"/>
    <w:rsid w:val="00241469"/>
    <w:rsid w:val="0024197E"/>
    <w:rsid w:val="002426D2"/>
    <w:rsid w:val="0024275E"/>
    <w:rsid w:val="00242866"/>
    <w:rsid w:val="00242D76"/>
    <w:rsid w:val="0024304C"/>
    <w:rsid w:val="00243080"/>
    <w:rsid w:val="0024335C"/>
    <w:rsid w:val="00243B74"/>
    <w:rsid w:val="00243CD9"/>
    <w:rsid w:val="00243D3C"/>
    <w:rsid w:val="00244DC0"/>
    <w:rsid w:val="00245368"/>
    <w:rsid w:val="00245ACD"/>
    <w:rsid w:val="00245CC4"/>
    <w:rsid w:val="00246134"/>
    <w:rsid w:val="00246975"/>
    <w:rsid w:val="00246E3E"/>
    <w:rsid w:val="00247648"/>
    <w:rsid w:val="00247971"/>
    <w:rsid w:val="002479F7"/>
    <w:rsid w:val="00250D63"/>
    <w:rsid w:val="00250E6B"/>
    <w:rsid w:val="00251178"/>
    <w:rsid w:val="00251185"/>
    <w:rsid w:val="002516FC"/>
    <w:rsid w:val="002518F0"/>
    <w:rsid w:val="002519B2"/>
    <w:rsid w:val="00251BAD"/>
    <w:rsid w:val="00251CE7"/>
    <w:rsid w:val="002521BA"/>
    <w:rsid w:val="002531F5"/>
    <w:rsid w:val="0025347D"/>
    <w:rsid w:val="002535D9"/>
    <w:rsid w:val="00253A8F"/>
    <w:rsid w:val="00253BA5"/>
    <w:rsid w:val="00254372"/>
    <w:rsid w:val="00254784"/>
    <w:rsid w:val="00254884"/>
    <w:rsid w:val="00254C9E"/>
    <w:rsid w:val="0025522A"/>
    <w:rsid w:val="00255671"/>
    <w:rsid w:val="00256522"/>
    <w:rsid w:val="0025730C"/>
    <w:rsid w:val="00257F2A"/>
    <w:rsid w:val="002606B3"/>
    <w:rsid w:val="00260BA6"/>
    <w:rsid w:val="002617F7"/>
    <w:rsid w:val="0026182E"/>
    <w:rsid w:val="00261836"/>
    <w:rsid w:val="00261CDA"/>
    <w:rsid w:val="00262F0B"/>
    <w:rsid w:val="00263C67"/>
    <w:rsid w:val="00263D84"/>
    <w:rsid w:val="00264707"/>
    <w:rsid w:val="00264A69"/>
    <w:rsid w:val="00264E07"/>
    <w:rsid w:val="00265780"/>
    <w:rsid w:val="00265A79"/>
    <w:rsid w:val="00265ADA"/>
    <w:rsid w:val="00265F43"/>
    <w:rsid w:val="0026628A"/>
    <w:rsid w:val="00266F46"/>
    <w:rsid w:val="00266FC0"/>
    <w:rsid w:val="002672F9"/>
    <w:rsid w:val="002678EE"/>
    <w:rsid w:val="00267FB4"/>
    <w:rsid w:val="00270173"/>
    <w:rsid w:val="002710F3"/>
    <w:rsid w:val="0027162A"/>
    <w:rsid w:val="00271ACC"/>
    <w:rsid w:val="00271DDF"/>
    <w:rsid w:val="00271F67"/>
    <w:rsid w:val="00272660"/>
    <w:rsid w:val="00272908"/>
    <w:rsid w:val="0027291D"/>
    <w:rsid w:val="00272DB6"/>
    <w:rsid w:val="00272FB2"/>
    <w:rsid w:val="00273131"/>
    <w:rsid w:val="00273ABC"/>
    <w:rsid w:val="002740FB"/>
    <w:rsid w:val="0027438F"/>
    <w:rsid w:val="002743FB"/>
    <w:rsid w:val="0027456F"/>
    <w:rsid w:val="00274652"/>
    <w:rsid w:val="00274B4A"/>
    <w:rsid w:val="002754E1"/>
    <w:rsid w:val="002756CE"/>
    <w:rsid w:val="00275A2D"/>
    <w:rsid w:val="00276249"/>
    <w:rsid w:val="00277371"/>
    <w:rsid w:val="00277576"/>
    <w:rsid w:val="002775EC"/>
    <w:rsid w:val="0027773D"/>
    <w:rsid w:val="00277783"/>
    <w:rsid w:val="00277854"/>
    <w:rsid w:val="00277BEE"/>
    <w:rsid w:val="00277EE2"/>
    <w:rsid w:val="00280133"/>
    <w:rsid w:val="00280541"/>
    <w:rsid w:val="00280B0D"/>
    <w:rsid w:val="002810C7"/>
    <w:rsid w:val="00281404"/>
    <w:rsid w:val="00281933"/>
    <w:rsid w:val="00281B6B"/>
    <w:rsid w:val="00281BFF"/>
    <w:rsid w:val="0028293A"/>
    <w:rsid w:val="00282A79"/>
    <w:rsid w:val="00282CC8"/>
    <w:rsid w:val="002832B4"/>
    <w:rsid w:val="0028372B"/>
    <w:rsid w:val="0028375C"/>
    <w:rsid w:val="0028379F"/>
    <w:rsid w:val="00283976"/>
    <w:rsid w:val="002839A3"/>
    <w:rsid w:val="00283BF5"/>
    <w:rsid w:val="00284217"/>
    <w:rsid w:val="002849DC"/>
    <w:rsid w:val="00284AA9"/>
    <w:rsid w:val="002853F8"/>
    <w:rsid w:val="00285446"/>
    <w:rsid w:val="00285875"/>
    <w:rsid w:val="00285B57"/>
    <w:rsid w:val="00287597"/>
    <w:rsid w:val="00287637"/>
    <w:rsid w:val="00287F14"/>
    <w:rsid w:val="00287F7E"/>
    <w:rsid w:val="00290BC2"/>
    <w:rsid w:val="00290BE5"/>
    <w:rsid w:val="00290F3F"/>
    <w:rsid w:val="00291029"/>
    <w:rsid w:val="002910CA"/>
    <w:rsid w:val="00291658"/>
    <w:rsid w:val="002918FB"/>
    <w:rsid w:val="002919F2"/>
    <w:rsid w:val="00291BCC"/>
    <w:rsid w:val="00291E6C"/>
    <w:rsid w:val="00292EE7"/>
    <w:rsid w:val="0029338A"/>
    <w:rsid w:val="002935E4"/>
    <w:rsid w:val="002941A9"/>
    <w:rsid w:val="002959C4"/>
    <w:rsid w:val="00295B3A"/>
    <w:rsid w:val="00296C3A"/>
    <w:rsid w:val="00296F69"/>
    <w:rsid w:val="002973FE"/>
    <w:rsid w:val="00297682"/>
    <w:rsid w:val="002A08EB"/>
    <w:rsid w:val="002A097F"/>
    <w:rsid w:val="002A0AA5"/>
    <w:rsid w:val="002A0AE2"/>
    <w:rsid w:val="002A1167"/>
    <w:rsid w:val="002A1FBA"/>
    <w:rsid w:val="002A23AB"/>
    <w:rsid w:val="002A2751"/>
    <w:rsid w:val="002A290D"/>
    <w:rsid w:val="002A2AFB"/>
    <w:rsid w:val="002A3192"/>
    <w:rsid w:val="002A3C96"/>
    <w:rsid w:val="002A42E5"/>
    <w:rsid w:val="002A44A9"/>
    <w:rsid w:val="002A474C"/>
    <w:rsid w:val="002A4C4D"/>
    <w:rsid w:val="002A4F95"/>
    <w:rsid w:val="002A52B2"/>
    <w:rsid w:val="002A567E"/>
    <w:rsid w:val="002A5AF8"/>
    <w:rsid w:val="002A5DD9"/>
    <w:rsid w:val="002A5F65"/>
    <w:rsid w:val="002A60CE"/>
    <w:rsid w:val="002A632E"/>
    <w:rsid w:val="002A6982"/>
    <w:rsid w:val="002A69BE"/>
    <w:rsid w:val="002A6FCB"/>
    <w:rsid w:val="002A720E"/>
    <w:rsid w:val="002A7262"/>
    <w:rsid w:val="002A7820"/>
    <w:rsid w:val="002A7E9C"/>
    <w:rsid w:val="002B0601"/>
    <w:rsid w:val="002B061D"/>
    <w:rsid w:val="002B1287"/>
    <w:rsid w:val="002B1812"/>
    <w:rsid w:val="002B18F1"/>
    <w:rsid w:val="002B2570"/>
    <w:rsid w:val="002B2D6F"/>
    <w:rsid w:val="002B31FC"/>
    <w:rsid w:val="002B334B"/>
    <w:rsid w:val="002B3E8B"/>
    <w:rsid w:val="002B46FF"/>
    <w:rsid w:val="002B52CD"/>
    <w:rsid w:val="002B5858"/>
    <w:rsid w:val="002B6AA4"/>
    <w:rsid w:val="002B713E"/>
    <w:rsid w:val="002B71C9"/>
    <w:rsid w:val="002B7699"/>
    <w:rsid w:val="002B7B89"/>
    <w:rsid w:val="002C0CF4"/>
    <w:rsid w:val="002C1282"/>
    <w:rsid w:val="002C186E"/>
    <w:rsid w:val="002C1E1F"/>
    <w:rsid w:val="002C1EA2"/>
    <w:rsid w:val="002C26C7"/>
    <w:rsid w:val="002C3A84"/>
    <w:rsid w:val="002C4140"/>
    <w:rsid w:val="002C4EA5"/>
    <w:rsid w:val="002C4FD3"/>
    <w:rsid w:val="002C5141"/>
    <w:rsid w:val="002C54D6"/>
    <w:rsid w:val="002C5918"/>
    <w:rsid w:val="002C5A1F"/>
    <w:rsid w:val="002C5C6D"/>
    <w:rsid w:val="002C5F5C"/>
    <w:rsid w:val="002C699F"/>
    <w:rsid w:val="002C6B23"/>
    <w:rsid w:val="002C74DC"/>
    <w:rsid w:val="002C758C"/>
    <w:rsid w:val="002C76E7"/>
    <w:rsid w:val="002C7A80"/>
    <w:rsid w:val="002C7BCA"/>
    <w:rsid w:val="002C7D2A"/>
    <w:rsid w:val="002D0192"/>
    <w:rsid w:val="002D058B"/>
    <w:rsid w:val="002D059D"/>
    <w:rsid w:val="002D0720"/>
    <w:rsid w:val="002D1190"/>
    <w:rsid w:val="002D1553"/>
    <w:rsid w:val="002D16E8"/>
    <w:rsid w:val="002D2517"/>
    <w:rsid w:val="002D2EB6"/>
    <w:rsid w:val="002D3807"/>
    <w:rsid w:val="002D391D"/>
    <w:rsid w:val="002D4088"/>
    <w:rsid w:val="002D438D"/>
    <w:rsid w:val="002D45E7"/>
    <w:rsid w:val="002D46BF"/>
    <w:rsid w:val="002D4750"/>
    <w:rsid w:val="002D4BA2"/>
    <w:rsid w:val="002D502E"/>
    <w:rsid w:val="002D5423"/>
    <w:rsid w:val="002D623B"/>
    <w:rsid w:val="002D6805"/>
    <w:rsid w:val="002D6C02"/>
    <w:rsid w:val="002D6D2D"/>
    <w:rsid w:val="002D770A"/>
    <w:rsid w:val="002E01C0"/>
    <w:rsid w:val="002E041F"/>
    <w:rsid w:val="002E0B0D"/>
    <w:rsid w:val="002E0B3B"/>
    <w:rsid w:val="002E0D8D"/>
    <w:rsid w:val="002E108B"/>
    <w:rsid w:val="002E127E"/>
    <w:rsid w:val="002E12BA"/>
    <w:rsid w:val="002E16CB"/>
    <w:rsid w:val="002E1F28"/>
    <w:rsid w:val="002E2536"/>
    <w:rsid w:val="002E3396"/>
    <w:rsid w:val="002E3E28"/>
    <w:rsid w:val="002E3EF5"/>
    <w:rsid w:val="002E41D6"/>
    <w:rsid w:val="002E4427"/>
    <w:rsid w:val="002E4F72"/>
    <w:rsid w:val="002E5281"/>
    <w:rsid w:val="002E54DA"/>
    <w:rsid w:val="002E5644"/>
    <w:rsid w:val="002E5BA3"/>
    <w:rsid w:val="002E684B"/>
    <w:rsid w:val="002E72D2"/>
    <w:rsid w:val="002E765E"/>
    <w:rsid w:val="002E79B9"/>
    <w:rsid w:val="002F00E7"/>
    <w:rsid w:val="002F03C2"/>
    <w:rsid w:val="002F0C0E"/>
    <w:rsid w:val="002F0E75"/>
    <w:rsid w:val="002F188B"/>
    <w:rsid w:val="002F1B88"/>
    <w:rsid w:val="002F2254"/>
    <w:rsid w:val="002F2988"/>
    <w:rsid w:val="002F2BCD"/>
    <w:rsid w:val="002F304E"/>
    <w:rsid w:val="002F36FE"/>
    <w:rsid w:val="002F3884"/>
    <w:rsid w:val="002F3B6F"/>
    <w:rsid w:val="002F3B99"/>
    <w:rsid w:val="002F3D53"/>
    <w:rsid w:val="002F3FEB"/>
    <w:rsid w:val="002F44CB"/>
    <w:rsid w:val="002F4750"/>
    <w:rsid w:val="002F4F92"/>
    <w:rsid w:val="002F5312"/>
    <w:rsid w:val="002F5CB8"/>
    <w:rsid w:val="002F5D81"/>
    <w:rsid w:val="002F65CA"/>
    <w:rsid w:val="002F7EDD"/>
    <w:rsid w:val="002F7FF9"/>
    <w:rsid w:val="00300E48"/>
    <w:rsid w:val="00301375"/>
    <w:rsid w:val="00301B95"/>
    <w:rsid w:val="00301F42"/>
    <w:rsid w:val="003028DD"/>
    <w:rsid w:val="00302D63"/>
    <w:rsid w:val="003045F8"/>
    <w:rsid w:val="003047EE"/>
    <w:rsid w:val="00304947"/>
    <w:rsid w:val="00304AA8"/>
    <w:rsid w:val="00304C86"/>
    <w:rsid w:val="00304CAB"/>
    <w:rsid w:val="00304D7B"/>
    <w:rsid w:val="00304EEA"/>
    <w:rsid w:val="003051B2"/>
    <w:rsid w:val="003063DB"/>
    <w:rsid w:val="00306D8F"/>
    <w:rsid w:val="00307467"/>
    <w:rsid w:val="0030763B"/>
    <w:rsid w:val="00307665"/>
    <w:rsid w:val="00307CFB"/>
    <w:rsid w:val="00307DC1"/>
    <w:rsid w:val="003104E4"/>
    <w:rsid w:val="00310A5E"/>
    <w:rsid w:val="00310F71"/>
    <w:rsid w:val="00311CC0"/>
    <w:rsid w:val="00311FD3"/>
    <w:rsid w:val="00312090"/>
    <w:rsid w:val="003128F1"/>
    <w:rsid w:val="00312947"/>
    <w:rsid w:val="00312DA7"/>
    <w:rsid w:val="00313705"/>
    <w:rsid w:val="0031479F"/>
    <w:rsid w:val="003148B9"/>
    <w:rsid w:val="00314E4F"/>
    <w:rsid w:val="00315386"/>
    <w:rsid w:val="00315E2A"/>
    <w:rsid w:val="00315E6B"/>
    <w:rsid w:val="0031660E"/>
    <w:rsid w:val="0031669F"/>
    <w:rsid w:val="00316BF6"/>
    <w:rsid w:val="00316F8B"/>
    <w:rsid w:val="003170F2"/>
    <w:rsid w:val="003174B2"/>
    <w:rsid w:val="003175DA"/>
    <w:rsid w:val="0031787D"/>
    <w:rsid w:val="00317A74"/>
    <w:rsid w:val="00317E23"/>
    <w:rsid w:val="00320A4C"/>
    <w:rsid w:val="00320C4F"/>
    <w:rsid w:val="003210F4"/>
    <w:rsid w:val="00321609"/>
    <w:rsid w:val="00321942"/>
    <w:rsid w:val="00321B05"/>
    <w:rsid w:val="00321CC5"/>
    <w:rsid w:val="00321E65"/>
    <w:rsid w:val="00321E97"/>
    <w:rsid w:val="0032216E"/>
    <w:rsid w:val="003223E2"/>
    <w:rsid w:val="0032256E"/>
    <w:rsid w:val="00322888"/>
    <w:rsid w:val="00323905"/>
    <w:rsid w:val="00323E6F"/>
    <w:rsid w:val="003240DA"/>
    <w:rsid w:val="00324816"/>
    <w:rsid w:val="00324CD7"/>
    <w:rsid w:val="003251F3"/>
    <w:rsid w:val="00325E72"/>
    <w:rsid w:val="0032647F"/>
    <w:rsid w:val="00326794"/>
    <w:rsid w:val="00326867"/>
    <w:rsid w:val="0032687A"/>
    <w:rsid w:val="003268E5"/>
    <w:rsid w:val="00327012"/>
    <w:rsid w:val="0032708D"/>
    <w:rsid w:val="0032716D"/>
    <w:rsid w:val="00327A11"/>
    <w:rsid w:val="00327AE9"/>
    <w:rsid w:val="00327C3F"/>
    <w:rsid w:val="00330145"/>
    <w:rsid w:val="00330639"/>
    <w:rsid w:val="00330825"/>
    <w:rsid w:val="0033083A"/>
    <w:rsid w:val="00330893"/>
    <w:rsid w:val="00330D99"/>
    <w:rsid w:val="00330EB0"/>
    <w:rsid w:val="00330EB2"/>
    <w:rsid w:val="0033135A"/>
    <w:rsid w:val="003315D3"/>
    <w:rsid w:val="003319E1"/>
    <w:rsid w:val="00332B0A"/>
    <w:rsid w:val="00332FD7"/>
    <w:rsid w:val="003332D0"/>
    <w:rsid w:val="003338EA"/>
    <w:rsid w:val="00333955"/>
    <w:rsid w:val="00333AB9"/>
    <w:rsid w:val="00334168"/>
    <w:rsid w:val="003341E2"/>
    <w:rsid w:val="00334A34"/>
    <w:rsid w:val="00335286"/>
    <w:rsid w:val="003361D3"/>
    <w:rsid w:val="0033654F"/>
    <w:rsid w:val="00336856"/>
    <w:rsid w:val="00336F61"/>
    <w:rsid w:val="0033713B"/>
    <w:rsid w:val="00337DD8"/>
    <w:rsid w:val="00340C4F"/>
    <w:rsid w:val="00341186"/>
    <w:rsid w:val="003411C1"/>
    <w:rsid w:val="003417F4"/>
    <w:rsid w:val="0034218E"/>
    <w:rsid w:val="0034297C"/>
    <w:rsid w:val="0034297F"/>
    <w:rsid w:val="00342E2C"/>
    <w:rsid w:val="00342E9F"/>
    <w:rsid w:val="003434A9"/>
    <w:rsid w:val="00343721"/>
    <w:rsid w:val="00343A28"/>
    <w:rsid w:val="00343A99"/>
    <w:rsid w:val="00343B76"/>
    <w:rsid w:val="00343D5A"/>
    <w:rsid w:val="00343EAF"/>
    <w:rsid w:val="0034419E"/>
    <w:rsid w:val="003447F3"/>
    <w:rsid w:val="00344AC3"/>
    <w:rsid w:val="003452A9"/>
    <w:rsid w:val="003453D6"/>
    <w:rsid w:val="00345ED4"/>
    <w:rsid w:val="00345F99"/>
    <w:rsid w:val="00346F96"/>
    <w:rsid w:val="003471E9"/>
    <w:rsid w:val="003472F3"/>
    <w:rsid w:val="0034750B"/>
    <w:rsid w:val="00347896"/>
    <w:rsid w:val="00347B71"/>
    <w:rsid w:val="00347D44"/>
    <w:rsid w:val="00350563"/>
    <w:rsid w:val="00350E49"/>
    <w:rsid w:val="00350FEC"/>
    <w:rsid w:val="00351E78"/>
    <w:rsid w:val="003522DE"/>
    <w:rsid w:val="0035257A"/>
    <w:rsid w:val="00352DFB"/>
    <w:rsid w:val="0035325A"/>
    <w:rsid w:val="00353CF0"/>
    <w:rsid w:val="003543C3"/>
    <w:rsid w:val="0035444B"/>
    <w:rsid w:val="0035475C"/>
    <w:rsid w:val="00354873"/>
    <w:rsid w:val="00354C81"/>
    <w:rsid w:val="00354E82"/>
    <w:rsid w:val="00354F59"/>
    <w:rsid w:val="00355401"/>
    <w:rsid w:val="00355542"/>
    <w:rsid w:val="00355562"/>
    <w:rsid w:val="003556EB"/>
    <w:rsid w:val="00355833"/>
    <w:rsid w:val="00355976"/>
    <w:rsid w:val="00355D3B"/>
    <w:rsid w:val="00356916"/>
    <w:rsid w:val="0035711B"/>
    <w:rsid w:val="003576E8"/>
    <w:rsid w:val="00360262"/>
    <w:rsid w:val="003606FB"/>
    <w:rsid w:val="00360A59"/>
    <w:rsid w:val="00360EFE"/>
    <w:rsid w:val="003610C7"/>
    <w:rsid w:val="00361179"/>
    <w:rsid w:val="003611E9"/>
    <w:rsid w:val="003616F9"/>
    <w:rsid w:val="00361D4B"/>
    <w:rsid w:val="00361EDD"/>
    <w:rsid w:val="00361FDD"/>
    <w:rsid w:val="0036205E"/>
    <w:rsid w:val="00362794"/>
    <w:rsid w:val="00362A58"/>
    <w:rsid w:val="00362F56"/>
    <w:rsid w:val="00363098"/>
    <w:rsid w:val="003630B6"/>
    <w:rsid w:val="00363713"/>
    <w:rsid w:val="00363D26"/>
    <w:rsid w:val="00364403"/>
    <w:rsid w:val="00364716"/>
    <w:rsid w:val="00364787"/>
    <w:rsid w:val="00364844"/>
    <w:rsid w:val="0036489F"/>
    <w:rsid w:val="00364928"/>
    <w:rsid w:val="00364A24"/>
    <w:rsid w:val="00364C6D"/>
    <w:rsid w:val="00365033"/>
    <w:rsid w:val="003651AB"/>
    <w:rsid w:val="003656E0"/>
    <w:rsid w:val="00365E41"/>
    <w:rsid w:val="00365EC8"/>
    <w:rsid w:val="00366AB4"/>
    <w:rsid w:val="003675D3"/>
    <w:rsid w:val="0036763F"/>
    <w:rsid w:val="00367B4C"/>
    <w:rsid w:val="00367DE6"/>
    <w:rsid w:val="00367FB1"/>
    <w:rsid w:val="00367FDE"/>
    <w:rsid w:val="003708C3"/>
    <w:rsid w:val="00371CAC"/>
    <w:rsid w:val="00372A2F"/>
    <w:rsid w:val="003730F8"/>
    <w:rsid w:val="00373214"/>
    <w:rsid w:val="003734C8"/>
    <w:rsid w:val="0037351A"/>
    <w:rsid w:val="00373881"/>
    <w:rsid w:val="00373D95"/>
    <w:rsid w:val="00373EDA"/>
    <w:rsid w:val="003742CF"/>
    <w:rsid w:val="00374A0A"/>
    <w:rsid w:val="0037503A"/>
    <w:rsid w:val="00375083"/>
    <w:rsid w:val="003750AA"/>
    <w:rsid w:val="0037524C"/>
    <w:rsid w:val="003752C8"/>
    <w:rsid w:val="00375333"/>
    <w:rsid w:val="003755D2"/>
    <w:rsid w:val="00375AB8"/>
    <w:rsid w:val="00375BAD"/>
    <w:rsid w:val="003760DB"/>
    <w:rsid w:val="00376420"/>
    <w:rsid w:val="0037674B"/>
    <w:rsid w:val="003768A4"/>
    <w:rsid w:val="00376AB0"/>
    <w:rsid w:val="0037727B"/>
    <w:rsid w:val="00377342"/>
    <w:rsid w:val="00377AC7"/>
    <w:rsid w:val="00377EC3"/>
    <w:rsid w:val="00380527"/>
    <w:rsid w:val="00380718"/>
    <w:rsid w:val="003808B5"/>
    <w:rsid w:val="00380A17"/>
    <w:rsid w:val="00380B2C"/>
    <w:rsid w:val="00380C6B"/>
    <w:rsid w:val="00381356"/>
    <w:rsid w:val="00381F8D"/>
    <w:rsid w:val="00381FDF"/>
    <w:rsid w:val="00382407"/>
    <w:rsid w:val="00382763"/>
    <w:rsid w:val="0038287A"/>
    <w:rsid w:val="00383547"/>
    <w:rsid w:val="00383B2B"/>
    <w:rsid w:val="0038430C"/>
    <w:rsid w:val="003848E6"/>
    <w:rsid w:val="0038513E"/>
    <w:rsid w:val="00385628"/>
    <w:rsid w:val="0038579A"/>
    <w:rsid w:val="00385F60"/>
    <w:rsid w:val="00386075"/>
    <w:rsid w:val="00386500"/>
    <w:rsid w:val="0038698A"/>
    <w:rsid w:val="00387040"/>
    <w:rsid w:val="003870B8"/>
    <w:rsid w:val="0038710D"/>
    <w:rsid w:val="003879DB"/>
    <w:rsid w:val="00387C5B"/>
    <w:rsid w:val="00390B6C"/>
    <w:rsid w:val="00390CFF"/>
    <w:rsid w:val="00391572"/>
    <w:rsid w:val="00391711"/>
    <w:rsid w:val="003921EC"/>
    <w:rsid w:val="003933AD"/>
    <w:rsid w:val="00393505"/>
    <w:rsid w:val="003935F2"/>
    <w:rsid w:val="00393F48"/>
    <w:rsid w:val="003953B6"/>
    <w:rsid w:val="0039557D"/>
    <w:rsid w:val="003957CA"/>
    <w:rsid w:val="003962D1"/>
    <w:rsid w:val="00396873"/>
    <w:rsid w:val="00396AA3"/>
    <w:rsid w:val="0039723C"/>
    <w:rsid w:val="00397471"/>
    <w:rsid w:val="00397608"/>
    <w:rsid w:val="003A0178"/>
    <w:rsid w:val="003A0CAC"/>
    <w:rsid w:val="003A1453"/>
    <w:rsid w:val="003A153A"/>
    <w:rsid w:val="003A179B"/>
    <w:rsid w:val="003A1C3C"/>
    <w:rsid w:val="003A2321"/>
    <w:rsid w:val="003A2454"/>
    <w:rsid w:val="003A2708"/>
    <w:rsid w:val="003A2AEF"/>
    <w:rsid w:val="003A2F84"/>
    <w:rsid w:val="003A3486"/>
    <w:rsid w:val="003A3639"/>
    <w:rsid w:val="003A3A89"/>
    <w:rsid w:val="003A4A35"/>
    <w:rsid w:val="003A4AB5"/>
    <w:rsid w:val="003A4B85"/>
    <w:rsid w:val="003A4F5B"/>
    <w:rsid w:val="003A56C7"/>
    <w:rsid w:val="003A5755"/>
    <w:rsid w:val="003A5CBF"/>
    <w:rsid w:val="003A60B6"/>
    <w:rsid w:val="003A6466"/>
    <w:rsid w:val="003A6594"/>
    <w:rsid w:val="003A6663"/>
    <w:rsid w:val="003A66BD"/>
    <w:rsid w:val="003A6DDF"/>
    <w:rsid w:val="003A6FC4"/>
    <w:rsid w:val="003A7098"/>
    <w:rsid w:val="003A7813"/>
    <w:rsid w:val="003A7F79"/>
    <w:rsid w:val="003B01C8"/>
    <w:rsid w:val="003B03BA"/>
    <w:rsid w:val="003B083E"/>
    <w:rsid w:val="003B0BBC"/>
    <w:rsid w:val="003B1680"/>
    <w:rsid w:val="003B17A0"/>
    <w:rsid w:val="003B2385"/>
    <w:rsid w:val="003B2677"/>
    <w:rsid w:val="003B31F5"/>
    <w:rsid w:val="003B3762"/>
    <w:rsid w:val="003B3774"/>
    <w:rsid w:val="003B383A"/>
    <w:rsid w:val="003B3927"/>
    <w:rsid w:val="003B423E"/>
    <w:rsid w:val="003B4967"/>
    <w:rsid w:val="003B4CD6"/>
    <w:rsid w:val="003B517D"/>
    <w:rsid w:val="003B5B63"/>
    <w:rsid w:val="003B60D9"/>
    <w:rsid w:val="003B65AB"/>
    <w:rsid w:val="003B6B66"/>
    <w:rsid w:val="003B7A9F"/>
    <w:rsid w:val="003C002D"/>
    <w:rsid w:val="003C0520"/>
    <w:rsid w:val="003C10D8"/>
    <w:rsid w:val="003C201B"/>
    <w:rsid w:val="003C23CE"/>
    <w:rsid w:val="003C2D8B"/>
    <w:rsid w:val="003C3243"/>
    <w:rsid w:val="003C351F"/>
    <w:rsid w:val="003C3665"/>
    <w:rsid w:val="003C3CE3"/>
    <w:rsid w:val="003C47A0"/>
    <w:rsid w:val="003C4FD5"/>
    <w:rsid w:val="003C5BB2"/>
    <w:rsid w:val="003C6A08"/>
    <w:rsid w:val="003C6ED1"/>
    <w:rsid w:val="003C751E"/>
    <w:rsid w:val="003C78F0"/>
    <w:rsid w:val="003C7DC6"/>
    <w:rsid w:val="003C7FBB"/>
    <w:rsid w:val="003D0575"/>
    <w:rsid w:val="003D0BBB"/>
    <w:rsid w:val="003D1F87"/>
    <w:rsid w:val="003D23FC"/>
    <w:rsid w:val="003D2E3C"/>
    <w:rsid w:val="003D2E3F"/>
    <w:rsid w:val="003D3F5F"/>
    <w:rsid w:val="003D4898"/>
    <w:rsid w:val="003D5064"/>
    <w:rsid w:val="003D548B"/>
    <w:rsid w:val="003D5814"/>
    <w:rsid w:val="003D5C9C"/>
    <w:rsid w:val="003D5F40"/>
    <w:rsid w:val="003D7253"/>
    <w:rsid w:val="003E0360"/>
    <w:rsid w:val="003E0928"/>
    <w:rsid w:val="003E0DC6"/>
    <w:rsid w:val="003E124B"/>
    <w:rsid w:val="003E1A9C"/>
    <w:rsid w:val="003E1AC0"/>
    <w:rsid w:val="003E20A1"/>
    <w:rsid w:val="003E24B5"/>
    <w:rsid w:val="003E33BA"/>
    <w:rsid w:val="003E33E2"/>
    <w:rsid w:val="003E3D3A"/>
    <w:rsid w:val="003E3DD5"/>
    <w:rsid w:val="003E463F"/>
    <w:rsid w:val="003E46B6"/>
    <w:rsid w:val="003E4785"/>
    <w:rsid w:val="003E4C1B"/>
    <w:rsid w:val="003E4E09"/>
    <w:rsid w:val="003E5799"/>
    <w:rsid w:val="003E58A0"/>
    <w:rsid w:val="003E5A97"/>
    <w:rsid w:val="003E5DFF"/>
    <w:rsid w:val="003E62ED"/>
    <w:rsid w:val="003E6819"/>
    <w:rsid w:val="003E6A16"/>
    <w:rsid w:val="003E6E6E"/>
    <w:rsid w:val="003E786B"/>
    <w:rsid w:val="003E7D1E"/>
    <w:rsid w:val="003F022E"/>
    <w:rsid w:val="003F0531"/>
    <w:rsid w:val="003F11A5"/>
    <w:rsid w:val="003F175D"/>
    <w:rsid w:val="003F1808"/>
    <w:rsid w:val="003F1FF4"/>
    <w:rsid w:val="003F27E4"/>
    <w:rsid w:val="003F2EC7"/>
    <w:rsid w:val="003F36E6"/>
    <w:rsid w:val="003F3B7E"/>
    <w:rsid w:val="003F3EA8"/>
    <w:rsid w:val="003F4167"/>
    <w:rsid w:val="003F48D5"/>
    <w:rsid w:val="003F4FF6"/>
    <w:rsid w:val="003F5699"/>
    <w:rsid w:val="003F5787"/>
    <w:rsid w:val="003F5B98"/>
    <w:rsid w:val="003F5CA0"/>
    <w:rsid w:val="003F5FB0"/>
    <w:rsid w:val="003F62A6"/>
    <w:rsid w:val="003F7069"/>
    <w:rsid w:val="003F74CE"/>
    <w:rsid w:val="003F792C"/>
    <w:rsid w:val="0040017C"/>
    <w:rsid w:val="0040022D"/>
    <w:rsid w:val="00400249"/>
    <w:rsid w:val="0040034D"/>
    <w:rsid w:val="00400862"/>
    <w:rsid w:val="00400D07"/>
    <w:rsid w:val="004010C6"/>
    <w:rsid w:val="00401246"/>
    <w:rsid w:val="004016D8"/>
    <w:rsid w:val="004016DB"/>
    <w:rsid w:val="0040178B"/>
    <w:rsid w:val="00401ED6"/>
    <w:rsid w:val="004021F1"/>
    <w:rsid w:val="004021FF"/>
    <w:rsid w:val="0040265B"/>
    <w:rsid w:val="00402A19"/>
    <w:rsid w:val="00402AB9"/>
    <w:rsid w:val="00402C25"/>
    <w:rsid w:val="00403574"/>
    <w:rsid w:val="0040374A"/>
    <w:rsid w:val="00403EE7"/>
    <w:rsid w:val="004042FD"/>
    <w:rsid w:val="0040479B"/>
    <w:rsid w:val="004053C6"/>
    <w:rsid w:val="004054DD"/>
    <w:rsid w:val="004058BB"/>
    <w:rsid w:val="004060EE"/>
    <w:rsid w:val="00406A32"/>
    <w:rsid w:val="00406E80"/>
    <w:rsid w:val="0040709E"/>
    <w:rsid w:val="004074F7"/>
    <w:rsid w:val="00407F8F"/>
    <w:rsid w:val="00410F10"/>
    <w:rsid w:val="004116BC"/>
    <w:rsid w:val="004116D7"/>
    <w:rsid w:val="00411802"/>
    <w:rsid w:val="00411BFA"/>
    <w:rsid w:val="00412109"/>
    <w:rsid w:val="004126B5"/>
    <w:rsid w:val="004126D1"/>
    <w:rsid w:val="00412C8B"/>
    <w:rsid w:val="0041396C"/>
    <w:rsid w:val="004142C8"/>
    <w:rsid w:val="004149F5"/>
    <w:rsid w:val="00414D9C"/>
    <w:rsid w:val="00415100"/>
    <w:rsid w:val="00415E90"/>
    <w:rsid w:val="00415FB5"/>
    <w:rsid w:val="00416B32"/>
    <w:rsid w:val="004205AB"/>
    <w:rsid w:val="004206D6"/>
    <w:rsid w:val="00420918"/>
    <w:rsid w:val="004212C3"/>
    <w:rsid w:val="0042165A"/>
    <w:rsid w:val="00422123"/>
    <w:rsid w:val="00422831"/>
    <w:rsid w:val="00422B6A"/>
    <w:rsid w:val="00423128"/>
    <w:rsid w:val="00423138"/>
    <w:rsid w:val="004232CA"/>
    <w:rsid w:val="00423859"/>
    <w:rsid w:val="00424067"/>
    <w:rsid w:val="00424DDC"/>
    <w:rsid w:val="00425E46"/>
    <w:rsid w:val="0042606C"/>
    <w:rsid w:val="004265F3"/>
    <w:rsid w:val="004266A8"/>
    <w:rsid w:val="00426C09"/>
    <w:rsid w:val="00426E35"/>
    <w:rsid w:val="004275B8"/>
    <w:rsid w:val="0043010B"/>
    <w:rsid w:val="00430C89"/>
    <w:rsid w:val="00431DF2"/>
    <w:rsid w:val="00431E02"/>
    <w:rsid w:val="00431E9F"/>
    <w:rsid w:val="00431FD8"/>
    <w:rsid w:val="00432289"/>
    <w:rsid w:val="004324C2"/>
    <w:rsid w:val="00432D79"/>
    <w:rsid w:val="00432E31"/>
    <w:rsid w:val="00433419"/>
    <w:rsid w:val="004335EF"/>
    <w:rsid w:val="004336FC"/>
    <w:rsid w:val="00433A48"/>
    <w:rsid w:val="0043477A"/>
    <w:rsid w:val="00434CAB"/>
    <w:rsid w:val="0043514F"/>
    <w:rsid w:val="00435493"/>
    <w:rsid w:val="00435C4B"/>
    <w:rsid w:val="00436367"/>
    <w:rsid w:val="00436406"/>
    <w:rsid w:val="004372E3"/>
    <w:rsid w:val="0043743D"/>
    <w:rsid w:val="00437AB6"/>
    <w:rsid w:val="00440163"/>
    <w:rsid w:val="0044070F"/>
    <w:rsid w:val="00440793"/>
    <w:rsid w:val="00440924"/>
    <w:rsid w:val="00440B52"/>
    <w:rsid w:val="004411D9"/>
    <w:rsid w:val="004417D8"/>
    <w:rsid w:val="00443077"/>
    <w:rsid w:val="004432A9"/>
    <w:rsid w:val="0044376B"/>
    <w:rsid w:val="00443804"/>
    <w:rsid w:val="00443A7B"/>
    <w:rsid w:val="00443B0D"/>
    <w:rsid w:val="00443DC4"/>
    <w:rsid w:val="004449F7"/>
    <w:rsid w:val="00445602"/>
    <w:rsid w:val="00445A01"/>
    <w:rsid w:val="004460DE"/>
    <w:rsid w:val="00446289"/>
    <w:rsid w:val="00446405"/>
    <w:rsid w:val="0044659F"/>
    <w:rsid w:val="0044788B"/>
    <w:rsid w:val="00447899"/>
    <w:rsid w:val="00447F5F"/>
    <w:rsid w:val="004501EB"/>
    <w:rsid w:val="004505FF"/>
    <w:rsid w:val="00450C83"/>
    <w:rsid w:val="00450D15"/>
    <w:rsid w:val="00451638"/>
    <w:rsid w:val="004516E3"/>
    <w:rsid w:val="00451CD3"/>
    <w:rsid w:val="00451E91"/>
    <w:rsid w:val="004521AB"/>
    <w:rsid w:val="00453965"/>
    <w:rsid w:val="00453D52"/>
    <w:rsid w:val="00453E19"/>
    <w:rsid w:val="0045430F"/>
    <w:rsid w:val="004543F5"/>
    <w:rsid w:val="004548D9"/>
    <w:rsid w:val="00454A65"/>
    <w:rsid w:val="00455055"/>
    <w:rsid w:val="004551CE"/>
    <w:rsid w:val="004562B5"/>
    <w:rsid w:val="0045674F"/>
    <w:rsid w:val="00456EED"/>
    <w:rsid w:val="00457679"/>
    <w:rsid w:val="00457A24"/>
    <w:rsid w:val="00457E39"/>
    <w:rsid w:val="00460250"/>
    <w:rsid w:val="0046071E"/>
    <w:rsid w:val="0046098E"/>
    <w:rsid w:val="00460EEB"/>
    <w:rsid w:val="004622E7"/>
    <w:rsid w:val="00462736"/>
    <w:rsid w:val="0046351A"/>
    <w:rsid w:val="00463681"/>
    <w:rsid w:val="00463742"/>
    <w:rsid w:val="00463E2C"/>
    <w:rsid w:val="00463FA2"/>
    <w:rsid w:val="004640A6"/>
    <w:rsid w:val="004645F2"/>
    <w:rsid w:val="00464804"/>
    <w:rsid w:val="004648D4"/>
    <w:rsid w:val="00464F07"/>
    <w:rsid w:val="00464F82"/>
    <w:rsid w:val="004650D1"/>
    <w:rsid w:val="00465443"/>
    <w:rsid w:val="00465A97"/>
    <w:rsid w:val="00465BD2"/>
    <w:rsid w:val="00465BE1"/>
    <w:rsid w:val="00466341"/>
    <w:rsid w:val="004664EF"/>
    <w:rsid w:val="00466F2E"/>
    <w:rsid w:val="00470449"/>
    <w:rsid w:val="00470AC0"/>
    <w:rsid w:val="00470C6C"/>
    <w:rsid w:val="004713F8"/>
    <w:rsid w:val="00471510"/>
    <w:rsid w:val="00471C09"/>
    <w:rsid w:val="00472006"/>
    <w:rsid w:val="0047342E"/>
    <w:rsid w:val="00473651"/>
    <w:rsid w:val="00473BCA"/>
    <w:rsid w:val="00473D77"/>
    <w:rsid w:val="004741EE"/>
    <w:rsid w:val="004741F8"/>
    <w:rsid w:val="00474781"/>
    <w:rsid w:val="00475857"/>
    <w:rsid w:val="004758AD"/>
    <w:rsid w:val="00475A90"/>
    <w:rsid w:val="00476248"/>
    <w:rsid w:val="004762B0"/>
    <w:rsid w:val="004765AE"/>
    <w:rsid w:val="0047708D"/>
    <w:rsid w:val="004770EF"/>
    <w:rsid w:val="00477200"/>
    <w:rsid w:val="0047751D"/>
    <w:rsid w:val="00477562"/>
    <w:rsid w:val="0047779E"/>
    <w:rsid w:val="004778D4"/>
    <w:rsid w:val="00477EEE"/>
    <w:rsid w:val="00480189"/>
    <w:rsid w:val="004802AE"/>
    <w:rsid w:val="004802CB"/>
    <w:rsid w:val="0048055A"/>
    <w:rsid w:val="00480A10"/>
    <w:rsid w:val="004813D8"/>
    <w:rsid w:val="004818AA"/>
    <w:rsid w:val="00481DE9"/>
    <w:rsid w:val="00482206"/>
    <w:rsid w:val="004824B4"/>
    <w:rsid w:val="004824FB"/>
    <w:rsid w:val="00482631"/>
    <w:rsid w:val="00482690"/>
    <w:rsid w:val="004826B6"/>
    <w:rsid w:val="004828C9"/>
    <w:rsid w:val="00482A6D"/>
    <w:rsid w:val="00482AB4"/>
    <w:rsid w:val="00482B9B"/>
    <w:rsid w:val="00482BA5"/>
    <w:rsid w:val="0048303E"/>
    <w:rsid w:val="00483372"/>
    <w:rsid w:val="004837A8"/>
    <w:rsid w:val="004838E7"/>
    <w:rsid w:val="00483DCC"/>
    <w:rsid w:val="00484587"/>
    <w:rsid w:val="00484FC5"/>
    <w:rsid w:val="00484FD0"/>
    <w:rsid w:val="00485302"/>
    <w:rsid w:val="00486731"/>
    <w:rsid w:val="00486B70"/>
    <w:rsid w:val="00486BF1"/>
    <w:rsid w:val="00486F5E"/>
    <w:rsid w:val="0048729F"/>
    <w:rsid w:val="004873C0"/>
    <w:rsid w:val="004875D6"/>
    <w:rsid w:val="00487BB0"/>
    <w:rsid w:val="0049088D"/>
    <w:rsid w:val="00490A15"/>
    <w:rsid w:val="00490E3A"/>
    <w:rsid w:val="0049158E"/>
    <w:rsid w:val="00491AB2"/>
    <w:rsid w:val="0049217C"/>
    <w:rsid w:val="0049243C"/>
    <w:rsid w:val="00492E5E"/>
    <w:rsid w:val="00493536"/>
    <w:rsid w:val="0049372F"/>
    <w:rsid w:val="004941F1"/>
    <w:rsid w:val="00494A7F"/>
    <w:rsid w:val="0049565B"/>
    <w:rsid w:val="00495BDE"/>
    <w:rsid w:val="00495D0B"/>
    <w:rsid w:val="00495EEB"/>
    <w:rsid w:val="00495FA8"/>
    <w:rsid w:val="004961AD"/>
    <w:rsid w:val="004967AC"/>
    <w:rsid w:val="00496C16"/>
    <w:rsid w:val="00496EDF"/>
    <w:rsid w:val="004A074A"/>
    <w:rsid w:val="004A0868"/>
    <w:rsid w:val="004A0B87"/>
    <w:rsid w:val="004A12D5"/>
    <w:rsid w:val="004A13C7"/>
    <w:rsid w:val="004A177A"/>
    <w:rsid w:val="004A1C0F"/>
    <w:rsid w:val="004A2C50"/>
    <w:rsid w:val="004A39B4"/>
    <w:rsid w:val="004A3A30"/>
    <w:rsid w:val="004A3A57"/>
    <w:rsid w:val="004A3CD5"/>
    <w:rsid w:val="004A3EA3"/>
    <w:rsid w:val="004A445B"/>
    <w:rsid w:val="004A44CA"/>
    <w:rsid w:val="004A4B06"/>
    <w:rsid w:val="004A4B7F"/>
    <w:rsid w:val="004A4C5B"/>
    <w:rsid w:val="004A518E"/>
    <w:rsid w:val="004A5476"/>
    <w:rsid w:val="004A553B"/>
    <w:rsid w:val="004A5C3A"/>
    <w:rsid w:val="004A64C0"/>
    <w:rsid w:val="004A669D"/>
    <w:rsid w:val="004A6953"/>
    <w:rsid w:val="004A723E"/>
    <w:rsid w:val="004B03E0"/>
    <w:rsid w:val="004B0830"/>
    <w:rsid w:val="004B0A47"/>
    <w:rsid w:val="004B1445"/>
    <w:rsid w:val="004B2A33"/>
    <w:rsid w:val="004B2C84"/>
    <w:rsid w:val="004B3E44"/>
    <w:rsid w:val="004B4230"/>
    <w:rsid w:val="004B42E4"/>
    <w:rsid w:val="004B43BB"/>
    <w:rsid w:val="004B4758"/>
    <w:rsid w:val="004B47ED"/>
    <w:rsid w:val="004B489E"/>
    <w:rsid w:val="004B4C6F"/>
    <w:rsid w:val="004B4D5C"/>
    <w:rsid w:val="004B4F7E"/>
    <w:rsid w:val="004B515E"/>
    <w:rsid w:val="004B58EC"/>
    <w:rsid w:val="004B5A88"/>
    <w:rsid w:val="004B5E2C"/>
    <w:rsid w:val="004B5E2D"/>
    <w:rsid w:val="004B61B7"/>
    <w:rsid w:val="004B61D1"/>
    <w:rsid w:val="004B677D"/>
    <w:rsid w:val="004B68CE"/>
    <w:rsid w:val="004B68DD"/>
    <w:rsid w:val="004B6946"/>
    <w:rsid w:val="004B6E87"/>
    <w:rsid w:val="004B74C2"/>
    <w:rsid w:val="004C0195"/>
    <w:rsid w:val="004C0C4C"/>
    <w:rsid w:val="004C0F3E"/>
    <w:rsid w:val="004C11DA"/>
    <w:rsid w:val="004C1B2A"/>
    <w:rsid w:val="004C1CD0"/>
    <w:rsid w:val="004C2194"/>
    <w:rsid w:val="004C240C"/>
    <w:rsid w:val="004C33CE"/>
    <w:rsid w:val="004C3514"/>
    <w:rsid w:val="004C3635"/>
    <w:rsid w:val="004C3C20"/>
    <w:rsid w:val="004C3DC5"/>
    <w:rsid w:val="004C4B58"/>
    <w:rsid w:val="004C4D29"/>
    <w:rsid w:val="004C59FF"/>
    <w:rsid w:val="004C5B6E"/>
    <w:rsid w:val="004C5E17"/>
    <w:rsid w:val="004C5F7B"/>
    <w:rsid w:val="004C6004"/>
    <w:rsid w:val="004C62F3"/>
    <w:rsid w:val="004C664C"/>
    <w:rsid w:val="004C69E0"/>
    <w:rsid w:val="004C6DA3"/>
    <w:rsid w:val="004C7C3A"/>
    <w:rsid w:val="004C7EC7"/>
    <w:rsid w:val="004C7FA8"/>
    <w:rsid w:val="004D02BC"/>
    <w:rsid w:val="004D030A"/>
    <w:rsid w:val="004D083D"/>
    <w:rsid w:val="004D0BF8"/>
    <w:rsid w:val="004D0C45"/>
    <w:rsid w:val="004D0F51"/>
    <w:rsid w:val="004D0F77"/>
    <w:rsid w:val="004D112A"/>
    <w:rsid w:val="004D1582"/>
    <w:rsid w:val="004D1747"/>
    <w:rsid w:val="004D19F6"/>
    <w:rsid w:val="004D20DA"/>
    <w:rsid w:val="004D2472"/>
    <w:rsid w:val="004D2BC8"/>
    <w:rsid w:val="004D2DCA"/>
    <w:rsid w:val="004D2EA2"/>
    <w:rsid w:val="004D3B5D"/>
    <w:rsid w:val="004D3D31"/>
    <w:rsid w:val="004D401D"/>
    <w:rsid w:val="004D4300"/>
    <w:rsid w:val="004D483A"/>
    <w:rsid w:val="004D48B9"/>
    <w:rsid w:val="004D490A"/>
    <w:rsid w:val="004D4B05"/>
    <w:rsid w:val="004D55D4"/>
    <w:rsid w:val="004D57DA"/>
    <w:rsid w:val="004D69FF"/>
    <w:rsid w:val="004D6D09"/>
    <w:rsid w:val="004D6EFA"/>
    <w:rsid w:val="004E0208"/>
    <w:rsid w:val="004E0624"/>
    <w:rsid w:val="004E0F0E"/>
    <w:rsid w:val="004E12FA"/>
    <w:rsid w:val="004E1400"/>
    <w:rsid w:val="004E16EC"/>
    <w:rsid w:val="004E2632"/>
    <w:rsid w:val="004E2A30"/>
    <w:rsid w:val="004E2A6B"/>
    <w:rsid w:val="004E2F6C"/>
    <w:rsid w:val="004E3AB3"/>
    <w:rsid w:val="004E3F88"/>
    <w:rsid w:val="004E41C0"/>
    <w:rsid w:val="004E42F1"/>
    <w:rsid w:val="004E54EB"/>
    <w:rsid w:val="004E5A60"/>
    <w:rsid w:val="004E5B58"/>
    <w:rsid w:val="004E5DD5"/>
    <w:rsid w:val="004E6FB6"/>
    <w:rsid w:val="004E771D"/>
    <w:rsid w:val="004E7B7D"/>
    <w:rsid w:val="004F05EE"/>
    <w:rsid w:val="004F074A"/>
    <w:rsid w:val="004F16CC"/>
    <w:rsid w:val="004F1D92"/>
    <w:rsid w:val="004F2769"/>
    <w:rsid w:val="004F284A"/>
    <w:rsid w:val="004F3E51"/>
    <w:rsid w:val="004F4509"/>
    <w:rsid w:val="004F4AA8"/>
    <w:rsid w:val="004F5226"/>
    <w:rsid w:val="004F526E"/>
    <w:rsid w:val="004F6964"/>
    <w:rsid w:val="004F6D90"/>
    <w:rsid w:val="004F6F62"/>
    <w:rsid w:val="004F75D5"/>
    <w:rsid w:val="004F76DD"/>
    <w:rsid w:val="004F773E"/>
    <w:rsid w:val="00500504"/>
    <w:rsid w:val="0050095E"/>
    <w:rsid w:val="00500A34"/>
    <w:rsid w:val="00500E67"/>
    <w:rsid w:val="005013D3"/>
    <w:rsid w:val="00501579"/>
    <w:rsid w:val="00501B96"/>
    <w:rsid w:val="00502731"/>
    <w:rsid w:val="00502E62"/>
    <w:rsid w:val="005036E2"/>
    <w:rsid w:val="00503A2B"/>
    <w:rsid w:val="00503B3B"/>
    <w:rsid w:val="00503BFD"/>
    <w:rsid w:val="00504331"/>
    <w:rsid w:val="00505472"/>
    <w:rsid w:val="0050578E"/>
    <w:rsid w:val="00505D41"/>
    <w:rsid w:val="00505F9F"/>
    <w:rsid w:val="005060C6"/>
    <w:rsid w:val="00506173"/>
    <w:rsid w:val="00506637"/>
    <w:rsid w:val="00506779"/>
    <w:rsid w:val="00506A59"/>
    <w:rsid w:val="00506F31"/>
    <w:rsid w:val="00507ADE"/>
    <w:rsid w:val="005101F9"/>
    <w:rsid w:val="00510334"/>
    <w:rsid w:val="005116F4"/>
    <w:rsid w:val="00511BB9"/>
    <w:rsid w:val="00511D28"/>
    <w:rsid w:val="00511E2A"/>
    <w:rsid w:val="00511EC5"/>
    <w:rsid w:val="00512127"/>
    <w:rsid w:val="005128E7"/>
    <w:rsid w:val="00512F64"/>
    <w:rsid w:val="00513047"/>
    <w:rsid w:val="005131EF"/>
    <w:rsid w:val="0051380A"/>
    <w:rsid w:val="005143C2"/>
    <w:rsid w:val="005146BC"/>
    <w:rsid w:val="00514B80"/>
    <w:rsid w:val="00514C84"/>
    <w:rsid w:val="0051594A"/>
    <w:rsid w:val="00515BB4"/>
    <w:rsid w:val="00515ED0"/>
    <w:rsid w:val="00515F9A"/>
    <w:rsid w:val="00516ACE"/>
    <w:rsid w:val="0051745F"/>
    <w:rsid w:val="0051760E"/>
    <w:rsid w:val="00517DD4"/>
    <w:rsid w:val="0052012E"/>
    <w:rsid w:val="00520234"/>
    <w:rsid w:val="005209A8"/>
    <w:rsid w:val="00520E27"/>
    <w:rsid w:val="00520FF8"/>
    <w:rsid w:val="00521F2A"/>
    <w:rsid w:val="00522210"/>
    <w:rsid w:val="005226D9"/>
    <w:rsid w:val="00522724"/>
    <w:rsid w:val="0052289C"/>
    <w:rsid w:val="005238FD"/>
    <w:rsid w:val="00523E67"/>
    <w:rsid w:val="00523F62"/>
    <w:rsid w:val="00524076"/>
    <w:rsid w:val="005242E1"/>
    <w:rsid w:val="00524380"/>
    <w:rsid w:val="00524424"/>
    <w:rsid w:val="00524C6A"/>
    <w:rsid w:val="00524CF5"/>
    <w:rsid w:val="00524E87"/>
    <w:rsid w:val="00525517"/>
    <w:rsid w:val="0052663E"/>
    <w:rsid w:val="00526A61"/>
    <w:rsid w:val="00526E27"/>
    <w:rsid w:val="00527786"/>
    <w:rsid w:val="00527790"/>
    <w:rsid w:val="005278B2"/>
    <w:rsid w:val="0052797D"/>
    <w:rsid w:val="005300F4"/>
    <w:rsid w:val="005301E4"/>
    <w:rsid w:val="005309BC"/>
    <w:rsid w:val="00530AB6"/>
    <w:rsid w:val="00530E17"/>
    <w:rsid w:val="005310AB"/>
    <w:rsid w:val="00531A30"/>
    <w:rsid w:val="00532208"/>
    <w:rsid w:val="00533907"/>
    <w:rsid w:val="00533FE6"/>
    <w:rsid w:val="0053496C"/>
    <w:rsid w:val="00534ADD"/>
    <w:rsid w:val="00534AE3"/>
    <w:rsid w:val="00534CC4"/>
    <w:rsid w:val="00536377"/>
    <w:rsid w:val="00536396"/>
    <w:rsid w:val="00536418"/>
    <w:rsid w:val="00536884"/>
    <w:rsid w:val="00536B48"/>
    <w:rsid w:val="005372F9"/>
    <w:rsid w:val="0053752B"/>
    <w:rsid w:val="00537D8D"/>
    <w:rsid w:val="00537DDA"/>
    <w:rsid w:val="0054008C"/>
    <w:rsid w:val="005400E8"/>
    <w:rsid w:val="0054015B"/>
    <w:rsid w:val="00540692"/>
    <w:rsid w:val="00541726"/>
    <w:rsid w:val="005417BF"/>
    <w:rsid w:val="00542472"/>
    <w:rsid w:val="005428AA"/>
    <w:rsid w:val="005429E8"/>
    <w:rsid w:val="00542F7E"/>
    <w:rsid w:val="00543802"/>
    <w:rsid w:val="00543880"/>
    <w:rsid w:val="00543915"/>
    <w:rsid w:val="00543AC2"/>
    <w:rsid w:val="00543C82"/>
    <w:rsid w:val="005443E9"/>
    <w:rsid w:val="0054505C"/>
    <w:rsid w:val="005451FE"/>
    <w:rsid w:val="00545858"/>
    <w:rsid w:val="00545AD7"/>
    <w:rsid w:val="0054617A"/>
    <w:rsid w:val="0054617B"/>
    <w:rsid w:val="005469B7"/>
    <w:rsid w:val="00546A6C"/>
    <w:rsid w:val="005472D2"/>
    <w:rsid w:val="005474E4"/>
    <w:rsid w:val="005502C9"/>
    <w:rsid w:val="00550E4A"/>
    <w:rsid w:val="00551519"/>
    <w:rsid w:val="005519EE"/>
    <w:rsid w:val="005520A4"/>
    <w:rsid w:val="005528A6"/>
    <w:rsid w:val="00552B11"/>
    <w:rsid w:val="00552DD6"/>
    <w:rsid w:val="00553115"/>
    <w:rsid w:val="0055341F"/>
    <w:rsid w:val="00553997"/>
    <w:rsid w:val="0055399C"/>
    <w:rsid w:val="005539C0"/>
    <w:rsid w:val="00553B67"/>
    <w:rsid w:val="00555403"/>
    <w:rsid w:val="00555576"/>
    <w:rsid w:val="005555E4"/>
    <w:rsid w:val="00555626"/>
    <w:rsid w:val="00555A17"/>
    <w:rsid w:val="0055638F"/>
    <w:rsid w:val="00556817"/>
    <w:rsid w:val="0055687B"/>
    <w:rsid w:val="00556FA5"/>
    <w:rsid w:val="00557079"/>
    <w:rsid w:val="00557147"/>
    <w:rsid w:val="00557A0B"/>
    <w:rsid w:val="00557A22"/>
    <w:rsid w:val="0056066A"/>
    <w:rsid w:val="00560D93"/>
    <w:rsid w:val="00561842"/>
    <w:rsid w:val="00562042"/>
    <w:rsid w:val="0056233A"/>
    <w:rsid w:val="00562B0B"/>
    <w:rsid w:val="00562E6C"/>
    <w:rsid w:val="00562FCB"/>
    <w:rsid w:val="005644AD"/>
    <w:rsid w:val="005650A0"/>
    <w:rsid w:val="0056529D"/>
    <w:rsid w:val="00565FD7"/>
    <w:rsid w:val="0056602C"/>
    <w:rsid w:val="00566EEF"/>
    <w:rsid w:val="005675A2"/>
    <w:rsid w:val="00567CAD"/>
    <w:rsid w:val="00571063"/>
    <w:rsid w:val="00571189"/>
    <w:rsid w:val="00571785"/>
    <w:rsid w:val="005718B9"/>
    <w:rsid w:val="00571DA2"/>
    <w:rsid w:val="00571E1A"/>
    <w:rsid w:val="005727EF"/>
    <w:rsid w:val="00573164"/>
    <w:rsid w:val="00573621"/>
    <w:rsid w:val="005739E6"/>
    <w:rsid w:val="00573BE5"/>
    <w:rsid w:val="0057417E"/>
    <w:rsid w:val="005745A9"/>
    <w:rsid w:val="0057464D"/>
    <w:rsid w:val="00574829"/>
    <w:rsid w:val="005757F7"/>
    <w:rsid w:val="005761AF"/>
    <w:rsid w:val="0057627C"/>
    <w:rsid w:val="00576280"/>
    <w:rsid w:val="00576A5C"/>
    <w:rsid w:val="0057709C"/>
    <w:rsid w:val="00577125"/>
    <w:rsid w:val="00577395"/>
    <w:rsid w:val="00580298"/>
    <w:rsid w:val="005802D2"/>
    <w:rsid w:val="005806FA"/>
    <w:rsid w:val="00580916"/>
    <w:rsid w:val="00580F0B"/>
    <w:rsid w:val="00580F81"/>
    <w:rsid w:val="00581F4F"/>
    <w:rsid w:val="005824BC"/>
    <w:rsid w:val="00582B8A"/>
    <w:rsid w:val="00582C92"/>
    <w:rsid w:val="00582CB1"/>
    <w:rsid w:val="00582CD9"/>
    <w:rsid w:val="005834ED"/>
    <w:rsid w:val="00583952"/>
    <w:rsid w:val="00583970"/>
    <w:rsid w:val="00583D79"/>
    <w:rsid w:val="005846B7"/>
    <w:rsid w:val="00584C19"/>
    <w:rsid w:val="00584D33"/>
    <w:rsid w:val="00585362"/>
    <w:rsid w:val="00585555"/>
    <w:rsid w:val="005863CE"/>
    <w:rsid w:val="00586BEE"/>
    <w:rsid w:val="005871C8"/>
    <w:rsid w:val="00587AAB"/>
    <w:rsid w:val="00591002"/>
    <w:rsid w:val="00591952"/>
    <w:rsid w:val="00592210"/>
    <w:rsid w:val="005924D7"/>
    <w:rsid w:val="00592C4F"/>
    <w:rsid w:val="00592C63"/>
    <w:rsid w:val="00592DEF"/>
    <w:rsid w:val="005935D2"/>
    <w:rsid w:val="005938CE"/>
    <w:rsid w:val="00593BA3"/>
    <w:rsid w:val="00594265"/>
    <w:rsid w:val="0059490E"/>
    <w:rsid w:val="00594CAC"/>
    <w:rsid w:val="00594D2D"/>
    <w:rsid w:val="00594D74"/>
    <w:rsid w:val="0059514F"/>
    <w:rsid w:val="0059521B"/>
    <w:rsid w:val="005962E3"/>
    <w:rsid w:val="005962F9"/>
    <w:rsid w:val="0059647C"/>
    <w:rsid w:val="0059654D"/>
    <w:rsid w:val="005968D8"/>
    <w:rsid w:val="00596A59"/>
    <w:rsid w:val="00597024"/>
    <w:rsid w:val="00597822"/>
    <w:rsid w:val="00597CC8"/>
    <w:rsid w:val="005A01B5"/>
    <w:rsid w:val="005A0B56"/>
    <w:rsid w:val="005A1059"/>
    <w:rsid w:val="005A1252"/>
    <w:rsid w:val="005A12FF"/>
    <w:rsid w:val="005A1989"/>
    <w:rsid w:val="005A1C9F"/>
    <w:rsid w:val="005A1F4D"/>
    <w:rsid w:val="005A21A6"/>
    <w:rsid w:val="005A24C8"/>
    <w:rsid w:val="005A2DD1"/>
    <w:rsid w:val="005A3333"/>
    <w:rsid w:val="005A34FC"/>
    <w:rsid w:val="005A4339"/>
    <w:rsid w:val="005A4E66"/>
    <w:rsid w:val="005A55D4"/>
    <w:rsid w:val="005A62B1"/>
    <w:rsid w:val="005A74B6"/>
    <w:rsid w:val="005B0407"/>
    <w:rsid w:val="005B052F"/>
    <w:rsid w:val="005B19EF"/>
    <w:rsid w:val="005B2527"/>
    <w:rsid w:val="005B25AD"/>
    <w:rsid w:val="005B26B2"/>
    <w:rsid w:val="005B3187"/>
    <w:rsid w:val="005B342A"/>
    <w:rsid w:val="005B36A0"/>
    <w:rsid w:val="005B3707"/>
    <w:rsid w:val="005B4450"/>
    <w:rsid w:val="005B4A7D"/>
    <w:rsid w:val="005B4CC4"/>
    <w:rsid w:val="005B4FD8"/>
    <w:rsid w:val="005B51B8"/>
    <w:rsid w:val="005B5736"/>
    <w:rsid w:val="005B5747"/>
    <w:rsid w:val="005B5AF7"/>
    <w:rsid w:val="005B69BE"/>
    <w:rsid w:val="005B6B56"/>
    <w:rsid w:val="005B6E81"/>
    <w:rsid w:val="005B799B"/>
    <w:rsid w:val="005C02A4"/>
    <w:rsid w:val="005C114E"/>
    <w:rsid w:val="005C1353"/>
    <w:rsid w:val="005C1629"/>
    <w:rsid w:val="005C19D1"/>
    <w:rsid w:val="005C2857"/>
    <w:rsid w:val="005C29F7"/>
    <w:rsid w:val="005C2ED8"/>
    <w:rsid w:val="005C327D"/>
    <w:rsid w:val="005C3598"/>
    <w:rsid w:val="005C3BE1"/>
    <w:rsid w:val="005C41E5"/>
    <w:rsid w:val="005C4BA3"/>
    <w:rsid w:val="005C4F54"/>
    <w:rsid w:val="005C5065"/>
    <w:rsid w:val="005C50A9"/>
    <w:rsid w:val="005C53AF"/>
    <w:rsid w:val="005C5627"/>
    <w:rsid w:val="005C5A87"/>
    <w:rsid w:val="005C5C25"/>
    <w:rsid w:val="005C5E26"/>
    <w:rsid w:val="005C616E"/>
    <w:rsid w:val="005C61DC"/>
    <w:rsid w:val="005C7230"/>
    <w:rsid w:val="005C7500"/>
    <w:rsid w:val="005C75EC"/>
    <w:rsid w:val="005C75F8"/>
    <w:rsid w:val="005C777D"/>
    <w:rsid w:val="005C77CF"/>
    <w:rsid w:val="005C786B"/>
    <w:rsid w:val="005D10DF"/>
    <w:rsid w:val="005D149C"/>
    <w:rsid w:val="005D1AA6"/>
    <w:rsid w:val="005D1E1B"/>
    <w:rsid w:val="005D21BC"/>
    <w:rsid w:val="005D2608"/>
    <w:rsid w:val="005D282D"/>
    <w:rsid w:val="005D2F6F"/>
    <w:rsid w:val="005D35ED"/>
    <w:rsid w:val="005D3A28"/>
    <w:rsid w:val="005D3A96"/>
    <w:rsid w:val="005D40EE"/>
    <w:rsid w:val="005D44E3"/>
    <w:rsid w:val="005D452B"/>
    <w:rsid w:val="005D5360"/>
    <w:rsid w:val="005D5B32"/>
    <w:rsid w:val="005D5D3B"/>
    <w:rsid w:val="005D5E84"/>
    <w:rsid w:val="005D6605"/>
    <w:rsid w:val="005D6614"/>
    <w:rsid w:val="005D71A5"/>
    <w:rsid w:val="005D778A"/>
    <w:rsid w:val="005D79DA"/>
    <w:rsid w:val="005D7D04"/>
    <w:rsid w:val="005E01D1"/>
    <w:rsid w:val="005E0472"/>
    <w:rsid w:val="005E04B4"/>
    <w:rsid w:val="005E0F86"/>
    <w:rsid w:val="005E16FA"/>
    <w:rsid w:val="005E2438"/>
    <w:rsid w:val="005E2599"/>
    <w:rsid w:val="005E25AC"/>
    <w:rsid w:val="005E27A0"/>
    <w:rsid w:val="005E2853"/>
    <w:rsid w:val="005E29D6"/>
    <w:rsid w:val="005E3E56"/>
    <w:rsid w:val="005E505A"/>
    <w:rsid w:val="005E6046"/>
    <w:rsid w:val="005E61DE"/>
    <w:rsid w:val="005E62CC"/>
    <w:rsid w:val="005E6D4C"/>
    <w:rsid w:val="005E72D2"/>
    <w:rsid w:val="005F0B92"/>
    <w:rsid w:val="005F0E25"/>
    <w:rsid w:val="005F10B7"/>
    <w:rsid w:val="005F12E5"/>
    <w:rsid w:val="005F19A3"/>
    <w:rsid w:val="005F2469"/>
    <w:rsid w:val="005F25CA"/>
    <w:rsid w:val="005F2B6F"/>
    <w:rsid w:val="005F3482"/>
    <w:rsid w:val="005F426B"/>
    <w:rsid w:val="005F6885"/>
    <w:rsid w:val="005F6AE0"/>
    <w:rsid w:val="005F6FD6"/>
    <w:rsid w:val="005F7710"/>
    <w:rsid w:val="005F7C62"/>
    <w:rsid w:val="005F7EBE"/>
    <w:rsid w:val="00600052"/>
    <w:rsid w:val="0060015B"/>
    <w:rsid w:val="006002B6"/>
    <w:rsid w:val="00600737"/>
    <w:rsid w:val="006007AE"/>
    <w:rsid w:val="006007F3"/>
    <w:rsid w:val="00600B3B"/>
    <w:rsid w:val="00600D73"/>
    <w:rsid w:val="00600EAC"/>
    <w:rsid w:val="006028C8"/>
    <w:rsid w:val="00602CE2"/>
    <w:rsid w:val="00602EED"/>
    <w:rsid w:val="006030D7"/>
    <w:rsid w:val="0060315F"/>
    <w:rsid w:val="006039ED"/>
    <w:rsid w:val="00604110"/>
    <w:rsid w:val="0060479B"/>
    <w:rsid w:val="00604830"/>
    <w:rsid w:val="00605680"/>
    <w:rsid w:val="0060588C"/>
    <w:rsid w:val="00605A92"/>
    <w:rsid w:val="00606DE7"/>
    <w:rsid w:val="00606F1E"/>
    <w:rsid w:val="00607825"/>
    <w:rsid w:val="00607D87"/>
    <w:rsid w:val="00607E66"/>
    <w:rsid w:val="0061023B"/>
    <w:rsid w:val="006105D2"/>
    <w:rsid w:val="00610709"/>
    <w:rsid w:val="00610A55"/>
    <w:rsid w:val="00610B5C"/>
    <w:rsid w:val="00610FC3"/>
    <w:rsid w:val="0061109B"/>
    <w:rsid w:val="00611912"/>
    <w:rsid w:val="00611A20"/>
    <w:rsid w:val="00611A8E"/>
    <w:rsid w:val="00611AA4"/>
    <w:rsid w:val="00611F29"/>
    <w:rsid w:val="0061283C"/>
    <w:rsid w:val="00612A26"/>
    <w:rsid w:val="006132E5"/>
    <w:rsid w:val="006133B7"/>
    <w:rsid w:val="00613732"/>
    <w:rsid w:val="00614165"/>
    <w:rsid w:val="00614195"/>
    <w:rsid w:val="006142F6"/>
    <w:rsid w:val="0061477A"/>
    <w:rsid w:val="00614CA6"/>
    <w:rsid w:val="00614E9B"/>
    <w:rsid w:val="00615F88"/>
    <w:rsid w:val="00616251"/>
    <w:rsid w:val="00616469"/>
    <w:rsid w:val="006166A3"/>
    <w:rsid w:val="00616B55"/>
    <w:rsid w:val="00616F71"/>
    <w:rsid w:val="006179E3"/>
    <w:rsid w:val="006202DA"/>
    <w:rsid w:val="0062048A"/>
    <w:rsid w:val="00620C05"/>
    <w:rsid w:val="00620D7C"/>
    <w:rsid w:val="00621891"/>
    <w:rsid w:val="006218D8"/>
    <w:rsid w:val="00621D86"/>
    <w:rsid w:val="006221BD"/>
    <w:rsid w:val="0062227A"/>
    <w:rsid w:val="00622615"/>
    <w:rsid w:val="006229E8"/>
    <w:rsid w:val="00623034"/>
    <w:rsid w:val="0062371D"/>
    <w:rsid w:val="006239C3"/>
    <w:rsid w:val="00623EFD"/>
    <w:rsid w:val="00624479"/>
    <w:rsid w:val="0062448F"/>
    <w:rsid w:val="006251CD"/>
    <w:rsid w:val="00625A6F"/>
    <w:rsid w:val="00625A88"/>
    <w:rsid w:val="006261C4"/>
    <w:rsid w:val="006262F3"/>
    <w:rsid w:val="00626484"/>
    <w:rsid w:val="00626EF8"/>
    <w:rsid w:val="00627989"/>
    <w:rsid w:val="00627F71"/>
    <w:rsid w:val="0063020F"/>
    <w:rsid w:val="006302DD"/>
    <w:rsid w:val="00630C4F"/>
    <w:rsid w:val="00632394"/>
    <w:rsid w:val="0063253B"/>
    <w:rsid w:val="00632867"/>
    <w:rsid w:val="00632A6E"/>
    <w:rsid w:val="00632C51"/>
    <w:rsid w:val="00633040"/>
    <w:rsid w:val="006331C2"/>
    <w:rsid w:val="006334AD"/>
    <w:rsid w:val="0063381C"/>
    <w:rsid w:val="00633981"/>
    <w:rsid w:val="00633FA6"/>
    <w:rsid w:val="006340F6"/>
    <w:rsid w:val="0063428F"/>
    <w:rsid w:val="006348CC"/>
    <w:rsid w:val="00634A26"/>
    <w:rsid w:val="00634C80"/>
    <w:rsid w:val="00634C8D"/>
    <w:rsid w:val="00635111"/>
    <w:rsid w:val="0063514D"/>
    <w:rsid w:val="00635D84"/>
    <w:rsid w:val="006360D8"/>
    <w:rsid w:val="0063665A"/>
    <w:rsid w:val="0063732B"/>
    <w:rsid w:val="006379EE"/>
    <w:rsid w:val="00640051"/>
    <w:rsid w:val="0064006D"/>
    <w:rsid w:val="00640A22"/>
    <w:rsid w:val="00640AEF"/>
    <w:rsid w:val="00640B3B"/>
    <w:rsid w:val="00640E67"/>
    <w:rsid w:val="00640FD1"/>
    <w:rsid w:val="006412A2"/>
    <w:rsid w:val="00641349"/>
    <w:rsid w:val="006419BF"/>
    <w:rsid w:val="00641BA1"/>
    <w:rsid w:val="00641D6D"/>
    <w:rsid w:val="00642152"/>
    <w:rsid w:val="0064263A"/>
    <w:rsid w:val="006427CC"/>
    <w:rsid w:val="00642B26"/>
    <w:rsid w:val="00642EB4"/>
    <w:rsid w:val="006431A7"/>
    <w:rsid w:val="00643305"/>
    <w:rsid w:val="0064330A"/>
    <w:rsid w:val="0064372B"/>
    <w:rsid w:val="00644519"/>
    <w:rsid w:val="00644DD1"/>
    <w:rsid w:val="00645121"/>
    <w:rsid w:val="0064573C"/>
    <w:rsid w:val="00646733"/>
    <w:rsid w:val="006470F7"/>
    <w:rsid w:val="0064736E"/>
    <w:rsid w:val="00647707"/>
    <w:rsid w:val="006504B6"/>
    <w:rsid w:val="006506A4"/>
    <w:rsid w:val="006509D0"/>
    <w:rsid w:val="00651215"/>
    <w:rsid w:val="00651617"/>
    <w:rsid w:val="00651E86"/>
    <w:rsid w:val="00653359"/>
    <w:rsid w:val="00653904"/>
    <w:rsid w:val="00653BB7"/>
    <w:rsid w:val="0065479B"/>
    <w:rsid w:val="0065497C"/>
    <w:rsid w:val="00654BBA"/>
    <w:rsid w:val="00654FD1"/>
    <w:rsid w:val="00655372"/>
    <w:rsid w:val="006554F2"/>
    <w:rsid w:val="00655504"/>
    <w:rsid w:val="00655681"/>
    <w:rsid w:val="00655773"/>
    <w:rsid w:val="00655B86"/>
    <w:rsid w:val="0065678B"/>
    <w:rsid w:val="00656963"/>
    <w:rsid w:val="00656F41"/>
    <w:rsid w:val="006574E4"/>
    <w:rsid w:val="0065781E"/>
    <w:rsid w:val="00657F8F"/>
    <w:rsid w:val="006600F8"/>
    <w:rsid w:val="00660115"/>
    <w:rsid w:val="006601F1"/>
    <w:rsid w:val="00660582"/>
    <w:rsid w:val="00660A4E"/>
    <w:rsid w:val="00660A9A"/>
    <w:rsid w:val="00660C9F"/>
    <w:rsid w:val="006619CC"/>
    <w:rsid w:val="00661B75"/>
    <w:rsid w:val="00661F2C"/>
    <w:rsid w:val="006620BF"/>
    <w:rsid w:val="006621DC"/>
    <w:rsid w:val="0066281B"/>
    <w:rsid w:val="00662826"/>
    <w:rsid w:val="0066290F"/>
    <w:rsid w:val="00662AA1"/>
    <w:rsid w:val="00663EBD"/>
    <w:rsid w:val="00663F1C"/>
    <w:rsid w:val="0066418B"/>
    <w:rsid w:val="00664426"/>
    <w:rsid w:val="0066451F"/>
    <w:rsid w:val="00664528"/>
    <w:rsid w:val="006646CB"/>
    <w:rsid w:val="00664C54"/>
    <w:rsid w:val="006658E6"/>
    <w:rsid w:val="00666209"/>
    <w:rsid w:val="00667F05"/>
    <w:rsid w:val="00670176"/>
    <w:rsid w:val="00670F56"/>
    <w:rsid w:val="0067179F"/>
    <w:rsid w:val="00671C6C"/>
    <w:rsid w:val="006723DC"/>
    <w:rsid w:val="00672589"/>
    <w:rsid w:val="0067314A"/>
    <w:rsid w:val="00673210"/>
    <w:rsid w:val="0067352F"/>
    <w:rsid w:val="00673970"/>
    <w:rsid w:val="00673CFF"/>
    <w:rsid w:val="006743DC"/>
    <w:rsid w:val="006748E4"/>
    <w:rsid w:val="006749CA"/>
    <w:rsid w:val="00674B3D"/>
    <w:rsid w:val="00674F0F"/>
    <w:rsid w:val="006757CE"/>
    <w:rsid w:val="00675F76"/>
    <w:rsid w:val="00676147"/>
    <w:rsid w:val="00676174"/>
    <w:rsid w:val="00676D59"/>
    <w:rsid w:val="00677A3E"/>
    <w:rsid w:val="00677B6D"/>
    <w:rsid w:val="00680486"/>
    <w:rsid w:val="006804E1"/>
    <w:rsid w:val="0068059C"/>
    <w:rsid w:val="006809D7"/>
    <w:rsid w:val="00680A8E"/>
    <w:rsid w:val="00680FE2"/>
    <w:rsid w:val="0068174D"/>
    <w:rsid w:val="00681985"/>
    <w:rsid w:val="0068243B"/>
    <w:rsid w:val="006824CE"/>
    <w:rsid w:val="00682E39"/>
    <w:rsid w:val="00682E45"/>
    <w:rsid w:val="00683385"/>
    <w:rsid w:val="0068359A"/>
    <w:rsid w:val="00683887"/>
    <w:rsid w:val="00683B7A"/>
    <w:rsid w:val="00683CC2"/>
    <w:rsid w:val="0068401E"/>
    <w:rsid w:val="00684056"/>
    <w:rsid w:val="0068434D"/>
    <w:rsid w:val="0068451C"/>
    <w:rsid w:val="0068475B"/>
    <w:rsid w:val="006848D5"/>
    <w:rsid w:val="00684C65"/>
    <w:rsid w:val="0068506E"/>
    <w:rsid w:val="006852DB"/>
    <w:rsid w:val="00685318"/>
    <w:rsid w:val="0068537B"/>
    <w:rsid w:val="0068559A"/>
    <w:rsid w:val="006857A2"/>
    <w:rsid w:val="006861A0"/>
    <w:rsid w:val="006861CD"/>
    <w:rsid w:val="00686486"/>
    <w:rsid w:val="0068708F"/>
    <w:rsid w:val="006879A3"/>
    <w:rsid w:val="00687C2B"/>
    <w:rsid w:val="00687F2D"/>
    <w:rsid w:val="00687FBD"/>
    <w:rsid w:val="00690065"/>
    <w:rsid w:val="006900FA"/>
    <w:rsid w:val="006909B4"/>
    <w:rsid w:val="00690B5B"/>
    <w:rsid w:val="006914F5"/>
    <w:rsid w:val="00691D43"/>
    <w:rsid w:val="0069227E"/>
    <w:rsid w:val="006925E9"/>
    <w:rsid w:val="00692772"/>
    <w:rsid w:val="00692A4D"/>
    <w:rsid w:val="00692AAA"/>
    <w:rsid w:val="00692E62"/>
    <w:rsid w:val="006936C2"/>
    <w:rsid w:val="0069385E"/>
    <w:rsid w:val="00693D2A"/>
    <w:rsid w:val="0069461F"/>
    <w:rsid w:val="00694E2A"/>
    <w:rsid w:val="00695712"/>
    <w:rsid w:val="00696280"/>
    <w:rsid w:val="00696C2E"/>
    <w:rsid w:val="00696DAD"/>
    <w:rsid w:val="00697322"/>
    <w:rsid w:val="00697395"/>
    <w:rsid w:val="00697433"/>
    <w:rsid w:val="00697812"/>
    <w:rsid w:val="00697D19"/>
    <w:rsid w:val="006A00C5"/>
    <w:rsid w:val="006A01AF"/>
    <w:rsid w:val="006A070E"/>
    <w:rsid w:val="006A0EA7"/>
    <w:rsid w:val="006A1006"/>
    <w:rsid w:val="006A1535"/>
    <w:rsid w:val="006A2207"/>
    <w:rsid w:val="006A24B1"/>
    <w:rsid w:val="006A3747"/>
    <w:rsid w:val="006A4416"/>
    <w:rsid w:val="006A482B"/>
    <w:rsid w:val="006A4F7B"/>
    <w:rsid w:val="006A5066"/>
    <w:rsid w:val="006A5180"/>
    <w:rsid w:val="006A5285"/>
    <w:rsid w:val="006A532C"/>
    <w:rsid w:val="006A58BD"/>
    <w:rsid w:val="006A626A"/>
    <w:rsid w:val="006A67E8"/>
    <w:rsid w:val="006A6A28"/>
    <w:rsid w:val="006A705F"/>
    <w:rsid w:val="006A7330"/>
    <w:rsid w:val="006A734D"/>
    <w:rsid w:val="006A7705"/>
    <w:rsid w:val="006A7AE3"/>
    <w:rsid w:val="006B0908"/>
    <w:rsid w:val="006B0B6C"/>
    <w:rsid w:val="006B168C"/>
    <w:rsid w:val="006B16AD"/>
    <w:rsid w:val="006B1832"/>
    <w:rsid w:val="006B20AD"/>
    <w:rsid w:val="006B228B"/>
    <w:rsid w:val="006B2709"/>
    <w:rsid w:val="006B29A8"/>
    <w:rsid w:val="006B2A12"/>
    <w:rsid w:val="006B3008"/>
    <w:rsid w:val="006B3944"/>
    <w:rsid w:val="006B3A7E"/>
    <w:rsid w:val="006B3D6B"/>
    <w:rsid w:val="006B44FA"/>
    <w:rsid w:val="006B4A7B"/>
    <w:rsid w:val="006B4F36"/>
    <w:rsid w:val="006B5C47"/>
    <w:rsid w:val="006B6037"/>
    <w:rsid w:val="006B64E5"/>
    <w:rsid w:val="006B654E"/>
    <w:rsid w:val="006B6676"/>
    <w:rsid w:val="006B6D0C"/>
    <w:rsid w:val="006B6D8E"/>
    <w:rsid w:val="006B78EA"/>
    <w:rsid w:val="006B7AC6"/>
    <w:rsid w:val="006B7E21"/>
    <w:rsid w:val="006C0269"/>
    <w:rsid w:val="006C031D"/>
    <w:rsid w:val="006C0371"/>
    <w:rsid w:val="006C045D"/>
    <w:rsid w:val="006C0834"/>
    <w:rsid w:val="006C0D54"/>
    <w:rsid w:val="006C1001"/>
    <w:rsid w:val="006C12F2"/>
    <w:rsid w:val="006C13A6"/>
    <w:rsid w:val="006C15E2"/>
    <w:rsid w:val="006C2019"/>
    <w:rsid w:val="006C23B5"/>
    <w:rsid w:val="006C269C"/>
    <w:rsid w:val="006C2FCC"/>
    <w:rsid w:val="006C318E"/>
    <w:rsid w:val="006C333B"/>
    <w:rsid w:val="006C35D4"/>
    <w:rsid w:val="006C4533"/>
    <w:rsid w:val="006C4719"/>
    <w:rsid w:val="006C4895"/>
    <w:rsid w:val="006C49E7"/>
    <w:rsid w:val="006C4AC9"/>
    <w:rsid w:val="006C4F4D"/>
    <w:rsid w:val="006C528F"/>
    <w:rsid w:val="006C58EF"/>
    <w:rsid w:val="006C5E66"/>
    <w:rsid w:val="006C5E68"/>
    <w:rsid w:val="006C6261"/>
    <w:rsid w:val="006C6826"/>
    <w:rsid w:val="006C69DB"/>
    <w:rsid w:val="006C6C9D"/>
    <w:rsid w:val="006C6CDD"/>
    <w:rsid w:val="006C7741"/>
    <w:rsid w:val="006C797F"/>
    <w:rsid w:val="006C7ACC"/>
    <w:rsid w:val="006D01D7"/>
    <w:rsid w:val="006D02C1"/>
    <w:rsid w:val="006D06B2"/>
    <w:rsid w:val="006D0913"/>
    <w:rsid w:val="006D097D"/>
    <w:rsid w:val="006D0E52"/>
    <w:rsid w:val="006D0E8D"/>
    <w:rsid w:val="006D1005"/>
    <w:rsid w:val="006D1B99"/>
    <w:rsid w:val="006D20CA"/>
    <w:rsid w:val="006D289C"/>
    <w:rsid w:val="006D289D"/>
    <w:rsid w:val="006D2B7B"/>
    <w:rsid w:val="006D2C1B"/>
    <w:rsid w:val="006D3104"/>
    <w:rsid w:val="006D39EF"/>
    <w:rsid w:val="006D3A84"/>
    <w:rsid w:val="006D3E0E"/>
    <w:rsid w:val="006D4113"/>
    <w:rsid w:val="006D45ED"/>
    <w:rsid w:val="006D481D"/>
    <w:rsid w:val="006D4908"/>
    <w:rsid w:val="006D4F38"/>
    <w:rsid w:val="006D4F3B"/>
    <w:rsid w:val="006D4FE5"/>
    <w:rsid w:val="006D520A"/>
    <w:rsid w:val="006D566F"/>
    <w:rsid w:val="006D5BCE"/>
    <w:rsid w:val="006D60E3"/>
    <w:rsid w:val="006D6121"/>
    <w:rsid w:val="006D7096"/>
    <w:rsid w:val="006D7841"/>
    <w:rsid w:val="006D7A76"/>
    <w:rsid w:val="006D7CA7"/>
    <w:rsid w:val="006D7CB5"/>
    <w:rsid w:val="006D7D4B"/>
    <w:rsid w:val="006D7F17"/>
    <w:rsid w:val="006E0509"/>
    <w:rsid w:val="006E1214"/>
    <w:rsid w:val="006E12FF"/>
    <w:rsid w:val="006E157B"/>
    <w:rsid w:val="006E181F"/>
    <w:rsid w:val="006E2BBF"/>
    <w:rsid w:val="006E2C59"/>
    <w:rsid w:val="006E2D82"/>
    <w:rsid w:val="006E2F70"/>
    <w:rsid w:val="006E304F"/>
    <w:rsid w:val="006E3073"/>
    <w:rsid w:val="006E36BD"/>
    <w:rsid w:val="006E4089"/>
    <w:rsid w:val="006E40B2"/>
    <w:rsid w:val="006E40BA"/>
    <w:rsid w:val="006E45AD"/>
    <w:rsid w:val="006E4797"/>
    <w:rsid w:val="006E4C3C"/>
    <w:rsid w:val="006E503D"/>
    <w:rsid w:val="006E587C"/>
    <w:rsid w:val="006E5D83"/>
    <w:rsid w:val="006E5EA3"/>
    <w:rsid w:val="006E5EAD"/>
    <w:rsid w:val="006E61FC"/>
    <w:rsid w:val="006E62AC"/>
    <w:rsid w:val="006E6357"/>
    <w:rsid w:val="006E727F"/>
    <w:rsid w:val="006E72D0"/>
    <w:rsid w:val="006E7BF6"/>
    <w:rsid w:val="006F0557"/>
    <w:rsid w:val="006F06BD"/>
    <w:rsid w:val="006F0784"/>
    <w:rsid w:val="006F098A"/>
    <w:rsid w:val="006F1483"/>
    <w:rsid w:val="006F1600"/>
    <w:rsid w:val="006F1EE9"/>
    <w:rsid w:val="006F2118"/>
    <w:rsid w:val="006F2535"/>
    <w:rsid w:val="006F271E"/>
    <w:rsid w:val="006F2A00"/>
    <w:rsid w:val="006F2B9A"/>
    <w:rsid w:val="006F4257"/>
    <w:rsid w:val="006F435D"/>
    <w:rsid w:val="006F4D04"/>
    <w:rsid w:val="006F62E2"/>
    <w:rsid w:val="006F6583"/>
    <w:rsid w:val="006F65DB"/>
    <w:rsid w:val="006F686C"/>
    <w:rsid w:val="006F6AC9"/>
    <w:rsid w:val="006F7DD6"/>
    <w:rsid w:val="006F7DE2"/>
    <w:rsid w:val="006F7ECA"/>
    <w:rsid w:val="007000AE"/>
    <w:rsid w:val="007004DF"/>
    <w:rsid w:val="00700558"/>
    <w:rsid w:val="007006DD"/>
    <w:rsid w:val="007009DA"/>
    <w:rsid w:val="00700D43"/>
    <w:rsid w:val="00700D8C"/>
    <w:rsid w:val="00700D9B"/>
    <w:rsid w:val="00700FF9"/>
    <w:rsid w:val="00701391"/>
    <w:rsid w:val="00701651"/>
    <w:rsid w:val="00701BC4"/>
    <w:rsid w:val="0070256A"/>
    <w:rsid w:val="007025D2"/>
    <w:rsid w:val="00702959"/>
    <w:rsid w:val="00702C08"/>
    <w:rsid w:val="0070342B"/>
    <w:rsid w:val="00703B24"/>
    <w:rsid w:val="00703B8E"/>
    <w:rsid w:val="00703D9D"/>
    <w:rsid w:val="00704357"/>
    <w:rsid w:val="00704470"/>
    <w:rsid w:val="00704C60"/>
    <w:rsid w:val="00705262"/>
    <w:rsid w:val="00705317"/>
    <w:rsid w:val="00705A89"/>
    <w:rsid w:val="00705E8A"/>
    <w:rsid w:val="00706178"/>
    <w:rsid w:val="00707228"/>
    <w:rsid w:val="007076AC"/>
    <w:rsid w:val="007079EE"/>
    <w:rsid w:val="00707D9B"/>
    <w:rsid w:val="0071005E"/>
    <w:rsid w:val="00710067"/>
    <w:rsid w:val="00710275"/>
    <w:rsid w:val="00710AF1"/>
    <w:rsid w:val="00710D87"/>
    <w:rsid w:val="0071108D"/>
    <w:rsid w:val="007110B5"/>
    <w:rsid w:val="0071117A"/>
    <w:rsid w:val="00711237"/>
    <w:rsid w:val="007115AE"/>
    <w:rsid w:val="00711B2F"/>
    <w:rsid w:val="00711CE7"/>
    <w:rsid w:val="007122E1"/>
    <w:rsid w:val="007125B4"/>
    <w:rsid w:val="00712B02"/>
    <w:rsid w:val="00712BBF"/>
    <w:rsid w:val="00712E8F"/>
    <w:rsid w:val="00713F62"/>
    <w:rsid w:val="007140F2"/>
    <w:rsid w:val="00714412"/>
    <w:rsid w:val="007145D3"/>
    <w:rsid w:val="007156DC"/>
    <w:rsid w:val="00715F76"/>
    <w:rsid w:val="00716B77"/>
    <w:rsid w:val="00716DBE"/>
    <w:rsid w:val="007171B6"/>
    <w:rsid w:val="007176D7"/>
    <w:rsid w:val="00717C3D"/>
    <w:rsid w:val="0072055C"/>
    <w:rsid w:val="0072115C"/>
    <w:rsid w:val="00721306"/>
    <w:rsid w:val="00721319"/>
    <w:rsid w:val="007218E3"/>
    <w:rsid w:val="00721C8F"/>
    <w:rsid w:val="0072234A"/>
    <w:rsid w:val="00722381"/>
    <w:rsid w:val="007226F8"/>
    <w:rsid w:val="0072280C"/>
    <w:rsid w:val="00722F2D"/>
    <w:rsid w:val="00722FA9"/>
    <w:rsid w:val="007234A9"/>
    <w:rsid w:val="00724733"/>
    <w:rsid w:val="00724A1E"/>
    <w:rsid w:val="00724F87"/>
    <w:rsid w:val="00725239"/>
    <w:rsid w:val="0072570C"/>
    <w:rsid w:val="007258B4"/>
    <w:rsid w:val="007258CD"/>
    <w:rsid w:val="00725AFD"/>
    <w:rsid w:val="00725C04"/>
    <w:rsid w:val="00725C25"/>
    <w:rsid w:val="007265A1"/>
    <w:rsid w:val="00726964"/>
    <w:rsid w:val="00726AB7"/>
    <w:rsid w:val="00726E67"/>
    <w:rsid w:val="00727B4C"/>
    <w:rsid w:val="00727B67"/>
    <w:rsid w:val="00730516"/>
    <w:rsid w:val="00730A55"/>
    <w:rsid w:val="00731408"/>
    <w:rsid w:val="00731647"/>
    <w:rsid w:val="007319BF"/>
    <w:rsid w:val="00731CDB"/>
    <w:rsid w:val="00731FE1"/>
    <w:rsid w:val="007321D5"/>
    <w:rsid w:val="00732C2A"/>
    <w:rsid w:val="00732FC8"/>
    <w:rsid w:val="00733789"/>
    <w:rsid w:val="00734131"/>
    <w:rsid w:val="0073444A"/>
    <w:rsid w:val="00734567"/>
    <w:rsid w:val="00734940"/>
    <w:rsid w:val="00734AC2"/>
    <w:rsid w:val="00734DE9"/>
    <w:rsid w:val="0073500D"/>
    <w:rsid w:val="00735993"/>
    <w:rsid w:val="00735CA0"/>
    <w:rsid w:val="0073628B"/>
    <w:rsid w:val="007362AA"/>
    <w:rsid w:val="00736369"/>
    <w:rsid w:val="0073640F"/>
    <w:rsid w:val="007368EA"/>
    <w:rsid w:val="00737D9D"/>
    <w:rsid w:val="00740107"/>
    <w:rsid w:val="00740BBD"/>
    <w:rsid w:val="00740E48"/>
    <w:rsid w:val="00740FF6"/>
    <w:rsid w:val="00741220"/>
    <w:rsid w:val="00741B3D"/>
    <w:rsid w:val="00741B9C"/>
    <w:rsid w:val="00743767"/>
    <w:rsid w:val="00743CBF"/>
    <w:rsid w:val="00743D07"/>
    <w:rsid w:val="00744625"/>
    <w:rsid w:val="0074472A"/>
    <w:rsid w:val="00744A8D"/>
    <w:rsid w:val="00745CC1"/>
    <w:rsid w:val="00745DCA"/>
    <w:rsid w:val="007463D5"/>
    <w:rsid w:val="007468D1"/>
    <w:rsid w:val="00746A89"/>
    <w:rsid w:val="00746C3F"/>
    <w:rsid w:val="00750266"/>
    <w:rsid w:val="007503D0"/>
    <w:rsid w:val="00750502"/>
    <w:rsid w:val="0075065F"/>
    <w:rsid w:val="00750B2D"/>
    <w:rsid w:val="0075126A"/>
    <w:rsid w:val="0075130E"/>
    <w:rsid w:val="00751924"/>
    <w:rsid w:val="00751DE0"/>
    <w:rsid w:val="00751FBF"/>
    <w:rsid w:val="0075214C"/>
    <w:rsid w:val="0075279F"/>
    <w:rsid w:val="00752807"/>
    <w:rsid w:val="00752ABD"/>
    <w:rsid w:val="00754007"/>
    <w:rsid w:val="00754676"/>
    <w:rsid w:val="00754C87"/>
    <w:rsid w:val="00755115"/>
    <w:rsid w:val="00755276"/>
    <w:rsid w:val="00755651"/>
    <w:rsid w:val="007556BB"/>
    <w:rsid w:val="00755949"/>
    <w:rsid w:val="00755A9B"/>
    <w:rsid w:val="00756012"/>
    <w:rsid w:val="00756141"/>
    <w:rsid w:val="00756733"/>
    <w:rsid w:val="00756A2E"/>
    <w:rsid w:val="00756AD7"/>
    <w:rsid w:val="007571F6"/>
    <w:rsid w:val="00757768"/>
    <w:rsid w:val="00757B7E"/>
    <w:rsid w:val="00760169"/>
    <w:rsid w:val="007603DE"/>
    <w:rsid w:val="007605C5"/>
    <w:rsid w:val="00760A1D"/>
    <w:rsid w:val="00760A25"/>
    <w:rsid w:val="00760A4D"/>
    <w:rsid w:val="00760A8C"/>
    <w:rsid w:val="00760CB7"/>
    <w:rsid w:val="00761421"/>
    <w:rsid w:val="00761F2B"/>
    <w:rsid w:val="00762A99"/>
    <w:rsid w:val="00762CD9"/>
    <w:rsid w:val="00763123"/>
    <w:rsid w:val="0076331E"/>
    <w:rsid w:val="00763741"/>
    <w:rsid w:val="00763755"/>
    <w:rsid w:val="007637FF"/>
    <w:rsid w:val="00763A16"/>
    <w:rsid w:val="0076454D"/>
    <w:rsid w:val="00764572"/>
    <w:rsid w:val="00764872"/>
    <w:rsid w:val="00764B80"/>
    <w:rsid w:val="00765574"/>
    <w:rsid w:val="00765BCD"/>
    <w:rsid w:val="00765C0F"/>
    <w:rsid w:val="007660E1"/>
    <w:rsid w:val="00766908"/>
    <w:rsid w:val="00766D1E"/>
    <w:rsid w:val="00766E16"/>
    <w:rsid w:val="00767198"/>
    <w:rsid w:val="007671F5"/>
    <w:rsid w:val="007677CA"/>
    <w:rsid w:val="00767C8E"/>
    <w:rsid w:val="00770799"/>
    <w:rsid w:val="00770988"/>
    <w:rsid w:val="00770B21"/>
    <w:rsid w:val="00771110"/>
    <w:rsid w:val="00771168"/>
    <w:rsid w:val="007714D9"/>
    <w:rsid w:val="00771F77"/>
    <w:rsid w:val="00772056"/>
    <w:rsid w:val="007724CA"/>
    <w:rsid w:val="00772DB7"/>
    <w:rsid w:val="00773C5A"/>
    <w:rsid w:val="00773C62"/>
    <w:rsid w:val="00773CE5"/>
    <w:rsid w:val="00773E7A"/>
    <w:rsid w:val="0077442C"/>
    <w:rsid w:val="00774591"/>
    <w:rsid w:val="007746AD"/>
    <w:rsid w:val="00774BA1"/>
    <w:rsid w:val="00774E1F"/>
    <w:rsid w:val="00774FCC"/>
    <w:rsid w:val="00775181"/>
    <w:rsid w:val="00775355"/>
    <w:rsid w:val="0077553B"/>
    <w:rsid w:val="00775AAB"/>
    <w:rsid w:val="00775E8B"/>
    <w:rsid w:val="00776690"/>
    <w:rsid w:val="007766F2"/>
    <w:rsid w:val="00776ED6"/>
    <w:rsid w:val="0077713D"/>
    <w:rsid w:val="00777248"/>
    <w:rsid w:val="007773A0"/>
    <w:rsid w:val="007804B5"/>
    <w:rsid w:val="007811DE"/>
    <w:rsid w:val="007815D6"/>
    <w:rsid w:val="0078199E"/>
    <w:rsid w:val="00781EF4"/>
    <w:rsid w:val="00781EFD"/>
    <w:rsid w:val="007826F2"/>
    <w:rsid w:val="0078272E"/>
    <w:rsid w:val="0078287A"/>
    <w:rsid w:val="00782DCC"/>
    <w:rsid w:val="00782F92"/>
    <w:rsid w:val="0078364B"/>
    <w:rsid w:val="0078368B"/>
    <w:rsid w:val="00783894"/>
    <w:rsid w:val="0078426A"/>
    <w:rsid w:val="0078460C"/>
    <w:rsid w:val="00784C9F"/>
    <w:rsid w:val="00785251"/>
    <w:rsid w:val="007854D1"/>
    <w:rsid w:val="007856BC"/>
    <w:rsid w:val="007858C6"/>
    <w:rsid w:val="00785993"/>
    <w:rsid w:val="00785B3A"/>
    <w:rsid w:val="00786388"/>
    <w:rsid w:val="00786AA2"/>
    <w:rsid w:val="007870A6"/>
    <w:rsid w:val="00787A5E"/>
    <w:rsid w:val="00790214"/>
    <w:rsid w:val="007903F7"/>
    <w:rsid w:val="0079059D"/>
    <w:rsid w:val="007906BD"/>
    <w:rsid w:val="00790AF1"/>
    <w:rsid w:val="00790CA8"/>
    <w:rsid w:val="0079120A"/>
    <w:rsid w:val="00791379"/>
    <w:rsid w:val="007914A5"/>
    <w:rsid w:val="00791A76"/>
    <w:rsid w:val="0079251C"/>
    <w:rsid w:val="007926F7"/>
    <w:rsid w:val="00792AED"/>
    <w:rsid w:val="00792F0F"/>
    <w:rsid w:val="00793206"/>
    <w:rsid w:val="00793240"/>
    <w:rsid w:val="0079338C"/>
    <w:rsid w:val="0079356A"/>
    <w:rsid w:val="00793687"/>
    <w:rsid w:val="00793693"/>
    <w:rsid w:val="00793C3E"/>
    <w:rsid w:val="00793E17"/>
    <w:rsid w:val="0079477D"/>
    <w:rsid w:val="00794D51"/>
    <w:rsid w:val="007956F5"/>
    <w:rsid w:val="00795FF9"/>
    <w:rsid w:val="00796042"/>
    <w:rsid w:val="0079691B"/>
    <w:rsid w:val="007969AE"/>
    <w:rsid w:val="00797C28"/>
    <w:rsid w:val="007A0899"/>
    <w:rsid w:val="007A0B26"/>
    <w:rsid w:val="007A0E02"/>
    <w:rsid w:val="007A16BD"/>
    <w:rsid w:val="007A16E9"/>
    <w:rsid w:val="007A1918"/>
    <w:rsid w:val="007A25A4"/>
    <w:rsid w:val="007A2793"/>
    <w:rsid w:val="007A28E5"/>
    <w:rsid w:val="007A2A30"/>
    <w:rsid w:val="007A2DEF"/>
    <w:rsid w:val="007A31E5"/>
    <w:rsid w:val="007A33B9"/>
    <w:rsid w:val="007A344E"/>
    <w:rsid w:val="007A3486"/>
    <w:rsid w:val="007A42D4"/>
    <w:rsid w:val="007A474F"/>
    <w:rsid w:val="007A49EE"/>
    <w:rsid w:val="007A4B98"/>
    <w:rsid w:val="007A4BC5"/>
    <w:rsid w:val="007A572A"/>
    <w:rsid w:val="007A5AB6"/>
    <w:rsid w:val="007A5D87"/>
    <w:rsid w:val="007A61AE"/>
    <w:rsid w:val="007A6349"/>
    <w:rsid w:val="007A6533"/>
    <w:rsid w:val="007A6B17"/>
    <w:rsid w:val="007A75BE"/>
    <w:rsid w:val="007A78F2"/>
    <w:rsid w:val="007A7EF7"/>
    <w:rsid w:val="007B00CB"/>
    <w:rsid w:val="007B0EC3"/>
    <w:rsid w:val="007B0FA8"/>
    <w:rsid w:val="007B1DEC"/>
    <w:rsid w:val="007B2527"/>
    <w:rsid w:val="007B282E"/>
    <w:rsid w:val="007B2A05"/>
    <w:rsid w:val="007B2B5C"/>
    <w:rsid w:val="007B3135"/>
    <w:rsid w:val="007B3361"/>
    <w:rsid w:val="007B4B67"/>
    <w:rsid w:val="007B4CDA"/>
    <w:rsid w:val="007B5379"/>
    <w:rsid w:val="007B545B"/>
    <w:rsid w:val="007B577E"/>
    <w:rsid w:val="007B57EC"/>
    <w:rsid w:val="007B5AE4"/>
    <w:rsid w:val="007B5B0D"/>
    <w:rsid w:val="007B6249"/>
    <w:rsid w:val="007B6BC3"/>
    <w:rsid w:val="007B6F85"/>
    <w:rsid w:val="007B733B"/>
    <w:rsid w:val="007B74E3"/>
    <w:rsid w:val="007B7F01"/>
    <w:rsid w:val="007C01C6"/>
    <w:rsid w:val="007C033A"/>
    <w:rsid w:val="007C068F"/>
    <w:rsid w:val="007C112F"/>
    <w:rsid w:val="007C1C14"/>
    <w:rsid w:val="007C1F73"/>
    <w:rsid w:val="007C20EF"/>
    <w:rsid w:val="007C2E88"/>
    <w:rsid w:val="007C2F41"/>
    <w:rsid w:val="007C36EC"/>
    <w:rsid w:val="007C3874"/>
    <w:rsid w:val="007C438F"/>
    <w:rsid w:val="007C513F"/>
    <w:rsid w:val="007C584F"/>
    <w:rsid w:val="007C66BF"/>
    <w:rsid w:val="007C6F8C"/>
    <w:rsid w:val="007C7698"/>
    <w:rsid w:val="007C76DE"/>
    <w:rsid w:val="007C7793"/>
    <w:rsid w:val="007C7EC1"/>
    <w:rsid w:val="007D0267"/>
    <w:rsid w:val="007D1250"/>
    <w:rsid w:val="007D1B09"/>
    <w:rsid w:val="007D1E09"/>
    <w:rsid w:val="007D21AE"/>
    <w:rsid w:val="007D256C"/>
    <w:rsid w:val="007D2D73"/>
    <w:rsid w:val="007D311B"/>
    <w:rsid w:val="007D35F6"/>
    <w:rsid w:val="007D3ADF"/>
    <w:rsid w:val="007D3BBA"/>
    <w:rsid w:val="007D4062"/>
    <w:rsid w:val="007D414E"/>
    <w:rsid w:val="007D496E"/>
    <w:rsid w:val="007D4A2E"/>
    <w:rsid w:val="007D52B0"/>
    <w:rsid w:val="007D5362"/>
    <w:rsid w:val="007D53F2"/>
    <w:rsid w:val="007D56A7"/>
    <w:rsid w:val="007D582F"/>
    <w:rsid w:val="007D5857"/>
    <w:rsid w:val="007D5E58"/>
    <w:rsid w:val="007D5F39"/>
    <w:rsid w:val="007D605A"/>
    <w:rsid w:val="007D62EC"/>
    <w:rsid w:val="007D6A18"/>
    <w:rsid w:val="007D6A3E"/>
    <w:rsid w:val="007D6D15"/>
    <w:rsid w:val="007E072A"/>
    <w:rsid w:val="007E0A62"/>
    <w:rsid w:val="007E1037"/>
    <w:rsid w:val="007E1149"/>
    <w:rsid w:val="007E1442"/>
    <w:rsid w:val="007E1B2C"/>
    <w:rsid w:val="007E216D"/>
    <w:rsid w:val="007E2581"/>
    <w:rsid w:val="007E2890"/>
    <w:rsid w:val="007E2CB9"/>
    <w:rsid w:val="007E2D69"/>
    <w:rsid w:val="007E316E"/>
    <w:rsid w:val="007E44C8"/>
    <w:rsid w:val="007E46FE"/>
    <w:rsid w:val="007E4A41"/>
    <w:rsid w:val="007E4E26"/>
    <w:rsid w:val="007E541C"/>
    <w:rsid w:val="007E5B41"/>
    <w:rsid w:val="007E5C96"/>
    <w:rsid w:val="007E64E2"/>
    <w:rsid w:val="007E6CBC"/>
    <w:rsid w:val="007E6DFB"/>
    <w:rsid w:val="007E73CB"/>
    <w:rsid w:val="007E73E9"/>
    <w:rsid w:val="007E7B7E"/>
    <w:rsid w:val="007E7FB7"/>
    <w:rsid w:val="007F0ABF"/>
    <w:rsid w:val="007F0E6A"/>
    <w:rsid w:val="007F1425"/>
    <w:rsid w:val="007F145F"/>
    <w:rsid w:val="007F1690"/>
    <w:rsid w:val="007F1CEC"/>
    <w:rsid w:val="007F1D73"/>
    <w:rsid w:val="007F1F0C"/>
    <w:rsid w:val="007F23AF"/>
    <w:rsid w:val="007F2703"/>
    <w:rsid w:val="007F3461"/>
    <w:rsid w:val="007F3897"/>
    <w:rsid w:val="007F38A5"/>
    <w:rsid w:val="007F3A37"/>
    <w:rsid w:val="007F3B95"/>
    <w:rsid w:val="007F3E91"/>
    <w:rsid w:val="007F3E99"/>
    <w:rsid w:val="007F42B3"/>
    <w:rsid w:val="007F4D31"/>
    <w:rsid w:val="007F5794"/>
    <w:rsid w:val="007F58B5"/>
    <w:rsid w:val="007F593F"/>
    <w:rsid w:val="007F59FD"/>
    <w:rsid w:val="007F5B1C"/>
    <w:rsid w:val="007F5D74"/>
    <w:rsid w:val="007F5E24"/>
    <w:rsid w:val="007F5F85"/>
    <w:rsid w:val="007F6E18"/>
    <w:rsid w:val="007F6E37"/>
    <w:rsid w:val="007F6E55"/>
    <w:rsid w:val="007F71A3"/>
    <w:rsid w:val="007F788E"/>
    <w:rsid w:val="007F7A79"/>
    <w:rsid w:val="007F7F14"/>
    <w:rsid w:val="008005D6"/>
    <w:rsid w:val="00800B0D"/>
    <w:rsid w:val="00800D3D"/>
    <w:rsid w:val="00800F81"/>
    <w:rsid w:val="00801959"/>
    <w:rsid w:val="00801F00"/>
    <w:rsid w:val="0080205A"/>
    <w:rsid w:val="00802783"/>
    <w:rsid w:val="008028C5"/>
    <w:rsid w:val="00802B76"/>
    <w:rsid w:val="00802BCC"/>
    <w:rsid w:val="00802F25"/>
    <w:rsid w:val="00803593"/>
    <w:rsid w:val="0080367C"/>
    <w:rsid w:val="00803A7D"/>
    <w:rsid w:val="00803EC2"/>
    <w:rsid w:val="0080420B"/>
    <w:rsid w:val="008042E4"/>
    <w:rsid w:val="0080452A"/>
    <w:rsid w:val="008046AE"/>
    <w:rsid w:val="00804AC3"/>
    <w:rsid w:val="00804D40"/>
    <w:rsid w:val="00805002"/>
    <w:rsid w:val="0080519C"/>
    <w:rsid w:val="008054CC"/>
    <w:rsid w:val="00806295"/>
    <w:rsid w:val="00806C5B"/>
    <w:rsid w:val="008079EA"/>
    <w:rsid w:val="00807B5D"/>
    <w:rsid w:val="008108D1"/>
    <w:rsid w:val="00810A08"/>
    <w:rsid w:val="00810BAB"/>
    <w:rsid w:val="00810E60"/>
    <w:rsid w:val="00810E90"/>
    <w:rsid w:val="008112B0"/>
    <w:rsid w:val="008115AA"/>
    <w:rsid w:val="00811A03"/>
    <w:rsid w:val="00812A2E"/>
    <w:rsid w:val="00812B85"/>
    <w:rsid w:val="00812CB0"/>
    <w:rsid w:val="00812CEA"/>
    <w:rsid w:val="00813D03"/>
    <w:rsid w:val="00813FFF"/>
    <w:rsid w:val="008140C7"/>
    <w:rsid w:val="0081420F"/>
    <w:rsid w:val="00814985"/>
    <w:rsid w:val="00814FD5"/>
    <w:rsid w:val="00815240"/>
    <w:rsid w:val="00815450"/>
    <w:rsid w:val="00815791"/>
    <w:rsid w:val="00815954"/>
    <w:rsid w:val="00816112"/>
    <w:rsid w:val="00816136"/>
    <w:rsid w:val="00816832"/>
    <w:rsid w:val="008168BA"/>
    <w:rsid w:val="00816B4F"/>
    <w:rsid w:val="00817366"/>
    <w:rsid w:val="00817D4A"/>
    <w:rsid w:val="008200C5"/>
    <w:rsid w:val="0082019F"/>
    <w:rsid w:val="0082025B"/>
    <w:rsid w:val="00820A16"/>
    <w:rsid w:val="00820B35"/>
    <w:rsid w:val="008218E8"/>
    <w:rsid w:val="00821F05"/>
    <w:rsid w:val="00821F3B"/>
    <w:rsid w:val="00821FBD"/>
    <w:rsid w:val="00822780"/>
    <w:rsid w:val="00823148"/>
    <w:rsid w:val="008233EE"/>
    <w:rsid w:val="008238BC"/>
    <w:rsid w:val="0082398D"/>
    <w:rsid w:val="00823EFF"/>
    <w:rsid w:val="0082441A"/>
    <w:rsid w:val="00824651"/>
    <w:rsid w:val="00824D14"/>
    <w:rsid w:val="00825C70"/>
    <w:rsid w:val="00826101"/>
    <w:rsid w:val="00826165"/>
    <w:rsid w:val="0082621C"/>
    <w:rsid w:val="008267A8"/>
    <w:rsid w:val="008277A2"/>
    <w:rsid w:val="00827BDF"/>
    <w:rsid w:val="00830289"/>
    <w:rsid w:val="008311FA"/>
    <w:rsid w:val="00831840"/>
    <w:rsid w:val="0083191E"/>
    <w:rsid w:val="00831EBF"/>
    <w:rsid w:val="00832423"/>
    <w:rsid w:val="008325CE"/>
    <w:rsid w:val="0083295F"/>
    <w:rsid w:val="00832A66"/>
    <w:rsid w:val="00832C4D"/>
    <w:rsid w:val="00832DE1"/>
    <w:rsid w:val="00832DEF"/>
    <w:rsid w:val="008335B9"/>
    <w:rsid w:val="008336BB"/>
    <w:rsid w:val="00833747"/>
    <w:rsid w:val="008338DD"/>
    <w:rsid w:val="00833928"/>
    <w:rsid w:val="0083440F"/>
    <w:rsid w:val="00834451"/>
    <w:rsid w:val="00834480"/>
    <w:rsid w:val="008344D8"/>
    <w:rsid w:val="00834AFB"/>
    <w:rsid w:val="00834C9D"/>
    <w:rsid w:val="00835C28"/>
    <w:rsid w:val="00835ECB"/>
    <w:rsid w:val="00835F19"/>
    <w:rsid w:val="00835F5D"/>
    <w:rsid w:val="00836360"/>
    <w:rsid w:val="008364FF"/>
    <w:rsid w:val="00836D41"/>
    <w:rsid w:val="00837D25"/>
    <w:rsid w:val="00837F9F"/>
    <w:rsid w:val="0084007A"/>
    <w:rsid w:val="008411EC"/>
    <w:rsid w:val="008415E6"/>
    <w:rsid w:val="008427A9"/>
    <w:rsid w:val="00842939"/>
    <w:rsid w:val="00842A5C"/>
    <w:rsid w:val="00842DA0"/>
    <w:rsid w:val="00843077"/>
    <w:rsid w:val="0084333D"/>
    <w:rsid w:val="0084409A"/>
    <w:rsid w:val="00844801"/>
    <w:rsid w:val="00844B7C"/>
    <w:rsid w:val="00844FEA"/>
    <w:rsid w:val="00845BD1"/>
    <w:rsid w:val="00845CA1"/>
    <w:rsid w:val="00845D09"/>
    <w:rsid w:val="00845E7C"/>
    <w:rsid w:val="00845E9A"/>
    <w:rsid w:val="00846195"/>
    <w:rsid w:val="0084661B"/>
    <w:rsid w:val="00846830"/>
    <w:rsid w:val="00846AB5"/>
    <w:rsid w:val="00846CFA"/>
    <w:rsid w:val="00846D5E"/>
    <w:rsid w:val="00846E1D"/>
    <w:rsid w:val="00846E6D"/>
    <w:rsid w:val="00846F30"/>
    <w:rsid w:val="008504FD"/>
    <w:rsid w:val="008505FB"/>
    <w:rsid w:val="00850AF0"/>
    <w:rsid w:val="00850EBD"/>
    <w:rsid w:val="00851250"/>
    <w:rsid w:val="00851294"/>
    <w:rsid w:val="00851624"/>
    <w:rsid w:val="00851783"/>
    <w:rsid w:val="00851B16"/>
    <w:rsid w:val="00852214"/>
    <w:rsid w:val="008524A4"/>
    <w:rsid w:val="00853241"/>
    <w:rsid w:val="00853262"/>
    <w:rsid w:val="0085337E"/>
    <w:rsid w:val="00853B93"/>
    <w:rsid w:val="00853FC0"/>
    <w:rsid w:val="008541AF"/>
    <w:rsid w:val="00855426"/>
    <w:rsid w:val="008558B3"/>
    <w:rsid w:val="00855E97"/>
    <w:rsid w:val="00855F3F"/>
    <w:rsid w:val="0085622D"/>
    <w:rsid w:val="0085692B"/>
    <w:rsid w:val="008569D7"/>
    <w:rsid w:val="00856B1B"/>
    <w:rsid w:val="00856D63"/>
    <w:rsid w:val="00856E64"/>
    <w:rsid w:val="008570B3"/>
    <w:rsid w:val="00857A9C"/>
    <w:rsid w:val="00857F81"/>
    <w:rsid w:val="0086005F"/>
    <w:rsid w:val="00860271"/>
    <w:rsid w:val="008602BD"/>
    <w:rsid w:val="008606B3"/>
    <w:rsid w:val="00860851"/>
    <w:rsid w:val="00860BBB"/>
    <w:rsid w:val="008615D5"/>
    <w:rsid w:val="008620DC"/>
    <w:rsid w:val="0086216F"/>
    <w:rsid w:val="008621C5"/>
    <w:rsid w:val="0086278D"/>
    <w:rsid w:val="0086282E"/>
    <w:rsid w:val="00862B61"/>
    <w:rsid w:val="008630E0"/>
    <w:rsid w:val="00863105"/>
    <w:rsid w:val="00863342"/>
    <w:rsid w:val="00863679"/>
    <w:rsid w:val="008636E4"/>
    <w:rsid w:val="00863DC6"/>
    <w:rsid w:val="00863F48"/>
    <w:rsid w:val="00864B12"/>
    <w:rsid w:val="00864DAD"/>
    <w:rsid w:val="00864FA7"/>
    <w:rsid w:val="00865243"/>
    <w:rsid w:val="00865273"/>
    <w:rsid w:val="0086547F"/>
    <w:rsid w:val="008658B5"/>
    <w:rsid w:val="00865E85"/>
    <w:rsid w:val="00866A90"/>
    <w:rsid w:val="008670EB"/>
    <w:rsid w:val="00867367"/>
    <w:rsid w:val="00867673"/>
    <w:rsid w:val="00867EFB"/>
    <w:rsid w:val="00870857"/>
    <w:rsid w:val="00870C06"/>
    <w:rsid w:val="0087107F"/>
    <w:rsid w:val="008712BA"/>
    <w:rsid w:val="00871337"/>
    <w:rsid w:val="00874892"/>
    <w:rsid w:val="00874997"/>
    <w:rsid w:val="00875B47"/>
    <w:rsid w:val="00875D60"/>
    <w:rsid w:val="00876333"/>
    <w:rsid w:val="008765CC"/>
    <w:rsid w:val="008768ED"/>
    <w:rsid w:val="00876ADF"/>
    <w:rsid w:val="00876D20"/>
    <w:rsid w:val="00877E27"/>
    <w:rsid w:val="008806A2"/>
    <w:rsid w:val="00880907"/>
    <w:rsid w:val="008809FD"/>
    <w:rsid w:val="008819B2"/>
    <w:rsid w:val="00881BEA"/>
    <w:rsid w:val="0088207F"/>
    <w:rsid w:val="008822D4"/>
    <w:rsid w:val="00882708"/>
    <w:rsid w:val="00882AB6"/>
    <w:rsid w:val="0088355B"/>
    <w:rsid w:val="008842AC"/>
    <w:rsid w:val="0088464A"/>
    <w:rsid w:val="008860D0"/>
    <w:rsid w:val="00886414"/>
    <w:rsid w:val="008869C8"/>
    <w:rsid w:val="0088713A"/>
    <w:rsid w:val="00887953"/>
    <w:rsid w:val="00887AD2"/>
    <w:rsid w:val="00887E22"/>
    <w:rsid w:val="0089009C"/>
    <w:rsid w:val="00890110"/>
    <w:rsid w:val="00890266"/>
    <w:rsid w:val="00890429"/>
    <w:rsid w:val="00890A78"/>
    <w:rsid w:val="00891069"/>
    <w:rsid w:val="008910EF"/>
    <w:rsid w:val="008912C7"/>
    <w:rsid w:val="00891A80"/>
    <w:rsid w:val="008921AD"/>
    <w:rsid w:val="00892536"/>
    <w:rsid w:val="008925B4"/>
    <w:rsid w:val="00892956"/>
    <w:rsid w:val="00892ED7"/>
    <w:rsid w:val="00893059"/>
    <w:rsid w:val="008931BB"/>
    <w:rsid w:val="00893628"/>
    <w:rsid w:val="00893B2D"/>
    <w:rsid w:val="00894845"/>
    <w:rsid w:val="00894A78"/>
    <w:rsid w:val="00894D5A"/>
    <w:rsid w:val="00894E6D"/>
    <w:rsid w:val="00894EEA"/>
    <w:rsid w:val="008952E9"/>
    <w:rsid w:val="00895319"/>
    <w:rsid w:val="008961AC"/>
    <w:rsid w:val="00896355"/>
    <w:rsid w:val="00896926"/>
    <w:rsid w:val="00896ADA"/>
    <w:rsid w:val="00896D56"/>
    <w:rsid w:val="008971B1"/>
    <w:rsid w:val="00897203"/>
    <w:rsid w:val="008A01D1"/>
    <w:rsid w:val="008A0423"/>
    <w:rsid w:val="008A06B6"/>
    <w:rsid w:val="008A1B5C"/>
    <w:rsid w:val="008A1BA0"/>
    <w:rsid w:val="008A1EC0"/>
    <w:rsid w:val="008A2470"/>
    <w:rsid w:val="008A27B6"/>
    <w:rsid w:val="008A2A46"/>
    <w:rsid w:val="008A32F5"/>
    <w:rsid w:val="008A43A3"/>
    <w:rsid w:val="008A4887"/>
    <w:rsid w:val="008A4C7D"/>
    <w:rsid w:val="008A61A0"/>
    <w:rsid w:val="008A67F4"/>
    <w:rsid w:val="008A6F02"/>
    <w:rsid w:val="008A75FF"/>
    <w:rsid w:val="008A79B4"/>
    <w:rsid w:val="008A7D17"/>
    <w:rsid w:val="008B00AD"/>
    <w:rsid w:val="008B0581"/>
    <w:rsid w:val="008B08CF"/>
    <w:rsid w:val="008B0ACE"/>
    <w:rsid w:val="008B0BFC"/>
    <w:rsid w:val="008B1439"/>
    <w:rsid w:val="008B17BD"/>
    <w:rsid w:val="008B21AF"/>
    <w:rsid w:val="008B225C"/>
    <w:rsid w:val="008B29BE"/>
    <w:rsid w:val="008B2AE4"/>
    <w:rsid w:val="008B32DC"/>
    <w:rsid w:val="008B36C6"/>
    <w:rsid w:val="008B384E"/>
    <w:rsid w:val="008B41E6"/>
    <w:rsid w:val="008B450B"/>
    <w:rsid w:val="008B4CB4"/>
    <w:rsid w:val="008B4DC9"/>
    <w:rsid w:val="008B4F90"/>
    <w:rsid w:val="008B51CE"/>
    <w:rsid w:val="008B58AE"/>
    <w:rsid w:val="008B60E7"/>
    <w:rsid w:val="008B6A4C"/>
    <w:rsid w:val="008B6ADF"/>
    <w:rsid w:val="008B6D00"/>
    <w:rsid w:val="008B6E47"/>
    <w:rsid w:val="008B75C5"/>
    <w:rsid w:val="008B7BD6"/>
    <w:rsid w:val="008C07CC"/>
    <w:rsid w:val="008C0AEA"/>
    <w:rsid w:val="008C0E01"/>
    <w:rsid w:val="008C183A"/>
    <w:rsid w:val="008C191B"/>
    <w:rsid w:val="008C1FEF"/>
    <w:rsid w:val="008C29C8"/>
    <w:rsid w:val="008C2C4B"/>
    <w:rsid w:val="008C2D8A"/>
    <w:rsid w:val="008C2EA7"/>
    <w:rsid w:val="008C311B"/>
    <w:rsid w:val="008C3835"/>
    <w:rsid w:val="008C3DF5"/>
    <w:rsid w:val="008C44B4"/>
    <w:rsid w:val="008C483A"/>
    <w:rsid w:val="008C4ADF"/>
    <w:rsid w:val="008C4CC5"/>
    <w:rsid w:val="008C4FA3"/>
    <w:rsid w:val="008C53E6"/>
    <w:rsid w:val="008C5642"/>
    <w:rsid w:val="008C5871"/>
    <w:rsid w:val="008C681C"/>
    <w:rsid w:val="008C6EFB"/>
    <w:rsid w:val="008C6F5B"/>
    <w:rsid w:val="008C7146"/>
    <w:rsid w:val="008C7210"/>
    <w:rsid w:val="008C7530"/>
    <w:rsid w:val="008C795B"/>
    <w:rsid w:val="008C7C4A"/>
    <w:rsid w:val="008C7EB8"/>
    <w:rsid w:val="008C7F77"/>
    <w:rsid w:val="008D053B"/>
    <w:rsid w:val="008D0682"/>
    <w:rsid w:val="008D0D43"/>
    <w:rsid w:val="008D1C7E"/>
    <w:rsid w:val="008D1DDF"/>
    <w:rsid w:val="008D1E89"/>
    <w:rsid w:val="008D20B4"/>
    <w:rsid w:val="008D21A6"/>
    <w:rsid w:val="008D239B"/>
    <w:rsid w:val="008D2D22"/>
    <w:rsid w:val="008D2E48"/>
    <w:rsid w:val="008D2F4A"/>
    <w:rsid w:val="008D320F"/>
    <w:rsid w:val="008D3261"/>
    <w:rsid w:val="008D35F9"/>
    <w:rsid w:val="008D3F5C"/>
    <w:rsid w:val="008D46F4"/>
    <w:rsid w:val="008D552B"/>
    <w:rsid w:val="008D5ADB"/>
    <w:rsid w:val="008D5AF6"/>
    <w:rsid w:val="008D6DF1"/>
    <w:rsid w:val="008D7AAC"/>
    <w:rsid w:val="008D7D6F"/>
    <w:rsid w:val="008E0E96"/>
    <w:rsid w:val="008E1157"/>
    <w:rsid w:val="008E1281"/>
    <w:rsid w:val="008E16C2"/>
    <w:rsid w:val="008E191D"/>
    <w:rsid w:val="008E1B55"/>
    <w:rsid w:val="008E1CD3"/>
    <w:rsid w:val="008E1D74"/>
    <w:rsid w:val="008E207E"/>
    <w:rsid w:val="008E20CE"/>
    <w:rsid w:val="008E21B0"/>
    <w:rsid w:val="008E2210"/>
    <w:rsid w:val="008E2637"/>
    <w:rsid w:val="008E2645"/>
    <w:rsid w:val="008E288E"/>
    <w:rsid w:val="008E29AC"/>
    <w:rsid w:val="008E2C69"/>
    <w:rsid w:val="008E326A"/>
    <w:rsid w:val="008E358B"/>
    <w:rsid w:val="008E3D0C"/>
    <w:rsid w:val="008E3D1B"/>
    <w:rsid w:val="008E422F"/>
    <w:rsid w:val="008E47B5"/>
    <w:rsid w:val="008E48F9"/>
    <w:rsid w:val="008E568B"/>
    <w:rsid w:val="008E59C3"/>
    <w:rsid w:val="008E5B3A"/>
    <w:rsid w:val="008E5E8A"/>
    <w:rsid w:val="008E60CB"/>
    <w:rsid w:val="008E61A8"/>
    <w:rsid w:val="008E6713"/>
    <w:rsid w:val="008E6774"/>
    <w:rsid w:val="008E6DBD"/>
    <w:rsid w:val="008E6E4F"/>
    <w:rsid w:val="008E713C"/>
    <w:rsid w:val="008E7DB0"/>
    <w:rsid w:val="008F03CB"/>
    <w:rsid w:val="008F07AF"/>
    <w:rsid w:val="008F108E"/>
    <w:rsid w:val="008F17F2"/>
    <w:rsid w:val="008F1972"/>
    <w:rsid w:val="008F19CE"/>
    <w:rsid w:val="008F1A0C"/>
    <w:rsid w:val="008F1AC9"/>
    <w:rsid w:val="008F1B37"/>
    <w:rsid w:val="008F265A"/>
    <w:rsid w:val="008F359C"/>
    <w:rsid w:val="008F38C1"/>
    <w:rsid w:val="008F3988"/>
    <w:rsid w:val="008F400E"/>
    <w:rsid w:val="008F4332"/>
    <w:rsid w:val="008F4C6D"/>
    <w:rsid w:val="008F5674"/>
    <w:rsid w:val="008F568A"/>
    <w:rsid w:val="008F6C05"/>
    <w:rsid w:val="008F6D06"/>
    <w:rsid w:val="008F6F77"/>
    <w:rsid w:val="008F72D6"/>
    <w:rsid w:val="008F7FE9"/>
    <w:rsid w:val="009005D8"/>
    <w:rsid w:val="00901041"/>
    <w:rsid w:val="0090142D"/>
    <w:rsid w:val="00901634"/>
    <w:rsid w:val="00901707"/>
    <w:rsid w:val="0090171B"/>
    <w:rsid w:val="00901810"/>
    <w:rsid w:val="009018D2"/>
    <w:rsid w:val="009019C4"/>
    <w:rsid w:val="00901D17"/>
    <w:rsid w:val="00901E49"/>
    <w:rsid w:val="009022D7"/>
    <w:rsid w:val="0090267E"/>
    <w:rsid w:val="00902849"/>
    <w:rsid w:val="00903474"/>
    <w:rsid w:val="009034F5"/>
    <w:rsid w:val="009042CB"/>
    <w:rsid w:val="00904679"/>
    <w:rsid w:val="00904D12"/>
    <w:rsid w:val="00904F1B"/>
    <w:rsid w:val="0090502C"/>
    <w:rsid w:val="00905070"/>
    <w:rsid w:val="00905FD7"/>
    <w:rsid w:val="009061D3"/>
    <w:rsid w:val="0090644A"/>
    <w:rsid w:val="0090656D"/>
    <w:rsid w:val="00906702"/>
    <w:rsid w:val="00906A14"/>
    <w:rsid w:val="00906B08"/>
    <w:rsid w:val="00906F20"/>
    <w:rsid w:val="0090720E"/>
    <w:rsid w:val="009073E3"/>
    <w:rsid w:val="00907776"/>
    <w:rsid w:val="00907CE4"/>
    <w:rsid w:val="00907E29"/>
    <w:rsid w:val="00907FE7"/>
    <w:rsid w:val="00910225"/>
    <w:rsid w:val="009102F6"/>
    <w:rsid w:val="009103DD"/>
    <w:rsid w:val="0091054D"/>
    <w:rsid w:val="00910961"/>
    <w:rsid w:val="00910B6D"/>
    <w:rsid w:val="00910F9C"/>
    <w:rsid w:val="00911252"/>
    <w:rsid w:val="0091136A"/>
    <w:rsid w:val="00911AE8"/>
    <w:rsid w:val="0091218A"/>
    <w:rsid w:val="009123D7"/>
    <w:rsid w:val="00912455"/>
    <w:rsid w:val="0091290E"/>
    <w:rsid w:val="00912A93"/>
    <w:rsid w:val="00913157"/>
    <w:rsid w:val="00913662"/>
    <w:rsid w:val="00913D96"/>
    <w:rsid w:val="00913EEA"/>
    <w:rsid w:val="00914352"/>
    <w:rsid w:val="009146D2"/>
    <w:rsid w:val="0091483D"/>
    <w:rsid w:val="00915A9E"/>
    <w:rsid w:val="00915AA4"/>
    <w:rsid w:val="00915B4C"/>
    <w:rsid w:val="00915C8E"/>
    <w:rsid w:val="00915FB3"/>
    <w:rsid w:val="009161DC"/>
    <w:rsid w:val="009169D1"/>
    <w:rsid w:val="00917022"/>
    <w:rsid w:val="009171DA"/>
    <w:rsid w:val="00917951"/>
    <w:rsid w:val="00917B67"/>
    <w:rsid w:val="00917E4E"/>
    <w:rsid w:val="00920F48"/>
    <w:rsid w:val="00921260"/>
    <w:rsid w:val="0092152D"/>
    <w:rsid w:val="009215AA"/>
    <w:rsid w:val="00921645"/>
    <w:rsid w:val="0092191B"/>
    <w:rsid w:val="009219C8"/>
    <w:rsid w:val="00922452"/>
    <w:rsid w:val="009227FD"/>
    <w:rsid w:val="0092320B"/>
    <w:rsid w:val="009237E5"/>
    <w:rsid w:val="00923FDE"/>
    <w:rsid w:val="00924AE9"/>
    <w:rsid w:val="00924BBD"/>
    <w:rsid w:val="00924E0E"/>
    <w:rsid w:val="009251C4"/>
    <w:rsid w:val="00925474"/>
    <w:rsid w:val="009256B5"/>
    <w:rsid w:val="0092586F"/>
    <w:rsid w:val="009266EA"/>
    <w:rsid w:val="00926E07"/>
    <w:rsid w:val="00927802"/>
    <w:rsid w:val="00927873"/>
    <w:rsid w:val="00927FB8"/>
    <w:rsid w:val="0093007D"/>
    <w:rsid w:val="00930308"/>
    <w:rsid w:val="009305CC"/>
    <w:rsid w:val="00930B62"/>
    <w:rsid w:val="00931599"/>
    <w:rsid w:val="0093175D"/>
    <w:rsid w:val="00931F94"/>
    <w:rsid w:val="00932286"/>
    <w:rsid w:val="00932F7E"/>
    <w:rsid w:val="00932FE8"/>
    <w:rsid w:val="009330A7"/>
    <w:rsid w:val="00933134"/>
    <w:rsid w:val="0093352B"/>
    <w:rsid w:val="0093397C"/>
    <w:rsid w:val="00933C23"/>
    <w:rsid w:val="00933F7A"/>
    <w:rsid w:val="0093468E"/>
    <w:rsid w:val="009347B1"/>
    <w:rsid w:val="00934B0F"/>
    <w:rsid w:val="0093541B"/>
    <w:rsid w:val="0093568E"/>
    <w:rsid w:val="009362DC"/>
    <w:rsid w:val="00936534"/>
    <w:rsid w:val="00936A80"/>
    <w:rsid w:val="00936E49"/>
    <w:rsid w:val="009373EE"/>
    <w:rsid w:val="009378E6"/>
    <w:rsid w:val="009379C9"/>
    <w:rsid w:val="00940579"/>
    <w:rsid w:val="00940A70"/>
    <w:rsid w:val="00941564"/>
    <w:rsid w:val="009419D4"/>
    <w:rsid w:val="00941CD2"/>
    <w:rsid w:val="00941D84"/>
    <w:rsid w:val="009425CA"/>
    <w:rsid w:val="00942DE2"/>
    <w:rsid w:val="0094332D"/>
    <w:rsid w:val="009436B6"/>
    <w:rsid w:val="009440F0"/>
    <w:rsid w:val="00944245"/>
    <w:rsid w:val="0094450D"/>
    <w:rsid w:val="00944BBB"/>
    <w:rsid w:val="00944C01"/>
    <w:rsid w:val="00945828"/>
    <w:rsid w:val="00945A4B"/>
    <w:rsid w:val="00945BF1"/>
    <w:rsid w:val="009460AA"/>
    <w:rsid w:val="009461E1"/>
    <w:rsid w:val="00946308"/>
    <w:rsid w:val="00946C34"/>
    <w:rsid w:val="009476DF"/>
    <w:rsid w:val="00947956"/>
    <w:rsid w:val="00947CC1"/>
    <w:rsid w:val="00947F90"/>
    <w:rsid w:val="009503C7"/>
    <w:rsid w:val="00950498"/>
    <w:rsid w:val="00950F3D"/>
    <w:rsid w:val="00951008"/>
    <w:rsid w:val="009517FE"/>
    <w:rsid w:val="009519D8"/>
    <w:rsid w:val="00951A95"/>
    <w:rsid w:val="00951FBD"/>
    <w:rsid w:val="009526BC"/>
    <w:rsid w:val="009528B9"/>
    <w:rsid w:val="00952AC8"/>
    <w:rsid w:val="00952C14"/>
    <w:rsid w:val="00952CE6"/>
    <w:rsid w:val="00952D9C"/>
    <w:rsid w:val="00952FAE"/>
    <w:rsid w:val="00953763"/>
    <w:rsid w:val="00953BDD"/>
    <w:rsid w:val="00953EB1"/>
    <w:rsid w:val="00953F24"/>
    <w:rsid w:val="00954E88"/>
    <w:rsid w:val="00955054"/>
    <w:rsid w:val="00955495"/>
    <w:rsid w:val="00955EDF"/>
    <w:rsid w:val="009560E8"/>
    <w:rsid w:val="00956879"/>
    <w:rsid w:val="00956D17"/>
    <w:rsid w:val="0095711D"/>
    <w:rsid w:val="009572F6"/>
    <w:rsid w:val="0095789B"/>
    <w:rsid w:val="009601C5"/>
    <w:rsid w:val="009604AA"/>
    <w:rsid w:val="0096070C"/>
    <w:rsid w:val="009608F6"/>
    <w:rsid w:val="0096198E"/>
    <w:rsid w:val="00961B46"/>
    <w:rsid w:val="00962013"/>
    <w:rsid w:val="009631FF"/>
    <w:rsid w:val="0096367F"/>
    <w:rsid w:val="0096464C"/>
    <w:rsid w:val="00964759"/>
    <w:rsid w:val="00964B4C"/>
    <w:rsid w:val="00965221"/>
    <w:rsid w:val="009667F3"/>
    <w:rsid w:val="00966EA2"/>
    <w:rsid w:val="00967043"/>
    <w:rsid w:val="009675B7"/>
    <w:rsid w:val="00967661"/>
    <w:rsid w:val="00970150"/>
    <w:rsid w:val="009702ED"/>
    <w:rsid w:val="00970E06"/>
    <w:rsid w:val="009721DD"/>
    <w:rsid w:val="00972220"/>
    <w:rsid w:val="00972431"/>
    <w:rsid w:val="00972812"/>
    <w:rsid w:val="00972C13"/>
    <w:rsid w:val="009739CE"/>
    <w:rsid w:val="00973D4A"/>
    <w:rsid w:val="0097409B"/>
    <w:rsid w:val="0097419F"/>
    <w:rsid w:val="00974724"/>
    <w:rsid w:val="00974A71"/>
    <w:rsid w:val="00975064"/>
    <w:rsid w:val="009751AA"/>
    <w:rsid w:val="0097538F"/>
    <w:rsid w:val="009756B3"/>
    <w:rsid w:val="00975911"/>
    <w:rsid w:val="0097599A"/>
    <w:rsid w:val="009765C5"/>
    <w:rsid w:val="009769ED"/>
    <w:rsid w:val="009774B6"/>
    <w:rsid w:val="009778AD"/>
    <w:rsid w:val="009778AF"/>
    <w:rsid w:val="0097799D"/>
    <w:rsid w:val="00977DFF"/>
    <w:rsid w:val="00980581"/>
    <w:rsid w:val="009805F7"/>
    <w:rsid w:val="009807F8"/>
    <w:rsid w:val="0098082B"/>
    <w:rsid w:val="00980A5A"/>
    <w:rsid w:val="00980FB1"/>
    <w:rsid w:val="009818F4"/>
    <w:rsid w:val="009819F9"/>
    <w:rsid w:val="00981CFA"/>
    <w:rsid w:val="00981EB5"/>
    <w:rsid w:val="00982199"/>
    <w:rsid w:val="0098227B"/>
    <w:rsid w:val="0098280C"/>
    <w:rsid w:val="009829CD"/>
    <w:rsid w:val="009841E7"/>
    <w:rsid w:val="00984920"/>
    <w:rsid w:val="00984AEB"/>
    <w:rsid w:val="00984D4C"/>
    <w:rsid w:val="00985506"/>
    <w:rsid w:val="0098587B"/>
    <w:rsid w:val="00985A0C"/>
    <w:rsid w:val="009860B3"/>
    <w:rsid w:val="0098660A"/>
    <w:rsid w:val="0098701C"/>
    <w:rsid w:val="009870DC"/>
    <w:rsid w:val="00987679"/>
    <w:rsid w:val="00987993"/>
    <w:rsid w:val="00987ACD"/>
    <w:rsid w:val="00987BC7"/>
    <w:rsid w:val="00987BD3"/>
    <w:rsid w:val="00987E7E"/>
    <w:rsid w:val="0099003A"/>
    <w:rsid w:val="00990058"/>
    <w:rsid w:val="009903A9"/>
    <w:rsid w:val="00990795"/>
    <w:rsid w:val="00990C18"/>
    <w:rsid w:val="0099207C"/>
    <w:rsid w:val="00992862"/>
    <w:rsid w:val="00992864"/>
    <w:rsid w:val="00992B73"/>
    <w:rsid w:val="00992D00"/>
    <w:rsid w:val="00993132"/>
    <w:rsid w:val="00993B6E"/>
    <w:rsid w:val="00993C98"/>
    <w:rsid w:val="00993F2E"/>
    <w:rsid w:val="00994A4D"/>
    <w:rsid w:val="00994F7A"/>
    <w:rsid w:val="00995300"/>
    <w:rsid w:val="00995822"/>
    <w:rsid w:val="00995CB0"/>
    <w:rsid w:val="00996010"/>
    <w:rsid w:val="00996153"/>
    <w:rsid w:val="00996403"/>
    <w:rsid w:val="0099662F"/>
    <w:rsid w:val="009974B4"/>
    <w:rsid w:val="009A14E1"/>
    <w:rsid w:val="009A22EE"/>
    <w:rsid w:val="009A25FA"/>
    <w:rsid w:val="009A297E"/>
    <w:rsid w:val="009A2CE6"/>
    <w:rsid w:val="009A3126"/>
    <w:rsid w:val="009A33B1"/>
    <w:rsid w:val="009A495D"/>
    <w:rsid w:val="009A520F"/>
    <w:rsid w:val="009A5A8F"/>
    <w:rsid w:val="009A5F94"/>
    <w:rsid w:val="009A61F3"/>
    <w:rsid w:val="009A6417"/>
    <w:rsid w:val="009A6711"/>
    <w:rsid w:val="009A73F7"/>
    <w:rsid w:val="009A7863"/>
    <w:rsid w:val="009A7936"/>
    <w:rsid w:val="009B055A"/>
    <w:rsid w:val="009B1861"/>
    <w:rsid w:val="009B1997"/>
    <w:rsid w:val="009B1E9E"/>
    <w:rsid w:val="009B2338"/>
    <w:rsid w:val="009B26FB"/>
    <w:rsid w:val="009B285D"/>
    <w:rsid w:val="009B2CD8"/>
    <w:rsid w:val="009B2D86"/>
    <w:rsid w:val="009B2E17"/>
    <w:rsid w:val="009B34D6"/>
    <w:rsid w:val="009B351A"/>
    <w:rsid w:val="009B362B"/>
    <w:rsid w:val="009B3AF1"/>
    <w:rsid w:val="009B3CCB"/>
    <w:rsid w:val="009B3D59"/>
    <w:rsid w:val="009B4142"/>
    <w:rsid w:val="009B4B19"/>
    <w:rsid w:val="009B4CC6"/>
    <w:rsid w:val="009B4D8C"/>
    <w:rsid w:val="009B51A8"/>
    <w:rsid w:val="009B5798"/>
    <w:rsid w:val="009B5977"/>
    <w:rsid w:val="009B6303"/>
    <w:rsid w:val="009B63B4"/>
    <w:rsid w:val="009B6507"/>
    <w:rsid w:val="009B715F"/>
    <w:rsid w:val="009B741D"/>
    <w:rsid w:val="009B778C"/>
    <w:rsid w:val="009B79A3"/>
    <w:rsid w:val="009B79C9"/>
    <w:rsid w:val="009B7A0E"/>
    <w:rsid w:val="009C0297"/>
    <w:rsid w:val="009C0BEA"/>
    <w:rsid w:val="009C0D10"/>
    <w:rsid w:val="009C0F76"/>
    <w:rsid w:val="009C2CCF"/>
    <w:rsid w:val="009C31E9"/>
    <w:rsid w:val="009C34E6"/>
    <w:rsid w:val="009C3FA7"/>
    <w:rsid w:val="009C402C"/>
    <w:rsid w:val="009C41D7"/>
    <w:rsid w:val="009C42E7"/>
    <w:rsid w:val="009C4C7E"/>
    <w:rsid w:val="009C4E72"/>
    <w:rsid w:val="009C4E99"/>
    <w:rsid w:val="009C53B2"/>
    <w:rsid w:val="009C5530"/>
    <w:rsid w:val="009C5AA6"/>
    <w:rsid w:val="009C5BA4"/>
    <w:rsid w:val="009C5FC0"/>
    <w:rsid w:val="009C5FE8"/>
    <w:rsid w:val="009C6330"/>
    <w:rsid w:val="009C69D0"/>
    <w:rsid w:val="009C6C6A"/>
    <w:rsid w:val="009C6D65"/>
    <w:rsid w:val="009C72A7"/>
    <w:rsid w:val="009C7ED4"/>
    <w:rsid w:val="009D0F67"/>
    <w:rsid w:val="009D1ACB"/>
    <w:rsid w:val="009D3020"/>
    <w:rsid w:val="009D3220"/>
    <w:rsid w:val="009D35BA"/>
    <w:rsid w:val="009D451D"/>
    <w:rsid w:val="009D4541"/>
    <w:rsid w:val="009D4F4D"/>
    <w:rsid w:val="009D5043"/>
    <w:rsid w:val="009D5325"/>
    <w:rsid w:val="009D5413"/>
    <w:rsid w:val="009D54B3"/>
    <w:rsid w:val="009D59F9"/>
    <w:rsid w:val="009D5F27"/>
    <w:rsid w:val="009D62C6"/>
    <w:rsid w:val="009D6926"/>
    <w:rsid w:val="009D6AB0"/>
    <w:rsid w:val="009D6B13"/>
    <w:rsid w:val="009D6E62"/>
    <w:rsid w:val="009D70BB"/>
    <w:rsid w:val="009D7780"/>
    <w:rsid w:val="009D7BDB"/>
    <w:rsid w:val="009E0B3B"/>
    <w:rsid w:val="009E0B89"/>
    <w:rsid w:val="009E0E8B"/>
    <w:rsid w:val="009E1C25"/>
    <w:rsid w:val="009E1CC7"/>
    <w:rsid w:val="009E2388"/>
    <w:rsid w:val="009E2537"/>
    <w:rsid w:val="009E349B"/>
    <w:rsid w:val="009E3551"/>
    <w:rsid w:val="009E3629"/>
    <w:rsid w:val="009E36FA"/>
    <w:rsid w:val="009E3B73"/>
    <w:rsid w:val="009E3B89"/>
    <w:rsid w:val="009E42F3"/>
    <w:rsid w:val="009E46AD"/>
    <w:rsid w:val="009E52B9"/>
    <w:rsid w:val="009E57A3"/>
    <w:rsid w:val="009E57BE"/>
    <w:rsid w:val="009E5BA1"/>
    <w:rsid w:val="009E5CF3"/>
    <w:rsid w:val="009E5DBF"/>
    <w:rsid w:val="009E616C"/>
    <w:rsid w:val="009E648F"/>
    <w:rsid w:val="009E64C5"/>
    <w:rsid w:val="009E6E09"/>
    <w:rsid w:val="009E7086"/>
    <w:rsid w:val="009E7251"/>
    <w:rsid w:val="009E75EB"/>
    <w:rsid w:val="009E7A92"/>
    <w:rsid w:val="009F069E"/>
    <w:rsid w:val="009F07CC"/>
    <w:rsid w:val="009F0832"/>
    <w:rsid w:val="009F0B2A"/>
    <w:rsid w:val="009F0CF5"/>
    <w:rsid w:val="009F1037"/>
    <w:rsid w:val="009F120A"/>
    <w:rsid w:val="009F14E9"/>
    <w:rsid w:val="009F1658"/>
    <w:rsid w:val="009F1724"/>
    <w:rsid w:val="009F1756"/>
    <w:rsid w:val="009F1DDE"/>
    <w:rsid w:val="009F220D"/>
    <w:rsid w:val="009F2348"/>
    <w:rsid w:val="009F2360"/>
    <w:rsid w:val="009F2913"/>
    <w:rsid w:val="009F2D48"/>
    <w:rsid w:val="009F2F7A"/>
    <w:rsid w:val="009F2F85"/>
    <w:rsid w:val="009F3125"/>
    <w:rsid w:val="009F318F"/>
    <w:rsid w:val="009F3246"/>
    <w:rsid w:val="009F3603"/>
    <w:rsid w:val="009F3891"/>
    <w:rsid w:val="009F3E38"/>
    <w:rsid w:val="009F3F0C"/>
    <w:rsid w:val="009F4199"/>
    <w:rsid w:val="009F44BA"/>
    <w:rsid w:val="009F4530"/>
    <w:rsid w:val="009F5054"/>
    <w:rsid w:val="009F53DE"/>
    <w:rsid w:val="009F5A74"/>
    <w:rsid w:val="009F5B48"/>
    <w:rsid w:val="009F7432"/>
    <w:rsid w:val="009F74D4"/>
    <w:rsid w:val="00A00070"/>
    <w:rsid w:val="00A013BC"/>
    <w:rsid w:val="00A01C85"/>
    <w:rsid w:val="00A01E20"/>
    <w:rsid w:val="00A01F85"/>
    <w:rsid w:val="00A021D9"/>
    <w:rsid w:val="00A025B7"/>
    <w:rsid w:val="00A026AB"/>
    <w:rsid w:val="00A0342E"/>
    <w:rsid w:val="00A03F3F"/>
    <w:rsid w:val="00A04406"/>
    <w:rsid w:val="00A0463A"/>
    <w:rsid w:val="00A05309"/>
    <w:rsid w:val="00A05690"/>
    <w:rsid w:val="00A057F0"/>
    <w:rsid w:val="00A060CF"/>
    <w:rsid w:val="00A06804"/>
    <w:rsid w:val="00A06836"/>
    <w:rsid w:val="00A078A9"/>
    <w:rsid w:val="00A07D67"/>
    <w:rsid w:val="00A07E84"/>
    <w:rsid w:val="00A10152"/>
    <w:rsid w:val="00A10193"/>
    <w:rsid w:val="00A11FA2"/>
    <w:rsid w:val="00A12BAB"/>
    <w:rsid w:val="00A12CC9"/>
    <w:rsid w:val="00A133E9"/>
    <w:rsid w:val="00A13553"/>
    <w:rsid w:val="00A135A2"/>
    <w:rsid w:val="00A139D1"/>
    <w:rsid w:val="00A13E1D"/>
    <w:rsid w:val="00A1491E"/>
    <w:rsid w:val="00A15333"/>
    <w:rsid w:val="00A15B9A"/>
    <w:rsid w:val="00A15F26"/>
    <w:rsid w:val="00A1702A"/>
    <w:rsid w:val="00A172C2"/>
    <w:rsid w:val="00A17A72"/>
    <w:rsid w:val="00A17E2D"/>
    <w:rsid w:val="00A17E93"/>
    <w:rsid w:val="00A2028D"/>
    <w:rsid w:val="00A205D8"/>
    <w:rsid w:val="00A205F1"/>
    <w:rsid w:val="00A20BD7"/>
    <w:rsid w:val="00A21155"/>
    <w:rsid w:val="00A21283"/>
    <w:rsid w:val="00A21401"/>
    <w:rsid w:val="00A21872"/>
    <w:rsid w:val="00A21C04"/>
    <w:rsid w:val="00A21DB6"/>
    <w:rsid w:val="00A21F0E"/>
    <w:rsid w:val="00A225FD"/>
    <w:rsid w:val="00A22759"/>
    <w:rsid w:val="00A2298B"/>
    <w:rsid w:val="00A22C2C"/>
    <w:rsid w:val="00A233A9"/>
    <w:rsid w:val="00A234F9"/>
    <w:rsid w:val="00A23663"/>
    <w:rsid w:val="00A23C8C"/>
    <w:rsid w:val="00A24D4B"/>
    <w:rsid w:val="00A25BED"/>
    <w:rsid w:val="00A25CBD"/>
    <w:rsid w:val="00A261AF"/>
    <w:rsid w:val="00A26400"/>
    <w:rsid w:val="00A26561"/>
    <w:rsid w:val="00A266DC"/>
    <w:rsid w:val="00A26982"/>
    <w:rsid w:val="00A26ABC"/>
    <w:rsid w:val="00A26E9B"/>
    <w:rsid w:val="00A27227"/>
    <w:rsid w:val="00A2758C"/>
    <w:rsid w:val="00A27FA8"/>
    <w:rsid w:val="00A305B8"/>
    <w:rsid w:val="00A30782"/>
    <w:rsid w:val="00A30C5C"/>
    <w:rsid w:val="00A3128F"/>
    <w:rsid w:val="00A319BC"/>
    <w:rsid w:val="00A31D05"/>
    <w:rsid w:val="00A31DFB"/>
    <w:rsid w:val="00A321F1"/>
    <w:rsid w:val="00A326EA"/>
    <w:rsid w:val="00A333B0"/>
    <w:rsid w:val="00A33A41"/>
    <w:rsid w:val="00A34154"/>
    <w:rsid w:val="00A3458D"/>
    <w:rsid w:val="00A3461F"/>
    <w:rsid w:val="00A34B12"/>
    <w:rsid w:val="00A34E15"/>
    <w:rsid w:val="00A353EE"/>
    <w:rsid w:val="00A35579"/>
    <w:rsid w:val="00A35C50"/>
    <w:rsid w:val="00A36A0A"/>
    <w:rsid w:val="00A36F07"/>
    <w:rsid w:val="00A3717E"/>
    <w:rsid w:val="00A37E45"/>
    <w:rsid w:val="00A403D1"/>
    <w:rsid w:val="00A40474"/>
    <w:rsid w:val="00A404F7"/>
    <w:rsid w:val="00A40968"/>
    <w:rsid w:val="00A41367"/>
    <w:rsid w:val="00A419E8"/>
    <w:rsid w:val="00A41AB3"/>
    <w:rsid w:val="00A41F9E"/>
    <w:rsid w:val="00A42550"/>
    <w:rsid w:val="00A42757"/>
    <w:rsid w:val="00A429A7"/>
    <w:rsid w:val="00A430CA"/>
    <w:rsid w:val="00A439CE"/>
    <w:rsid w:val="00A44176"/>
    <w:rsid w:val="00A441EA"/>
    <w:rsid w:val="00A4440E"/>
    <w:rsid w:val="00A44B7B"/>
    <w:rsid w:val="00A45422"/>
    <w:rsid w:val="00A46221"/>
    <w:rsid w:val="00A46426"/>
    <w:rsid w:val="00A468CD"/>
    <w:rsid w:val="00A47638"/>
    <w:rsid w:val="00A47F18"/>
    <w:rsid w:val="00A50075"/>
    <w:rsid w:val="00A507C1"/>
    <w:rsid w:val="00A51022"/>
    <w:rsid w:val="00A51287"/>
    <w:rsid w:val="00A51C39"/>
    <w:rsid w:val="00A5218D"/>
    <w:rsid w:val="00A52385"/>
    <w:rsid w:val="00A527F7"/>
    <w:rsid w:val="00A52BB8"/>
    <w:rsid w:val="00A53E2B"/>
    <w:rsid w:val="00A53E33"/>
    <w:rsid w:val="00A546D0"/>
    <w:rsid w:val="00A54726"/>
    <w:rsid w:val="00A55004"/>
    <w:rsid w:val="00A55D68"/>
    <w:rsid w:val="00A563C7"/>
    <w:rsid w:val="00A5645D"/>
    <w:rsid w:val="00A5698E"/>
    <w:rsid w:val="00A569D0"/>
    <w:rsid w:val="00A56B0C"/>
    <w:rsid w:val="00A57993"/>
    <w:rsid w:val="00A57ACC"/>
    <w:rsid w:val="00A609A9"/>
    <w:rsid w:val="00A60F48"/>
    <w:rsid w:val="00A61825"/>
    <w:rsid w:val="00A61933"/>
    <w:rsid w:val="00A61983"/>
    <w:rsid w:val="00A6207B"/>
    <w:rsid w:val="00A6219C"/>
    <w:rsid w:val="00A62299"/>
    <w:rsid w:val="00A623C1"/>
    <w:rsid w:val="00A62C6A"/>
    <w:rsid w:val="00A62E03"/>
    <w:rsid w:val="00A632C7"/>
    <w:rsid w:val="00A63541"/>
    <w:rsid w:val="00A63634"/>
    <w:rsid w:val="00A63F56"/>
    <w:rsid w:val="00A642B2"/>
    <w:rsid w:val="00A64413"/>
    <w:rsid w:val="00A6482A"/>
    <w:rsid w:val="00A64E3A"/>
    <w:rsid w:val="00A655F9"/>
    <w:rsid w:val="00A65714"/>
    <w:rsid w:val="00A65DBE"/>
    <w:rsid w:val="00A65EAD"/>
    <w:rsid w:val="00A67BA4"/>
    <w:rsid w:val="00A67D56"/>
    <w:rsid w:val="00A67DA9"/>
    <w:rsid w:val="00A70685"/>
    <w:rsid w:val="00A70720"/>
    <w:rsid w:val="00A70FDE"/>
    <w:rsid w:val="00A72634"/>
    <w:rsid w:val="00A73241"/>
    <w:rsid w:val="00A7326C"/>
    <w:rsid w:val="00A73658"/>
    <w:rsid w:val="00A73CCC"/>
    <w:rsid w:val="00A74009"/>
    <w:rsid w:val="00A74188"/>
    <w:rsid w:val="00A74AFB"/>
    <w:rsid w:val="00A74C2B"/>
    <w:rsid w:val="00A76132"/>
    <w:rsid w:val="00A76C09"/>
    <w:rsid w:val="00A76E21"/>
    <w:rsid w:val="00A77296"/>
    <w:rsid w:val="00A774A9"/>
    <w:rsid w:val="00A7784D"/>
    <w:rsid w:val="00A77D70"/>
    <w:rsid w:val="00A8016E"/>
    <w:rsid w:val="00A8029F"/>
    <w:rsid w:val="00A80469"/>
    <w:rsid w:val="00A80491"/>
    <w:rsid w:val="00A81000"/>
    <w:rsid w:val="00A82065"/>
    <w:rsid w:val="00A82C71"/>
    <w:rsid w:val="00A83035"/>
    <w:rsid w:val="00A836AA"/>
    <w:rsid w:val="00A836AC"/>
    <w:rsid w:val="00A83AF2"/>
    <w:rsid w:val="00A84688"/>
    <w:rsid w:val="00A8488C"/>
    <w:rsid w:val="00A84BB8"/>
    <w:rsid w:val="00A85036"/>
    <w:rsid w:val="00A85135"/>
    <w:rsid w:val="00A85196"/>
    <w:rsid w:val="00A862C4"/>
    <w:rsid w:val="00A862F5"/>
    <w:rsid w:val="00A86565"/>
    <w:rsid w:val="00A86AEB"/>
    <w:rsid w:val="00A87CC8"/>
    <w:rsid w:val="00A87EE1"/>
    <w:rsid w:val="00A9016F"/>
    <w:rsid w:val="00A901ED"/>
    <w:rsid w:val="00A90A02"/>
    <w:rsid w:val="00A90EC3"/>
    <w:rsid w:val="00A9124F"/>
    <w:rsid w:val="00A913B2"/>
    <w:rsid w:val="00A913FA"/>
    <w:rsid w:val="00A91408"/>
    <w:rsid w:val="00A917BE"/>
    <w:rsid w:val="00A91A6F"/>
    <w:rsid w:val="00A91CC1"/>
    <w:rsid w:val="00A92DFA"/>
    <w:rsid w:val="00A93517"/>
    <w:rsid w:val="00A941E2"/>
    <w:rsid w:val="00A94236"/>
    <w:rsid w:val="00A9456A"/>
    <w:rsid w:val="00A94A4E"/>
    <w:rsid w:val="00A94BB0"/>
    <w:rsid w:val="00A94C19"/>
    <w:rsid w:val="00A94D6E"/>
    <w:rsid w:val="00A95138"/>
    <w:rsid w:val="00A953F1"/>
    <w:rsid w:val="00A95CA1"/>
    <w:rsid w:val="00A95DB1"/>
    <w:rsid w:val="00A95F40"/>
    <w:rsid w:val="00A97564"/>
    <w:rsid w:val="00A97885"/>
    <w:rsid w:val="00A97E42"/>
    <w:rsid w:val="00AA02DE"/>
    <w:rsid w:val="00AA06FF"/>
    <w:rsid w:val="00AA085A"/>
    <w:rsid w:val="00AA168E"/>
    <w:rsid w:val="00AA1C98"/>
    <w:rsid w:val="00AA2228"/>
    <w:rsid w:val="00AA24F2"/>
    <w:rsid w:val="00AA2760"/>
    <w:rsid w:val="00AA2819"/>
    <w:rsid w:val="00AA3096"/>
    <w:rsid w:val="00AA313D"/>
    <w:rsid w:val="00AA3672"/>
    <w:rsid w:val="00AA3954"/>
    <w:rsid w:val="00AA3A20"/>
    <w:rsid w:val="00AA3B1B"/>
    <w:rsid w:val="00AA3BA1"/>
    <w:rsid w:val="00AA3EBF"/>
    <w:rsid w:val="00AA4410"/>
    <w:rsid w:val="00AA44C4"/>
    <w:rsid w:val="00AA4D1E"/>
    <w:rsid w:val="00AA5A26"/>
    <w:rsid w:val="00AA5D58"/>
    <w:rsid w:val="00AA659F"/>
    <w:rsid w:val="00AA6DFC"/>
    <w:rsid w:val="00AA7107"/>
    <w:rsid w:val="00AA7434"/>
    <w:rsid w:val="00AA777B"/>
    <w:rsid w:val="00AA7819"/>
    <w:rsid w:val="00AA7A0E"/>
    <w:rsid w:val="00AB0348"/>
    <w:rsid w:val="00AB22F6"/>
    <w:rsid w:val="00AB2D39"/>
    <w:rsid w:val="00AB35AC"/>
    <w:rsid w:val="00AB3F3D"/>
    <w:rsid w:val="00AB432B"/>
    <w:rsid w:val="00AB513D"/>
    <w:rsid w:val="00AB54B3"/>
    <w:rsid w:val="00AB572E"/>
    <w:rsid w:val="00AB5C75"/>
    <w:rsid w:val="00AB608D"/>
    <w:rsid w:val="00AB66B1"/>
    <w:rsid w:val="00AB7186"/>
    <w:rsid w:val="00AB7216"/>
    <w:rsid w:val="00AB7589"/>
    <w:rsid w:val="00AB7C9D"/>
    <w:rsid w:val="00AB7D3F"/>
    <w:rsid w:val="00AC09CD"/>
    <w:rsid w:val="00AC0CAD"/>
    <w:rsid w:val="00AC1025"/>
    <w:rsid w:val="00AC12F1"/>
    <w:rsid w:val="00AC176F"/>
    <w:rsid w:val="00AC1CE4"/>
    <w:rsid w:val="00AC2310"/>
    <w:rsid w:val="00AC2BD1"/>
    <w:rsid w:val="00AC3634"/>
    <w:rsid w:val="00AC377D"/>
    <w:rsid w:val="00AC3A09"/>
    <w:rsid w:val="00AC4205"/>
    <w:rsid w:val="00AC539E"/>
    <w:rsid w:val="00AC5832"/>
    <w:rsid w:val="00AC5EB1"/>
    <w:rsid w:val="00AC62B3"/>
    <w:rsid w:val="00AC6601"/>
    <w:rsid w:val="00AC6C08"/>
    <w:rsid w:val="00AC6D86"/>
    <w:rsid w:val="00AC6DDE"/>
    <w:rsid w:val="00AC755A"/>
    <w:rsid w:val="00AD01EC"/>
    <w:rsid w:val="00AD082A"/>
    <w:rsid w:val="00AD0B1C"/>
    <w:rsid w:val="00AD1AFD"/>
    <w:rsid w:val="00AD2784"/>
    <w:rsid w:val="00AD4046"/>
    <w:rsid w:val="00AD4213"/>
    <w:rsid w:val="00AD4DF4"/>
    <w:rsid w:val="00AD4F5F"/>
    <w:rsid w:val="00AD51CE"/>
    <w:rsid w:val="00AD5766"/>
    <w:rsid w:val="00AD589C"/>
    <w:rsid w:val="00AD6161"/>
    <w:rsid w:val="00AD6595"/>
    <w:rsid w:val="00AD6965"/>
    <w:rsid w:val="00AD6CC6"/>
    <w:rsid w:val="00AD7A53"/>
    <w:rsid w:val="00AE03A8"/>
    <w:rsid w:val="00AE03D0"/>
    <w:rsid w:val="00AE0450"/>
    <w:rsid w:val="00AE07D2"/>
    <w:rsid w:val="00AE08D5"/>
    <w:rsid w:val="00AE134E"/>
    <w:rsid w:val="00AE21CB"/>
    <w:rsid w:val="00AE26AB"/>
    <w:rsid w:val="00AE2773"/>
    <w:rsid w:val="00AE28D8"/>
    <w:rsid w:val="00AE2A63"/>
    <w:rsid w:val="00AE35A7"/>
    <w:rsid w:val="00AE3617"/>
    <w:rsid w:val="00AE4080"/>
    <w:rsid w:val="00AE4790"/>
    <w:rsid w:val="00AE4D0B"/>
    <w:rsid w:val="00AE4E5D"/>
    <w:rsid w:val="00AE4F49"/>
    <w:rsid w:val="00AE5544"/>
    <w:rsid w:val="00AE5922"/>
    <w:rsid w:val="00AE7BB0"/>
    <w:rsid w:val="00AE7DA7"/>
    <w:rsid w:val="00AF014A"/>
    <w:rsid w:val="00AF051A"/>
    <w:rsid w:val="00AF08B0"/>
    <w:rsid w:val="00AF193D"/>
    <w:rsid w:val="00AF1A4F"/>
    <w:rsid w:val="00AF1D12"/>
    <w:rsid w:val="00AF1EF7"/>
    <w:rsid w:val="00AF1FCE"/>
    <w:rsid w:val="00AF238A"/>
    <w:rsid w:val="00AF2A0C"/>
    <w:rsid w:val="00AF2D33"/>
    <w:rsid w:val="00AF355D"/>
    <w:rsid w:val="00AF391C"/>
    <w:rsid w:val="00AF49D3"/>
    <w:rsid w:val="00AF4A5A"/>
    <w:rsid w:val="00AF510C"/>
    <w:rsid w:val="00AF5258"/>
    <w:rsid w:val="00AF5858"/>
    <w:rsid w:val="00AF5BD7"/>
    <w:rsid w:val="00AF67D6"/>
    <w:rsid w:val="00AF6968"/>
    <w:rsid w:val="00AF6D1B"/>
    <w:rsid w:val="00AF6EDD"/>
    <w:rsid w:val="00B0017F"/>
    <w:rsid w:val="00B0059B"/>
    <w:rsid w:val="00B00DF6"/>
    <w:rsid w:val="00B01117"/>
    <w:rsid w:val="00B01487"/>
    <w:rsid w:val="00B018F6"/>
    <w:rsid w:val="00B019F8"/>
    <w:rsid w:val="00B01B42"/>
    <w:rsid w:val="00B01C14"/>
    <w:rsid w:val="00B01C95"/>
    <w:rsid w:val="00B025BA"/>
    <w:rsid w:val="00B026B9"/>
    <w:rsid w:val="00B027E1"/>
    <w:rsid w:val="00B038E0"/>
    <w:rsid w:val="00B045F2"/>
    <w:rsid w:val="00B04C74"/>
    <w:rsid w:val="00B04D2A"/>
    <w:rsid w:val="00B04DEB"/>
    <w:rsid w:val="00B0511F"/>
    <w:rsid w:val="00B0516F"/>
    <w:rsid w:val="00B053B2"/>
    <w:rsid w:val="00B0552C"/>
    <w:rsid w:val="00B05602"/>
    <w:rsid w:val="00B059B2"/>
    <w:rsid w:val="00B05A14"/>
    <w:rsid w:val="00B05AA4"/>
    <w:rsid w:val="00B05C11"/>
    <w:rsid w:val="00B063D9"/>
    <w:rsid w:val="00B06713"/>
    <w:rsid w:val="00B070F0"/>
    <w:rsid w:val="00B075BA"/>
    <w:rsid w:val="00B07656"/>
    <w:rsid w:val="00B0773E"/>
    <w:rsid w:val="00B07976"/>
    <w:rsid w:val="00B079E0"/>
    <w:rsid w:val="00B1021F"/>
    <w:rsid w:val="00B104C8"/>
    <w:rsid w:val="00B104FE"/>
    <w:rsid w:val="00B1086D"/>
    <w:rsid w:val="00B1098D"/>
    <w:rsid w:val="00B116E3"/>
    <w:rsid w:val="00B11D06"/>
    <w:rsid w:val="00B11DEE"/>
    <w:rsid w:val="00B12086"/>
    <w:rsid w:val="00B12CF4"/>
    <w:rsid w:val="00B12D05"/>
    <w:rsid w:val="00B12EB7"/>
    <w:rsid w:val="00B13136"/>
    <w:rsid w:val="00B144B9"/>
    <w:rsid w:val="00B1494E"/>
    <w:rsid w:val="00B1496F"/>
    <w:rsid w:val="00B14A3C"/>
    <w:rsid w:val="00B14A8E"/>
    <w:rsid w:val="00B1530B"/>
    <w:rsid w:val="00B15F47"/>
    <w:rsid w:val="00B16E36"/>
    <w:rsid w:val="00B17615"/>
    <w:rsid w:val="00B178C5"/>
    <w:rsid w:val="00B17A0A"/>
    <w:rsid w:val="00B17C4B"/>
    <w:rsid w:val="00B2085B"/>
    <w:rsid w:val="00B21302"/>
    <w:rsid w:val="00B214C1"/>
    <w:rsid w:val="00B21CD0"/>
    <w:rsid w:val="00B2385A"/>
    <w:rsid w:val="00B23944"/>
    <w:rsid w:val="00B23CC4"/>
    <w:rsid w:val="00B23E6C"/>
    <w:rsid w:val="00B24001"/>
    <w:rsid w:val="00B24061"/>
    <w:rsid w:val="00B253C3"/>
    <w:rsid w:val="00B25438"/>
    <w:rsid w:val="00B2571D"/>
    <w:rsid w:val="00B25C53"/>
    <w:rsid w:val="00B25FD4"/>
    <w:rsid w:val="00B265F3"/>
    <w:rsid w:val="00B269A0"/>
    <w:rsid w:val="00B26F39"/>
    <w:rsid w:val="00B26FFA"/>
    <w:rsid w:val="00B27C3E"/>
    <w:rsid w:val="00B306F0"/>
    <w:rsid w:val="00B30E27"/>
    <w:rsid w:val="00B30EC7"/>
    <w:rsid w:val="00B310BE"/>
    <w:rsid w:val="00B312B3"/>
    <w:rsid w:val="00B3198F"/>
    <w:rsid w:val="00B31D53"/>
    <w:rsid w:val="00B327FE"/>
    <w:rsid w:val="00B3290E"/>
    <w:rsid w:val="00B3294E"/>
    <w:rsid w:val="00B32FB0"/>
    <w:rsid w:val="00B334D6"/>
    <w:rsid w:val="00B33A63"/>
    <w:rsid w:val="00B33D20"/>
    <w:rsid w:val="00B3473F"/>
    <w:rsid w:val="00B34B85"/>
    <w:rsid w:val="00B35528"/>
    <w:rsid w:val="00B3595E"/>
    <w:rsid w:val="00B35BC0"/>
    <w:rsid w:val="00B35F82"/>
    <w:rsid w:val="00B36120"/>
    <w:rsid w:val="00B36144"/>
    <w:rsid w:val="00B366F5"/>
    <w:rsid w:val="00B368DD"/>
    <w:rsid w:val="00B36E12"/>
    <w:rsid w:val="00B372DC"/>
    <w:rsid w:val="00B3736E"/>
    <w:rsid w:val="00B37787"/>
    <w:rsid w:val="00B37996"/>
    <w:rsid w:val="00B379E7"/>
    <w:rsid w:val="00B379FE"/>
    <w:rsid w:val="00B402CE"/>
    <w:rsid w:val="00B40447"/>
    <w:rsid w:val="00B40B14"/>
    <w:rsid w:val="00B40C98"/>
    <w:rsid w:val="00B4116A"/>
    <w:rsid w:val="00B4162E"/>
    <w:rsid w:val="00B419E7"/>
    <w:rsid w:val="00B42136"/>
    <w:rsid w:val="00B4251D"/>
    <w:rsid w:val="00B4272A"/>
    <w:rsid w:val="00B42B74"/>
    <w:rsid w:val="00B42D45"/>
    <w:rsid w:val="00B4300E"/>
    <w:rsid w:val="00B4334B"/>
    <w:rsid w:val="00B433E9"/>
    <w:rsid w:val="00B437C6"/>
    <w:rsid w:val="00B43D55"/>
    <w:rsid w:val="00B44156"/>
    <w:rsid w:val="00B44A4B"/>
    <w:rsid w:val="00B44F44"/>
    <w:rsid w:val="00B4513B"/>
    <w:rsid w:val="00B4528C"/>
    <w:rsid w:val="00B45436"/>
    <w:rsid w:val="00B454D4"/>
    <w:rsid w:val="00B45ABD"/>
    <w:rsid w:val="00B45B36"/>
    <w:rsid w:val="00B45FFB"/>
    <w:rsid w:val="00B4669B"/>
    <w:rsid w:val="00B467B4"/>
    <w:rsid w:val="00B467D0"/>
    <w:rsid w:val="00B46FBE"/>
    <w:rsid w:val="00B477A3"/>
    <w:rsid w:val="00B47AB2"/>
    <w:rsid w:val="00B47B51"/>
    <w:rsid w:val="00B503CB"/>
    <w:rsid w:val="00B50450"/>
    <w:rsid w:val="00B5066E"/>
    <w:rsid w:val="00B50997"/>
    <w:rsid w:val="00B50EC3"/>
    <w:rsid w:val="00B512A0"/>
    <w:rsid w:val="00B516A2"/>
    <w:rsid w:val="00B51F4D"/>
    <w:rsid w:val="00B52177"/>
    <w:rsid w:val="00B52206"/>
    <w:rsid w:val="00B52FEE"/>
    <w:rsid w:val="00B53083"/>
    <w:rsid w:val="00B53520"/>
    <w:rsid w:val="00B542BB"/>
    <w:rsid w:val="00B54428"/>
    <w:rsid w:val="00B54989"/>
    <w:rsid w:val="00B549B2"/>
    <w:rsid w:val="00B54C1A"/>
    <w:rsid w:val="00B54DEA"/>
    <w:rsid w:val="00B55313"/>
    <w:rsid w:val="00B55B31"/>
    <w:rsid w:val="00B56B0D"/>
    <w:rsid w:val="00B56C1E"/>
    <w:rsid w:val="00B56FA3"/>
    <w:rsid w:val="00B571C8"/>
    <w:rsid w:val="00B60150"/>
    <w:rsid w:val="00B6019B"/>
    <w:rsid w:val="00B60827"/>
    <w:rsid w:val="00B60A5F"/>
    <w:rsid w:val="00B60D79"/>
    <w:rsid w:val="00B61EBF"/>
    <w:rsid w:val="00B62624"/>
    <w:rsid w:val="00B62632"/>
    <w:rsid w:val="00B6275D"/>
    <w:rsid w:val="00B6299A"/>
    <w:rsid w:val="00B634A9"/>
    <w:rsid w:val="00B6389E"/>
    <w:rsid w:val="00B642F6"/>
    <w:rsid w:val="00B6483A"/>
    <w:rsid w:val="00B64D77"/>
    <w:rsid w:val="00B65940"/>
    <w:rsid w:val="00B65A88"/>
    <w:rsid w:val="00B65B10"/>
    <w:rsid w:val="00B668D9"/>
    <w:rsid w:val="00B66ADF"/>
    <w:rsid w:val="00B66B35"/>
    <w:rsid w:val="00B66B9E"/>
    <w:rsid w:val="00B66BCC"/>
    <w:rsid w:val="00B66ED0"/>
    <w:rsid w:val="00B67044"/>
    <w:rsid w:val="00B67B74"/>
    <w:rsid w:val="00B71640"/>
    <w:rsid w:val="00B71923"/>
    <w:rsid w:val="00B71E78"/>
    <w:rsid w:val="00B7200C"/>
    <w:rsid w:val="00B72C65"/>
    <w:rsid w:val="00B730D6"/>
    <w:rsid w:val="00B748B8"/>
    <w:rsid w:val="00B74964"/>
    <w:rsid w:val="00B74EAE"/>
    <w:rsid w:val="00B750FA"/>
    <w:rsid w:val="00B75579"/>
    <w:rsid w:val="00B755A9"/>
    <w:rsid w:val="00B75ADF"/>
    <w:rsid w:val="00B76135"/>
    <w:rsid w:val="00B7632A"/>
    <w:rsid w:val="00B76423"/>
    <w:rsid w:val="00B76C54"/>
    <w:rsid w:val="00B76CE9"/>
    <w:rsid w:val="00B76D12"/>
    <w:rsid w:val="00B7762A"/>
    <w:rsid w:val="00B77E12"/>
    <w:rsid w:val="00B81940"/>
    <w:rsid w:val="00B81D3A"/>
    <w:rsid w:val="00B82264"/>
    <w:rsid w:val="00B82663"/>
    <w:rsid w:val="00B83C11"/>
    <w:rsid w:val="00B842FB"/>
    <w:rsid w:val="00B84A1D"/>
    <w:rsid w:val="00B84A6B"/>
    <w:rsid w:val="00B84EFC"/>
    <w:rsid w:val="00B84F68"/>
    <w:rsid w:val="00B85308"/>
    <w:rsid w:val="00B85757"/>
    <w:rsid w:val="00B85BF9"/>
    <w:rsid w:val="00B86258"/>
    <w:rsid w:val="00B864ED"/>
    <w:rsid w:val="00B86C7F"/>
    <w:rsid w:val="00B870B7"/>
    <w:rsid w:val="00B87271"/>
    <w:rsid w:val="00B87C9D"/>
    <w:rsid w:val="00B87D2E"/>
    <w:rsid w:val="00B90323"/>
    <w:rsid w:val="00B90C9D"/>
    <w:rsid w:val="00B90E59"/>
    <w:rsid w:val="00B915AD"/>
    <w:rsid w:val="00B919F7"/>
    <w:rsid w:val="00B91AFD"/>
    <w:rsid w:val="00B922B2"/>
    <w:rsid w:val="00B928BF"/>
    <w:rsid w:val="00B928F1"/>
    <w:rsid w:val="00B931A0"/>
    <w:rsid w:val="00B93247"/>
    <w:rsid w:val="00B933D5"/>
    <w:rsid w:val="00B9392F"/>
    <w:rsid w:val="00B93F3C"/>
    <w:rsid w:val="00B941C6"/>
    <w:rsid w:val="00B944EA"/>
    <w:rsid w:val="00B95535"/>
    <w:rsid w:val="00B95731"/>
    <w:rsid w:val="00B9598A"/>
    <w:rsid w:val="00B962AF"/>
    <w:rsid w:val="00B9734C"/>
    <w:rsid w:val="00B975A8"/>
    <w:rsid w:val="00B97B7C"/>
    <w:rsid w:val="00BA0290"/>
    <w:rsid w:val="00BA0543"/>
    <w:rsid w:val="00BA08ED"/>
    <w:rsid w:val="00BA106B"/>
    <w:rsid w:val="00BA18F2"/>
    <w:rsid w:val="00BA18F5"/>
    <w:rsid w:val="00BA1CFA"/>
    <w:rsid w:val="00BA2FA5"/>
    <w:rsid w:val="00BA31D2"/>
    <w:rsid w:val="00BA3668"/>
    <w:rsid w:val="00BA36F9"/>
    <w:rsid w:val="00BA41E4"/>
    <w:rsid w:val="00BA496C"/>
    <w:rsid w:val="00BA4BD2"/>
    <w:rsid w:val="00BA4C0B"/>
    <w:rsid w:val="00BA4E6A"/>
    <w:rsid w:val="00BA5056"/>
    <w:rsid w:val="00BA54EC"/>
    <w:rsid w:val="00BA55F1"/>
    <w:rsid w:val="00BA56A5"/>
    <w:rsid w:val="00BA5760"/>
    <w:rsid w:val="00BA6316"/>
    <w:rsid w:val="00BA68C3"/>
    <w:rsid w:val="00BA69D8"/>
    <w:rsid w:val="00BA7450"/>
    <w:rsid w:val="00BA74D5"/>
    <w:rsid w:val="00BA7B4A"/>
    <w:rsid w:val="00BA7B97"/>
    <w:rsid w:val="00BB00AA"/>
    <w:rsid w:val="00BB0863"/>
    <w:rsid w:val="00BB0C23"/>
    <w:rsid w:val="00BB0C66"/>
    <w:rsid w:val="00BB0F8D"/>
    <w:rsid w:val="00BB11EC"/>
    <w:rsid w:val="00BB140B"/>
    <w:rsid w:val="00BB1669"/>
    <w:rsid w:val="00BB19FB"/>
    <w:rsid w:val="00BB1A45"/>
    <w:rsid w:val="00BB1CC2"/>
    <w:rsid w:val="00BB1E51"/>
    <w:rsid w:val="00BB25CB"/>
    <w:rsid w:val="00BB2D33"/>
    <w:rsid w:val="00BB31B1"/>
    <w:rsid w:val="00BB32EA"/>
    <w:rsid w:val="00BB341D"/>
    <w:rsid w:val="00BB385E"/>
    <w:rsid w:val="00BB38D7"/>
    <w:rsid w:val="00BB3A9C"/>
    <w:rsid w:val="00BB3DA9"/>
    <w:rsid w:val="00BB3EB1"/>
    <w:rsid w:val="00BB4027"/>
    <w:rsid w:val="00BB428D"/>
    <w:rsid w:val="00BB43A5"/>
    <w:rsid w:val="00BB4B91"/>
    <w:rsid w:val="00BB4BA9"/>
    <w:rsid w:val="00BB4F4D"/>
    <w:rsid w:val="00BB56E0"/>
    <w:rsid w:val="00BB5E84"/>
    <w:rsid w:val="00BB60FB"/>
    <w:rsid w:val="00BB6117"/>
    <w:rsid w:val="00BB70CA"/>
    <w:rsid w:val="00BB7149"/>
    <w:rsid w:val="00BB7518"/>
    <w:rsid w:val="00BB77D2"/>
    <w:rsid w:val="00BB7D68"/>
    <w:rsid w:val="00BB7DA0"/>
    <w:rsid w:val="00BB7DC3"/>
    <w:rsid w:val="00BC0056"/>
    <w:rsid w:val="00BC0926"/>
    <w:rsid w:val="00BC0955"/>
    <w:rsid w:val="00BC10CB"/>
    <w:rsid w:val="00BC1735"/>
    <w:rsid w:val="00BC23E8"/>
    <w:rsid w:val="00BC24BD"/>
    <w:rsid w:val="00BC292F"/>
    <w:rsid w:val="00BC29E8"/>
    <w:rsid w:val="00BC2E79"/>
    <w:rsid w:val="00BC2FAB"/>
    <w:rsid w:val="00BC3393"/>
    <w:rsid w:val="00BC34FF"/>
    <w:rsid w:val="00BC3EBB"/>
    <w:rsid w:val="00BC4217"/>
    <w:rsid w:val="00BC490C"/>
    <w:rsid w:val="00BC4A24"/>
    <w:rsid w:val="00BC4A5C"/>
    <w:rsid w:val="00BC4D00"/>
    <w:rsid w:val="00BC53F0"/>
    <w:rsid w:val="00BC602A"/>
    <w:rsid w:val="00BC665B"/>
    <w:rsid w:val="00BC6B6B"/>
    <w:rsid w:val="00BC7A96"/>
    <w:rsid w:val="00BC7B33"/>
    <w:rsid w:val="00BC7C5E"/>
    <w:rsid w:val="00BD0628"/>
    <w:rsid w:val="00BD0A48"/>
    <w:rsid w:val="00BD10E5"/>
    <w:rsid w:val="00BD19C0"/>
    <w:rsid w:val="00BD1CAA"/>
    <w:rsid w:val="00BD26FE"/>
    <w:rsid w:val="00BD2C29"/>
    <w:rsid w:val="00BD2EBD"/>
    <w:rsid w:val="00BD2EE8"/>
    <w:rsid w:val="00BD340E"/>
    <w:rsid w:val="00BD3918"/>
    <w:rsid w:val="00BD3943"/>
    <w:rsid w:val="00BD3DEA"/>
    <w:rsid w:val="00BD40E8"/>
    <w:rsid w:val="00BD434E"/>
    <w:rsid w:val="00BD477E"/>
    <w:rsid w:val="00BD49C7"/>
    <w:rsid w:val="00BD63D8"/>
    <w:rsid w:val="00BD6C5F"/>
    <w:rsid w:val="00BD6F84"/>
    <w:rsid w:val="00BD7361"/>
    <w:rsid w:val="00BD7545"/>
    <w:rsid w:val="00BD778F"/>
    <w:rsid w:val="00BD779B"/>
    <w:rsid w:val="00BE092D"/>
    <w:rsid w:val="00BE185E"/>
    <w:rsid w:val="00BE24EF"/>
    <w:rsid w:val="00BE26FA"/>
    <w:rsid w:val="00BE28FC"/>
    <w:rsid w:val="00BE29F1"/>
    <w:rsid w:val="00BE2FFF"/>
    <w:rsid w:val="00BE3277"/>
    <w:rsid w:val="00BE33B1"/>
    <w:rsid w:val="00BE36D5"/>
    <w:rsid w:val="00BE3998"/>
    <w:rsid w:val="00BE3C46"/>
    <w:rsid w:val="00BE4215"/>
    <w:rsid w:val="00BE4B9C"/>
    <w:rsid w:val="00BE4C8A"/>
    <w:rsid w:val="00BE5029"/>
    <w:rsid w:val="00BE507A"/>
    <w:rsid w:val="00BE5147"/>
    <w:rsid w:val="00BE5491"/>
    <w:rsid w:val="00BE6AD2"/>
    <w:rsid w:val="00BE72E0"/>
    <w:rsid w:val="00BE7352"/>
    <w:rsid w:val="00BF0011"/>
    <w:rsid w:val="00BF03FE"/>
    <w:rsid w:val="00BF15D2"/>
    <w:rsid w:val="00BF2F83"/>
    <w:rsid w:val="00BF345C"/>
    <w:rsid w:val="00BF346D"/>
    <w:rsid w:val="00BF409B"/>
    <w:rsid w:val="00BF4100"/>
    <w:rsid w:val="00BF440D"/>
    <w:rsid w:val="00BF4489"/>
    <w:rsid w:val="00BF48D9"/>
    <w:rsid w:val="00BF705B"/>
    <w:rsid w:val="00BF7738"/>
    <w:rsid w:val="00C0013E"/>
    <w:rsid w:val="00C004B4"/>
    <w:rsid w:val="00C00532"/>
    <w:rsid w:val="00C0076E"/>
    <w:rsid w:val="00C016A8"/>
    <w:rsid w:val="00C01E32"/>
    <w:rsid w:val="00C02550"/>
    <w:rsid w:val="00C02B40"/>
    <w:rsid w:val="00C02D95"/>
    <w:rsid w:val="00C02F7F"/>
    <w:rsid w:val="00C03409"/>
    <w:rsid w:val="00C03615"/>
    <w:rsid w:val="00C03847"/>
    <w:rsid w:val="00C03B33"/>
    <w:rsid w:val="00C03D42"/>
    <w:rsid w:val="00C044BF"/>
    <w:rsid w:val="00C04508"/>
    <w:rsid w:val="00C045E3"/>
    <w:rsid w:val="00C0467D"/>
    <w:rsid w:val="00C04974"/>
    <w:rsid w:val="00C0497F"/>
    <w:rsid w:val="00C05A29"/>
    <w:rsid w:val="00C05AB8"/>
    <w:rsid w:val="00C05B79"/>
    <w:rsid w:val="00C05D80"/>
    <w:rsid w:val="00C060BA"/>
    <w:rsid w:val="00C064A2"/>
    <w:rsid w:val="00C06972"/>
    <w:rsid w:val="00C06AF5"/>
    <w:rsid w:val="00C06EAB"/>
    <w:rsid w:val="00C0774C"/>
    <w:rsid w:val="00C1046C"/>
    <w:rsid w:val="00C11561"/>
    <w:rsid w:val="00C11829"/>
    <w:rsid w:val="00C11DBC"/>
    <w:rsid w:val="00C1231B"/>
    <w:rsid w:val="00C12D0F"/>
    <w:rsid w:val="00C1326F"/>
    <w:rsid w:val="00C13711"/>
    <w:rsid w:val="00C1383A"/>
    <w:rsid w:val="00C13900"/>
    <w:rsid w:val="00C13977"/>
    <w:rsid w:val="00C13A37"/>
    <w:rsid w:val="00C13A99"/>
    <w:rsid w:val="00C142D2"/>
    <w:rsid w:val="00C143F3"/>
    <w:rsid w:val="00C143F8"/>
    <w:rsid w:val="00C14551"/>
    <w:rsid w:val="00C1499D"/>
    <w:rsid w:val="00C14A88"/>
    <w:rsid w:val="00C14ECC"/>
    <w:rsid w:val="00C1518B"/>
    <w:rsid w:val="00C154DB"/>
    <w:rsid w:val="00C1553F"/>
    <w:rsid w:val="00C15705"/>
    <w:rsid w:val="00C1674D"/>
    <w:rsid w:val="00C16BE9"/>
    <w:rsid w:val="00C16FEB"/>
    <w:rsid w:val="00C17468"/>
    <w:rsid w:val="00C17B34"/>
    <w:rsid w:val="00C17D86"/>
    <w:rsid w:val="00C17E2A"/>
    <w:rsid w:val="00C203D3"/>
    <w:rsid w:val="00C20817"/>
    <w:rsid w:val="00C212FA"/>
    <w:rsid w:val="00C216FE"/>
    <w:rsid w:val="00C21F0C"/>
    <w:rsid w:val="00C22617"/>
    <w:rsid w:val="00C22CEA"/>
    <w:rsid w:val="00C22E4E"/>
    <w:rsid w:val="00C22FB8"/>
    <w:rsid w:val="00C236AC"/>
    <w:rsid w:val="00C23944"/>
    <w:rsid w:val="00C23988"/>
    <w:rsid w:val="00C23FD4"/>
    <w:rsid w:val="00C24A01"/>
    <w:rsid w:val="00C24CDF"/>
    <w:rsid w:val="00C25703"/>
    <w:rsid w:val="00C25A46"/>
    <w:rsid w:val="00C266FD"/>
    <w:rsid w:val="00C26F65"/>
    <w:rsid w:val="00C27041"/>
    <w:rsid w:val="00C270A6"/>
    <w:rsid w:val="00C27651"/>
    <w:rsid w:val="00C27707"/>
    <w:rsid w:val="00C30086"/>
    <w:rsid w:val="00C30529"/>
    <w:rsid w:val="00C3077B"/>
    <w:rsid w:val="00C30A64"/>
    <w:rsid w:val="00C30B23"/>
    <w:rsid w:val="00C31AE5"/>
    <w:rsid w:val="00C32161"/>
    <w:rsid w:val="00C32603"/>
    <w:rsid w:val="00C327A9"/>
    <w:rsid w:val="00C327BA"/>
    <w:rsid w:val="00C32A5E"/>
    <w:rsid w:val="00C32BFF"/>
    <w:rsid w:val="00C3346A"/>
    <w:rsid w:val="00C34C8B"/>
    <w:rsid w:val="00C34F91"/>
    <w:rsid w:val="00C364C5"/>
    <w:rsid w:val="00C366BC"/>
    <w:rsid w:val="00C36C9B"/>
    <w:rsid w:val="00C36E47"/>
    <w:rsid w:val="00C36F88"/>
    <w:rsid w:val="00C37428"/>
    <w:rsid w:val="00C3768C"/>
    <w:rsid w:val="00C37744"/>
    <w:rsid w:val="00C37A39"/>
    <w:rsid w:val="00C37DF1"/>
    <w:rsid w:val="00C403DD"/>
    <w:rsid w:val="00C40588"/>
    <w:rsid w:val="00C40927"/>
    <w:rsid w:val="00C40B1E"/>
    <w:rsid w:val="00C412AB"/>
    <w:rsid w:val="00C41526"/>
    <w:rsid w:val="00C41911"/>
    <w:rsid w:val="00C42215"/>
    <w:rsid w:val="00C427B9"/>
    <w:rsid w:val="00C428A7"/>
    <w:rsid w:val="00C42AD1"/>
    <w:rsid w:val="00C42E66"/>
    <w:rsid w:val="00C43771"/>
    <w:rsid w:val="00C437B0"/>
    <w:rsid w:val="00C43840"/>
    <w:rsid w:val="00C43C03"/>
    <w:rsid w:val="00C4400A"/>
    <w:rsid w:val="00C446D1"/>
    <w:rsid w:val="00C4471D"/>
    <w:rsid w:val="00C45330"/>
    <w:rsid w:val="00C45B59"/>
    <w:rsid w:val="00C461EA"/>
    <w:rsid w:val="00C46A07"/>
    <w:rsid w:val="00C46C6A"/>
    <w:rsid w:val="00C472B9"/>
    <w:rsid w:val="00C47E0F"/>
    <w:rsid w:val="00C47E9A"/>
    <w:rsid w:val="00C500F9"/>
    <w:rsid w:val="00C5084E"/>
    <w:rsid w:val="00C50853"/>
    <w:rsid w:val="00C51132"/>
    <w:rsid w:val="00C513D6"/>
    <w:rsid w:val="00C51C51"/>
    <w:rsid w:val="00C52251"/>
    <w:rsid w:val="00C530F7"/>
    <w:rsid w:val="00C532DC"/>
    <w:rsid w:val="00C53520"/>
    <w:rsid w:val="00C53C20"/>
    <w:rsid w:val="00C53E82"/>
    <w:rsid w:val="00C55D95"/>
    <w:rsid w:val="00C56028"/>
    <w:rsid w:val="00C56125"/>
    <w:rsid w:val="00C5623F"/>
    <w:rsid w:val="00C56576"/>
    <w:rsid w:val="00C567D9"/>
    <w:rsid w:val="00C56C39"/>
    <w:rsid w:val="00C56FC6"/>
    <w:rsid w:val="00C57B2A"/>
    <w:rsid w:val="00C57CDD"/>
    <w:rsid w:val="00C57D82"/>
    <w:rsid w:val="00C603F7"/>
    <w:rsid w:val="00C604F4"/>
    <w:rsid w:val="00C606E6"/>
    <w:rsid w:val="00C60E64"/>
    <w:rsid w:val="00C613EC"/>
    <w:rsid w:val="00C61534"/>
    <w:rsid w:val="00C621D6"/>
    <w:rsid w:val="00C62D97"/>
    <w:rsid w:val="00C6331D"/>
    <w:rsid w:val="00C633E7"/>
    <w:rsid w:val="00C63419"/>
    <w:rsid w:val="00C63556"/>
    <w:rsid w:val="00C63882"/>
    <w:rsid w:val="00C63EC4"/>
    <w:rsid w:val="00C6494E"/>
    <w:rsid w:val="00C64A25"/>
    <w:rsid w:val="00C64E37"/>
    <w:rsid w:val="00C64E86"/>
    <w:rsid w:val="00C656CD"/>
    <w:rsid w:val="00C65E2D"/>
    <w:rsid w:val="00C662D5"/>
    <w:rsid w:val="00C66380"/>
    <w:rsid w:val="00C6665B"/>
    <w:rsid w:val="00C66801"/>
    <w:rsid w:val="00C6683F"/>
    <w:rsid w:val="00C66AB8"/>
    <w:rsid w:val="00C66D42"/>
    <w:rsid w:val="00C66ED8"/>
    <w:rsid w:val="00C67529"/>
    <w:rsid w:val="00C67C70"/>
    <w:rsid w:val="00C67E13"/>
    <w:rsid w:val="00C701B6"/>
    <w:rsid w:val="00C70637"/>
    <w:rsid w:val="00C70703"/>
    <w:rsid w:val="00C7135C"/>
    <w:rsid w:val="00C713C2"/>
    <w:rsid w:val="00C71866"/>
    <w:rsid w:val="00C71AFA"/>
    <w:rsid w:val="00C71DB6"/>
    <w:rsid w:val="00C728E9"/>
    <w:rsid w:val="00C73489"/>
    <w:rsid w:val="00C7359E"/>
    <w:rsid w:val="00C73698"/>
    <w:rsid w:val="00C7384E"/>
    <w:rsid w:val="00C749BE"/>
    <w:rsid w:val="00C75039"/>
    <w:rsid w:val="00C751B7"/>
    <w:rsid w:val="00C754B5"/>
    <w:rsid w:val="00C757A8"/>
    <w:rsid w:val="00C75CAE"/>
    <w:rsid w:val="00C75E25"/>
    <w:rsid w:val="00C76528"/>
    <w:rsid w:val="00C7727D"/>
    <w:rsid w:val="00C77373"/>
    <w:rsid w:val="00C7750D"/>
    <w:rsid w:val="00C77521"/>
    <w:rsid w:val="00C77C34"/>
    <w:rsid w:val="00C8006F"/>
    <w:rsid w:val="00C801C3"/>
    <w:rsid w:val="00C81067"/>
    <w:rsid w:val="00C8129F"/>
    <w:rsid w:val="00C8131F"/>
    <w:rsid w:val="00C821FD"/>
    <w:rsid w:val="00C822AB"/>
    <w:rsid w:val="00C82378"/>
    <w:rsid w:val="00C8257A"/>
    <w:rsid w:val="00C82862"/>
    <w:rsid w:val="00C82992"/>
    <w:rsid w:val="00C82B27"/>
    <w:rsid w:val="00C82F57"/>
    <w:rsid w:val="00C8369E"/>
    <w:rsid w:val="00C836B6"/>
    <w:rsid w:val="00C83763"/>
    <w:rsid w:val="00C83F5F"/>
    <w:rsid w:val="00C842EA"/>
    <w:rsid w:val="00C848CB"/>
    <w:rsid w:val="00C84A0A"/>
    <w:rsid w:val="00C84A7A"/>
    <w:rsid w:val="00C84AF0"/>
    <w:rsid w:val="00C8552B"/>
    <w:rsid w:val="00C8572E"/>
    <w:rsid w:val="00C8608C"/>
    <w:rsid w:val="00C86235"/>
    <w:rsid w:val="00C8768B"/>
    <w:rsid w:val="00C877DF"/>
    <w:rsid w:val="00C878A7"/>
    <w:rsid w:val="00C87940"/>
    <w:rsid w:val="00C9044F"/>
    <w:rsid w:val="00C90942"/>
    <w:rsid w:val="00C90A30"/>
    <w:rsid w:val="00C90A9A"/>
    <w:rsid w:val="00C90E60"/>
    <w:rsid w:val="00C912F4"/>
    <w:rsid w:val="00C91305"/>
    <w:rsid w:val="00C916B7"/>
    <w:rsid w:val="00C91948"/>
    <w:rsid w:val="00C91A0D"/>
    <w:rsid w:val="00C91D3C"/>
    <w:rsid w:val="00C91E28"/>
    <w:rsid w:val="00C91F27"/>
    <w:rsid w:val="00C926FA"/>
    <w:rsid w:val="00C92918"/>
    <w:rsid w:val="00C92DB5"/>
    <w:rsid w:val="00C95160"/>
    <w:rsid w:val="00C96C8C"/>
    <w:rsid w:val="00C96CC2"/>
    <w:rsid w:val="00C96EF0"/>
    <w:rsid w:val="00C96FE8"/>
    <w:rsid w:val="00C973E1"/>
    <w:rsid w:val="00CA06C4"/>
    <w:rsid w:val="00CA0C00"/>
    <w:rsid w:val="00CA0CA2"/>
    <w:rsid w:val="00CA1061"/>
    <w:rsid w:val="00CA11DA"/>
    <w:rsid w:val="00CA120F"/>
    <w:rsid w:val="00CA130D"/>
    <w:rsid w:val="00CA168E"/>
    <w:rsid w:val="00CA2133"/>
    <w:rsid w:val="00CA26D3"/>
    <w:rsid w:val="00CA29BC"/>
    <w:rsid w:val="00CA2BC0"/>
    <w:rsid w:val="00CA2C83"/>
    <w:rsid w:val="00CA335A"/>
    <w:rsid w:val="00CA3A10"/>
    <w:rsid w:val="00CA3BC8"/>
    <w:rsid w:val="00CA3CBE"/>
    <w:rsid w:val="00CA405B"/>
    <w:rsid w:val="00CA4199"/>
    <w:rsid w:val="00CA4473"/>
    <w:rsid w:val="00CA47B8"/>
    <w:rsid w:val="00CA4836"/>
    <w:rsid w:val="00CA4FD5"/>
    <w:rsid w:val="00CA57E7"/>
    <w:rsid w:val="00CA5BC3"/>
    <w:rsid w:val="00CA5FE3"/>
    <w:rsid w:val="00CA6AAD"/>
    <w:rsid w:val="00CA72A5"/>
    <w:rsid w:val="00CA743B"/>
    <w:rsid w:val="00CA7958"/>
    <w:rsid w:val="00CA798D"/>
    <w:rsid w:val="00CA7B58"/>
    <w:rsid w:val="00CB0493"/>
    <w:rsid w:val="00CB07EB"/>
    <w:rsid w:val="00CB0B13"/>
    <w:rsid w:val="00CB0E0F"/>
    <w:rsid w:val="00CB0FD1"/>
    <w:rsid w:val="00CB114A"/>
    <w:rsid w:val="00CB169F"/>
    <w:rsid w:val="00CB24D6"/>
    <w:rsid w:val="00CB2618"/>
    <w:rsid w:val="00CB2860"/>
    <w:rsid w:val="00CB2DB2"/>
    <w:rsid w:val="00CB3378"/>
    <w:rsid w:val="00CB3514"/>
    <w:rsid w:val="00CB417C"/>
    <w:rsid w:val="00CB45B4"/>
    <w:rsid w:val="00CB4968"/>
    <w:rsid w:val="00CB4D39"/>
    <w:rsid w:val="00CB4D3F"/>
    <w:rsid w:val="00CB4E14"/>
    <w:rsid w:val="00CB4FCA"/>
    <w:rsid w:val="00CB5153"/>
    <w:rsid w:val="00CB5E0A"/>
    <w:rsid w:val="00CB70B6"/>
    <w:rsid w:val="00CB7614"/>
    <w:rsid w:val="00CB7660"/>
    <w:rsid w:val="00CB7BD4"/>
    <w:rsid w:val="00CC02D4"/>
    <w:rsid w:val="00CC0528"/>
    <w:rsid w:val="00CC0847"/>
    <w:rsid w:val="00CC0919"/>
    <w:rsid w:val="00CC128E"/>
    <w:rsid w:val="00CC188A"/>
    <w:rsid w:val="00CC1E2B"/>
    <w:rsid w:val="00CC2243"/>
    <w:rsid w:val="00CC2CC0"/>
    <w:rsid w:val="00CC3325"/>
    <w:rsid w:val="00CC3345"/>
    <w:rsid w:val="00CC3878"/>
    <w:rsid w:val="00CC3E52"/>
    <w:rsid w:val="00CC4187"/>
    <w:rsid w:val="00CC4369"/>
    <w:rsid w:val="00CC45A2"/>
    <w:rsid w:val="00CC4D40"/>
    <w:rsid w:val="00CC5220"/>
    <w:rsid w:val="00CC5696"/>
    <w:rsid w:val="00CC56E3"/>
    <w:rsid w:val="00CC5929"/>
    <w:rsid w:val="00CC5CC8"/>
    <w:rsid w:val="00CC646F"/>
    <w:rsid w:val="00CC64AB"/>
    <w:rsid w:val="00CC75E2"/>
    <w:rsid w:val="00CC7835"/>
    <w:rsid w:val="00CD07CE"/>
    <w:rsid w:val="00CD08D9"/>
    <w:rsid w:val="00CD0C53"/>
    <w:rsid w:val="00CD142C"/>
    <w:rsid w:val="00CD1A5A"/>
    <w:rsid w:val="00CD1D21"/>
    <w:rsid w:val="00CD28D1"/>
    <w:rsid w:val="00CD2A7D"/>
    <w:rsid w:val="00CD3AA6"/>
    <w:rsid w:val="00CD3D9F"/>
    <w:rsid w:val="00CD3FDF"/>
    <w:rsid w:val="00CD477F"/>
    <w:rsid w:val="00CD4ED8"/>
    <w:rsid w:val="00CD5016"/>
    <w:rsid w:val="00CD523F"/>
    <w:rsid w:val="00CD5844"/>
    <w:rsid w:val="00CD6F7E"/>
    <w:rsid w:val="00CD7FC3"/>
    <w:rsid w:val="00CE01B8"/>
    <w:rsid w:val="00CE04C0"/>
    <w:rsid w:val="00CE074A"/>
    <w:rsid w:val="00CE0E1F"/>
    <w:rsid w:val="00CE122D"/>
    <w:rsid w:val="00CE14CC"/>
    <w:rsid w:val="00CE150B"/>
    <w:rsid w:val="00CE1A20"/>
    <w:rsid w:val="00CE1D06"/>
    <w:rsid w:val="00CE1F8E"/>
    <w:rsid w:val="00CE2055"/>
    <w:rsid w:val="00CE274D"/>
    <w:rsid w:val="00CE28D6"/>
    <w:rsid w:val="00CE2A06"/>
    <w:rsid w:val="00CE2CA3"/>
    <w:rsid w:val="00CE3687"/>
    <w:rsid w:val="00CE3A5B"/>
    <w:rsid w:val="00CE3B46"/>
    <w:rsid w:val="00CE3C89"/>
    <w:rsid w:val="00CE3F6A"/>
    <w:rsid w:val="00CE4A34"/>
    <w:rsid w:val="00CE4AEC"/>
    <w:rsid w:val="00CE4C7F"/>
    <w:rsid w:val="00CE4C99"/>
    <w:rsid w:val="00CE5A2D"/>
    <w:rsid w:val="00CE5DCC"/>
    <w:rsid w:val="00CE611D"/>
    <w:rsid w:val="00CE623C"/>
    <w:rsid w:val="00CE68CF"/>
    <w:rsid w:val="00CE690C"/>
    <w:rsid w:val="00CE6ABF"/>
    <w:rsid w:val="00CE7179"/>
    <w:rsid w:val="00CE7319"/>
    <w:rsid w:val="00CF06B0"/>
    <w:rsid w:val="00CF0795"/>
    <w:rsid w:val="00CF0A63"/>
    <w:rsid w:val="00CF1101"/>
    <w:rsid w:val="00CF17DE"/>
    <w:rsid w:val="00CF1A83"/>
    <w:rsid w:val="00CF20B5"/>
    <w:rsid w:val="00CF20BE"/>
    <w:rsid w:val="00CF2109"/>
    <w:rsid w:val="00CF2300"/>
    <w:rsid w:val="00CF2892"/>
    <w:rsid w:val="00CF2978"/>
    <w:rsid w:val="00CF2F2B"/>
    <w:rsid w:val="00CF3419"/>
    <w:rsid w:val="00CF3692"/>
    <w:rsid w:val="00CF3C1D"/>
    <w:rsid w:val="00CF3F89"/>
    <w:rsid w:val="00CF456C"/>
    <w:rsid w:val="00CF4DB8"/>
    <w:rsid w:val="00CF5135"/>
    <w:rsid w:val="00CF5AFF"/>
    <w:rsid w:val="00CF5C51"/>
    <w:rsid w:val="00CF5F65"/>
    <w:rsid w:val="00CF6D41"/>
    <w:rsid w:val="00D009D1"/>
    <w:rsid w:val="00D012C6"/>
    <w:rsid w:val="00D01564"/>
    <w:rsid w:val="00D016A0"/>
    <w:rsid w:val="00D022E5"/>
    <w:rsid w:val="00D02463"/>
    <w:rsid w:val="00D02885"/>
    <w:rsid w:val="00D03916"/>
    <w:rsid w:val="00D046E8"/>
    <w:rsid w:val="00D04A4A"/>
    <w:rsid w:val="00D04FFB"/>
    <w:rsid w:val="00D05020"/>
    <w:rsid w:val="00D056EB"/>
    <w:rsid w:val="00D05786"/>
    <w:rsid w:val="00D064BF"/>
    <w:rsid w:val="00D06569"/>
    <w:rsid w:val="00D0659C"/>
    <w:rsid w:val="00D0663B"/>
    <w:rsid w:val="00D06D7C"/>
    <w:rsid w:val="00D07031"/>
    <w:rsid w:val="00D071B9"/>
    <w:rsid w:val="00D0772B"/>
    <w:rsid w:val="00D10AC6"/>
    <w:rsid w:val="00D10F2E"/>
    <w:rsid w:val="00D11119"/>
    <w:rsid w:val="00D11587"/>
    <w:rsid w:val="00D11C63"/>
    <w:rsid w:val="00D11F77"/>
    <w:rsid w:val="00D12118"/>
    <w:rsid w:val="00D1215D"/>
    <w:rsid w:val="00D12F30"/>
    <w:rsid w:val="00D138EF"/>
    <w:rsid w:val="00D13D50"/>
    <w:rsid w:val="00D13E37"/>
    <w:rsid w:val="00D142BF"/>
    <w:rsid w:val="00D14498"/>
    <w:rsid w:val="00D14859"/>
    <w:rsid w:val="00D14F1F"/>
    <w:rsid w:val="00D157F5"/>
    <w:rsid w:val="00D15DD7"/>
    <w:rsid w:val="00D162CF"/>
    <w:rsid w:val="00D1638B"/>
    <w:rsid w:val="00D16555"/>
    <w:rsid w:val="00D1709A"/>
    <w:rsid w:val="00D17F5F"/>
    <w:rsid w:val="00D207CF"/>
    <w:rsid w:val="00D20982"/>
    <w:rsid w:val="00D209F3"/>
    <w:rsid w:val="00D20AEC"/>
    <w:rsid w:val="00D210C4"/>
    <w:rsid w:val="00D2123E"/>
    <w:rsid w:val="00D2124A"/>
    <w:rsid w:val="00D2203E"/>
    <w:rsid w:val="00D22237"/>
    <w:rsid w:val="00D228FF"/>
    <w:rsid w:val="00D23651"/>
    <w:rsid w:val="00D2367C"/>
    <w:rsid w:val="00D23C05"/>
    <w:rsid w:val="00D24CE7"/>
    <w:rsid w:val="00D253B8"/>
    <w:rsid w:val="00D258DE"/>
    <w:rsid w:val="00D25D61"/>
    <w:rsid w:val="00D26A50"/>
    <w:rsid w:val="00D26AB5"/>
    <w:rsid w:val="00D26D7A"/>
    <w:rsid w:val="00D270BC"/>
    <w:rsid w:val="00D27367"/>
    <w:rsid w:val="00D276A1"/>
    <w:rsid w:val="00D27A3C"/>
    <w:rsid w:val="00D30542"/>
    <w:rsid w:val="00D30703"/>
    <w:rsid w:val="00D30969"/>
    <w:rsid w:val="00D3134F"/>
    <w:rsid w:val="00D31BB1"/>
    <w:rsid w:val="00D328BB"/>
    <w:rsid w:val="00D333F4"/>
    <w:rsid w:val="00D3376F"/>
    <w:rsid w:val="00D33977"/>
    <w:rsid w:val="00D33F12"/>
    <w:rsid w:val="00D3412B"/>
    <w:rsid w:val="00D34BA8"/>
    <w:rsid w:val="00D35099"/>
    <w:rsid w:val="00D3550C"/>
    <w:rsid w:val="00D35658"/>
    <w:rsid w:val="00D35973"/>
    <w:rsid w:val="00D35C9A"/>
    <w:rsid w:val="00D361EB"/>
    <w:rsid w:val="00D366D0"/>
    <w:rsid w:val="00D36813"/>
    <w:rsid w:val="00D36955"/>
    <w:rsid w:val="00D36DBA"/>
    <w:rsid w:val="00D37792"/>
    <w:rsid w:val="00D37A74"/>
    <w:rsid w:val="00D37F57"/>
    <w:rsid w:val="00D40103"/>
    <w:rsid w:val="00D4022C"/>
    <w:rsid w:val="00D40C1E"/>
    <w:rsid w:val="00D40CF2"/>
    <w:rsid w:val="00D41FC2"/>
    <w:rsid w:val="00D421B9"/>
    <w:rsid w:val="00D42BF0"/>
    <w:rsid w:val="00D42CA6"/>
    <w:rsid w:val="00D42D1F"/>
    <w:rsid w:val="00D43057"/>
    <w:rsid w:val="00D43367"/>
    <w:rsid w:val="00D4361B"/>
    <w:rsid w:val="00D43805"/>
    <w:rsid w:val="00D43878"/>
    <w:rsid w:val="00D44009"/>
    <w:rsid w:val="00D4437C"/>
    <w:rsid w:val="00D445C9"/>
    <w:rsid w:val="00D44B4A"/>
    <w:rsid w:val="00D44F76"/>
    <w:rsid w:val="00D454DA"/>
    <w:rsid w:val="00D45BA7"/>
    <w:rsid w:val="00D45BC8"/>
    <w:rsid w:val="00D46221"/>
    <w:rsid w:val="00D46CA4"/>
    <w:rsid w:val="00D46D49"/>
    <w:rsid w:val="00D46EE5"/>
    <w:rsid w:val="00D46F4E"/>
    <w:rsid w:val="00D46F74"/>
    <w:rsid w:val="00D46FC4"/>
    <w:rsid w:val="00D47221"/>
    <w:rsid w:val="00D50374"/>
    <w:rsid w:val="00D50957"/>
    <w:rsid w:val="00D50B48"/>
    <w:rsid w:val="00D50DB3"/>
    <w:rsid w:val="00D50F0E"/>
    <w:rsid w:val="00D51557"/>
    <w:rsid w:val="00D51C84"/>
    <w:rsid w:val="00D51E05"/>
    <w:rsid w:val="00D51E55"/>
    <w:rsid w:val="00D51FA3"/>
    <w:rsid w:val="00D5209D"/>
    <w:rsid w:val="00D5234D"/>
    <w:rsid w:val="00D5262C"/>
    <w:rsid w:val="00D532C8"/>
    <w:rsid w:val="00D53D2B"/>
    <w:rsid w:val="00D53F81"/>
    <w:rsid w:val="00D5474F"/>
    <w:rsid w:val="00D54970"/>
    <w:rsid w:val="00D5552C"/>
    <w:rsid w:val="00D577AC"/>
    <w:rsid w:val="00D57869"/>
    <w:rsid w:val="00D5799A"/>
    <w:rsid w:val="00D57A52"/>
    <w:rsid w:val="00D57E97"/>
    <w:rsid w:val="00D60311"/>
    <w:rsid w:val="00D60503"/>
    <w:rsid w:val="00D607B6"/>
    <w:rsid w:val="00D60DB8"/>
    <w:rsid w:val="00D610B3"/>
    <w:rsid w:val="00D613C1"/>
    <w:rsid w:val="00D61591"/>
    <w:rsid w:val="00D61D69"/>
    <w:rsid w:val="00D61F53"/>
    <w:rsid w:val="00D6234B"/>
    <w:rsid w:val="00D6270D"/>
    <w:rsid w:val="00D62864"/>
    <w:rsid w:val="00D62F73"/>
    <w:rsid w:val="00D63147"/>
    <w:rsid w:val="00D63953"/>
    <w:rsid w:val="00D63AC9"/>
    <w:rsid w:val="00D6429A"/>
    <w:rsid w:val="00D642CF"/>
    <w:rsid w:val="00D6476A"/>
    <w:rsid w:val="00D655D0"/>
    <w:rsid w:val="00D6579F"/>
    <w:rsid w:val="00D65CAD"/>
    <w:rsid w:val="00D66178"/>
    <w:rsid w:val="00D66C10"/>
    <w:rsid w:val="00D66C66"/>
    <w:rsid w:val="00D66CEF"/>
    <w:rsid w:val="00D66F98"/>
    <w:rsid w:val="00D678EB"/>
    <w:rsid w:val="00D70DAE"/>
    <w:rsid w:val="00D70DCA"/>
    <w:rsid w:val="00D70ED3"/>
    <w:rsid w:val="00D710B5"/>
    <w:rsid w:val="00D7187B"/>
    <w:rsid w:val="00D72A8D"/>
    <w:rsid w:val="00D730C1"/>
    <w:rsid w:val="00D73239"/>
    <w:rsid w:val="00D73287"/>
    <w:rsid w:val="00D74851"/>
    <w:rsid w:val="00D74F9A"/>
    <w:rsid w:val="00D7518E"/>
    <w:rsid w:val="00D759E6"/>
    <w:rsid w:val="00D759FC"/>
    <w:rsid w:val="00D75DAD"/>
    <w:rsid w:val="00D75E2B"/>
    <w:rsid w:val="00D76386"/>
    <w:rsid w:val="00D76F96"/>
    <w:rsid w:val="00D76FDD"/>
    <w:rsid w:val="00D77FF5"/>
    <w:rsid w:val="00D80902"/>
    <w:rsid w:val="00D80E95"/>
    <w:rsid w:val="00D8106B"/>
    <w:rsid w:val="00D8109B"/>
    <w:rsid w:val="00D8157C"/>
    <w:rsid w:val="00D81A49"/>
    <w:rsid w:val="00D82069"/>
    <w:rsid w:val="00D824EB"/>
    <w:rsid w:val="00D827A0"/>
    <w:rsid w:val="00D82B14"/>
    <w:rsid w:val="00D82DC4"/>
    <w:rsid w:val="00D8350E"/>
    <w:rsid w:val="00D83523"/>
    <w:rsid w:val="00D83972"/>
    <w:rsid w:val="00D84A16"/>
    <w:rsid w:val="00D84D2C"/>
    <w:rsid w:val="00D853A5"/>
    <w:rsid w:val="00D86018"/>
    <w:rsid w:val="00D8604B"/>
    <w:rsid w:val="00D8674D"/>
    <w:rsid w:val="00D86D15"/>
    <w:rsid w:val="00D86D94"/>
    <w:rsid w:val="00D86EE6"/>
    <w:rsid w:val="00D872F4"/>
    <w:rsid w:val="00D873D1"/>
    <w:rsid w:val="00D873E1"/>
    <w:rsid w:val="00D87A5D"/>
    <w:rsid w:val="00D87A86"/>
    <w:rsid w:val="00D90593"/>
    <w:rsid w:val="00D90955"/>
    <w:rsid w:val="00D90A8D"/>
    <w:rsid w:val="00D90FD8"/>
    <w:rsid w:val="00D91400"/>
    <w:rsid w:val="00D91DA7"/>
    <w:rsid w:val="00D91E29"/>
    <w:rsid w:val="00D92752"/>
    <w:rsid w:val="00D92B54"/>
    <w:rsid w:val="00D92CFC"/>
    <w:rsid w:val="00D92ED0"/>
    <w:rsid w:val="00D93370"/>
    <w:rsid w:val="00D93A91"/>
    <w:rsid w:val="00D93C05"/>
    <w:rsid w:val="00D9472E"/>
    <w:rsid w:val="00D95C81"/>
    <w:rsid w:val="00D9633C"/>
    <w:rsid w:val="00D9636D"/>
    <w:rsid w:val="00D96DCC"/>
    <w:rsid w:val="00D97257"/>
    <w:rsid w:val="00D9741E"/>
    <w:rsid w:val="00D9792B"/>
    <w:rsid w:val="00DA06E4"/>
    <w:rsid w:val="00DA0B70"/>
    <w:rsid w:val="00DA0C30"/>
    <w:rsid w:val="00DA0CEB"/>
    <w:rsid w:val="00DA198F"/>
    <w:rsid w:val="00DA1CE5"/>
    <w:rsid w:val="00DA1ECE"/>
    <w:rsid w:val="00DA23E1"/>
    <w:rsid w:val="00DA2C35"/>
    <w:rsid w:val="00DA34F4"/>
    <w:rsid w:val="00DA367F"/>
    <w:rsid w:val="00DA389B"/>
    <w:rsid w:val="00DA3C71"/>
    <w:rsid w:val="00DA45AE"/>
    <w:rsid w:val="00DA5385"/>
    <w:rsid w:val="00DA66CC"/>
    <w:rsid w:val="00DA6AC1"/>
    <w:rsid w:val="00DA6B3A"/>
    <w:rsid w:val="00DA6F3C"/>
    <w:rsid w:val="00DA7033"/>
    <w:rsid w:val="00DA7057"/>
    <w:rsid w:val="00DA7117"/>
    <w:rsid w:val="00DA721B"/>
    <w:rsid w:val="00DA74AA"/>
    <w:rsid w:val="00DA7526"/>
    <w:rsid w:val="00DA76EC"/>
    <w:rsid w:val="00DA7D9A"/>
    <w:rsid w:val="00DB00D2"/>
    <w:rsid w:val="00DB0174"/>
    <w:rsid w:val="00DB027D"/>
    <w:rsid w:val="00DB060B"/>
    <w:rsid w:val="00DB0D64"/>
    <w:rsid w:val="00DB0E54"/>
    <w:rsid w:val="00DB11EF"/>
    <w:rsid w:val="00DB1269"/>
    <w:rsid w:val="00DB150F"/>
    <w:rsid w:val="00DB1A89"/>
    <w:rsid w:val="00DB2117"/>
    <w:rsid w:val="00DB2211"/>
    <w:rsid w:val="00DB225F"/>
    <w:rsid w:val="00DB24D0"/>
    <w:rsid w:val="00DB25C3"/>
    <w:rsid w:val="00DB2A09"/>
    <w:rsid w:val="00DB2E97"/>
    <w:rsid w:val="00DB3B09"/>
    <w:rsid w:val="00DB3C0A"/>
    <w:rsid w:val="00DB4016"/>
    <w:rsid w:val="00DB4AF4"/>
    <w:rsid w:val="00DB546B"/>
    <w:rsid w:val="00DB55DA"/>
    <w:rsid w:val="00DB5627"/>
    <w:rsid w:val="00DB5C9B"/>
    <w:rsid w:val="00DB5D5D"/>
    <w:rsid w:val="00DB5EB4"/>
    <w:rsid w:val="00DB61FE"/>
    <w:rsid w:val="00DB67E0"/>
    <w:rsid w:val="00DB690B"/>
    <w:rsid w:val="00DB6B56"/>
    <w:rsid w:val="00DB6D5E"/>
    <w:rsid w:val="00DB72A6"/>
    <w:rsid w:val="00DB7458"/>
    <w:rsid w:val="00DB7BD5"/>
    <w:rsid w:val="00DB7EA7"/>
    <w:rsid w:val="00DC10C1"/>
    <w:rsid w:val="00DC1266"/>
    <w:rsid w:val="00DC1321"/>
    <w:rsid w:val="00DC1FF4"/>
    <w:rsid w:val="00DC20B7"/>
    <w:rsid w:val="00DC35A3"/>
    <w:rsid w:val="00DC3692"/>
    <w:rsid w:val="00DC3F4C"/>
    <w:rsid w:val="00DC3FDB"/>
    <w:rsid w:val="00DC428F"/>
    <w:rsid w:val="00DC4550"/>
    <w:rsid w:val="00DC4640"/>
    <w:rsid w:val="00DC4F4C"/>
    <w:rsid w:val="00DC5BD1"/>
    <w:rsid w:val="00DC5F0A"/>
    <w:rsid w:val="00DC61DE"/>
    <w:rsid w:val="00DC64E9"/>
    <w:rsid w:val="00DC65B8"/>
    <w:rsid w:val="00DC65C3"/>
    <w:rsid w:val="00DC6EBE"/>
    <w:rsid w:val="00DC7407"/>
    <w:rsid w:val="00DC75AF"/>
    <w:rsid w:val="00DC776F"/>
    <w:rsid w:val="00DC7D33"/>
    <w:rsid w:val="00DD031A"/>
    <w:rsid w:val="00DD15C5"/>
    <w:rsid w:val="00DD1635"/>
    <w:rsid w:val="00DD174F"/>
    <w:rsid w:val="00DD1877"/>
    <w:rsid w:val="00DD2326"/>
    <w:rsid w:val="00DD265E"/>
    <w:rsid w:val="00DD2895"/>
    <w:rsid w:val="00DD2B18"/>
    <w:rsid w:val="00DD323F"/>
    <w:rsid w:val="00DD3CBF"/>
    <w:rsid w:val="00DD3FE0"/>
    <w:rsid w:val="00DD48EC"/>
    <w:rsid w:val="00DD490E"/>
    <w:rsid w:val="00DD4CF1"/>
    <w:rsid w:val="00DD4DCD"/>
    <w:rsid w:val="00DD513A"/>
    <w:rsid w:val="00DD55DE"/>
    <w:rsid w:val="00DD663A"/>
    <w:rsid w:val="00DD682B"/>
    <w:rsid w:val="00DD74EB"/>
    <w:rsid w:val="00DD759C"/>
    <w:rsid w:val="00DD7662"/>
    <w:rsid w:val="00DD771C"/>
    <w:rsid w:val="00DD7ADE"/>
    <w:rsid w:val="00DD7CB7"/>
    <w:rsid w:val="00DE0572"/>
    <w:rsid w:val="00DE0CA6"/>
    <w:rsid w:val="00DE16F1"/>
    <w:rsid w:val="00DE1BD3"/>
    <w:rsid w:val="00DE1C37"/>
    <w:rsid w:val="00DE1E0A"/>
    <w:rsid w:val="00DE1F0D"/>
    <w:rsid w:val="00DE23A3"/>
    <w:rsid w:val="00DE2591"/>
    <w:rsid w:val="00DE2811"/>
    <w:rsid w:val="00DE365F"/>
    <w:rsid w:val="00DE3C2D"/>
    <w:rsid w:val="00DE4884"/>
    <w:rsid w:val="00DE4A7C"/>
    <w:rsid w:val="00DE4AE7"/>
    <w:rsid w:val="00DE4D37"/>
    <w:rsid w:val="00DE4F94"/>
    <w:rsid w:val="00DE4FD9"/>
    <w:rsid w:val="00DE51E6"/>
    <w:rsid w:val="00DE51F6"/>
    <w:rsid w:val="00DE60A5"/>
    <w:rsid w:val="00DE627C"/>
    <w:rsid w:val="00DE6918"/>
    <w:rsid w:val="00DE6AE4"/>
    <w:rsid w:val="00DE6D44"/>
    <w:rsid w:val="00DE7471"/>
    <w:rsid w:val="00DF0A1A"/>
    <w:rsid w:val="00DF0A33"/>
    <w:rsid w:val="00DF0F35"/>
    <w:rsid w:val="00DF0FBC"/>
    <w:rsid w:val="00DF154B"/>
    <w:rsid w:val="00DF15BC"/>
    <w:rsid w:val="00DF17D9"/>
    <w:rsid w:val="00DF1C54"/>
    <w:rsid w:val="00DF1F7F"/>
    <w:rsid w:val="00DF1FE2"/>
    <w:rsid w:val="00DF2C5B"/>
    <w:rsid w:val="00DF2CEC"/>
    <w:rsid w:val="00DF315B"/>
    <w:rsid w:val="00DF3366"/>
    <w:rsid w:val="00DF3990"/>
    <w:rsid w:val="00DF3A77"/>
    <w:rsid w:val="00DF3F71"/>
    <w:rsid w:val="00DF3FE1"/>
    <w:rsid w:val="00DF406C"/>
    <w:rsid w:val="00DF420A"/>
    <w:rsid w:val="00DF43AD"/>
    <w:rsid w:val="00DF4499"/>
    <w:rsid w:val="00DF4585"/>
    <w:rsid w:val="00DF47AF"/>
    <w:rsid w:val="00DF5100"/>
    <w:rsid w:val="00DF52F0"/>
    <w:rsid w:val="00DF5FB6"/>
    <w:rsid w:val="00DF62DB"/>
    <w:rsid w:val="00DF650F"/>
    <w:rsid w:val="00DF6633"/>
    <w:rsid w:val="00DF7B50"/>
    <w:rsid w:val="00E00434"/>
    <w:rsid w:val="00E00BDD"/>
    <w:rsid w:val="00E00C78"/>
    <w:rsid w:val="00E00EBB"/>
    <w:rsid w:val="00E011D5"/>
    <w:rsid w:val="00E01885"/>
    <w:rsid w:val="00E0198E"/>
    <w:rsid w:val="00E01BC4"/>
    <w:rsid w:val="00E01E1F"/>
    <w:rsid w:val="00E0233B"/>
    <w:rsid w:val="00E039E6"/>
    <w:rsid w:val="00E0461C"/>
    <w:rsid w:val="00E04B5F"/>
    <w:rsid w:val="00E04F62"/>
    <w:rsid w:val="00E05162"/>
    <w:rsid w:val="00E05BD8"/>
    <w:rsid w:val="00E05D8B"/>
    <w:rsid w:val="00E06959"/>
    <w:rsid w:val="00E06A44"/>
    <w:rsid w:val="00E06F51"/>
    <w:rsid w:val="00E071C2"/>
    <w:rsid w:val="00E072C1"/>
    <w:rsid w:val="00E100FC"/>
    <w:rsid w:val="00E10292"/>
    <w:rsid w:val="00E10862"/>
    <w:rsid w:val="00E10E89"/>
    <w:rsid w:val="00E10FD8"/>
    <w:rsid w:val="00E115B4"/>
    <w:rsid w:val="00E1189B"/>
    <w:rsid w:val="00E11972"/>
    <w:rsid w:val="00E11DF9"/>
    <w:rsid w:val="00E11E18"/>
    <w:rsid w:val="00E11FE6"/>
    <w:rsid w:val="00E1228C"/>
    <w:rsid w:val="00E12462"/>
    <w:rsid w:val="00E127BC"/>
    <w:rsid w:val="00E1292D"/>
    <w:rsid w:val="00E1295F"/>
    <w:rsid w:val="00E12D6E"/>
    <w:rsid w:val="00E12EFF"/>
    <w:rsid w:val="00E13473"/>
    <w:rsid w:val="00E143E7"/>
    <w:rsid w:val="00E14703"/>
    <w:rsid w:val="00E15184"/>
    <w:rsid w:val="00E15BA4"/>
    <w:rsid w:val="00E15F58"/>
    <w:rsid w:val="00E16322"/>
    <w:rsid w:val="00E16444"/>
    <w:rsid w:val="00E1687F"/>
    <w:rsid w:val="00E169DB"/>
    <w:rsid w:val="00E178FC"/>
    <w:rsid w:val="00E2040F"/>
    <w:rsid w:val="00E20EA7"/>
    <w:rsid w:val="00E2108E"/>
    <w:rsid w:val="00E210A9"/>
    <w:rsid w:val="00E214E1"/>
    <w:rsid w:val="00E21586"/>
    <w:rsid w:val="00E21B95"/>
    <w:rsid w:val="00E21D7C"/>
    <w:rsid w:val="00E221B4"/>
    <w:rsid w:val="00E228AC"/>
    <w:rsid w:val="00E229DB"/>
    <w:rsid w:val="00E2312C"/>
    <w:rsid w:val="00E237CB"/>
    <w:rsid w:val="00E2387C"/>
    <w:rsid w:val="00E23E8B"/>
    <w:rsid w:val="00E24415"/>
    <w:rsid w:val="00E24778"/>
    <w:rsid w:val="00E24835"/>
    <w:rsid w:val="00E24AFF"/>
    <w:rsid w:val="00E24FAE"/>
    <w:rsid w:val="00E25346"/>
    <w:rsid w:val="00E25646"/>
    <w:rsid w:val="00E25B71"/>
    <w:rsid w:val="00E25FF7"/>
    <w:rsid w:val="00E261D6"/>
    <w:rsid w:val="00E2641F"/>
    <w:rsid w:val="00E26427"/>
    <w:rsid w:val="00E272E1"/>
    <w:rsid w:val="00E279B0"/>
    <w:rsid w:val="00E27E25"/>
    <w:rsid w:val="00E27F04"/>
    <w:rsid w:val="00E3033B"/>
    <w:rsid w:val="00E304EA"/>
    <w:rsid w:val="00E30909"/>
    <w:rsid w:val="00E30E82"/>
    <w:rsid w:val="00E30EDE"/>
    <w:rsid w:val="00E311DD"/>
    <w:rsid w:val="00E31B2C"/>
    <w:rsid w:val="00E31D95"/>
    <w:rsid w:val="00E32286"/>
    <w:rsid w:val="00E3245F"/>
    <w:rsid w:val="00E325B3"/>
    <w:rsid w:val="00E326AE"/>
    <w:rsid w:val="00E334E5"/>
    <w:rsid w:val="00E336D7"/>
    <w:rsid w:val="00E33B27"/>
    <w:rsid w:val="00E33C13"/>
    <w:rsid w:val="00E33EC2"/>
    <w:rsid w:val="00E34418"/>
    <w:rsid w:val="00E352E0"/>
    <w:rsid w:val="00E3557F"/>
    <w:rsid w:val="00E35795"/>
    <w:rsid w:val="00E35D8D"/>
    <w:rsid w:val="00E362F9"/>
    <w:rsid w:val="00E3636A"/>
    <w:rsid w:val="00E36A55"/>
    <w:rsid w:val="00E36E5D"/>
    <w:rsid w:val="00E3733D"/>
    <w:rsid w:val="00E3739C"/>
    <w:rsid w:val="00E374E4"/>
    <w:rsid w:val="00E3779B"/>
    <w:rsid w:val="00E401FB"/>
    <w:rsid w:val="00E40CE3"/>
    <w:rsid w:val="00E40F5E"/>
    <w:rsid w:val="00E412AB"/>
    <w:rsid w:val="00E41421"/>
    <w:rsid w:val="00E41D3A"/>
    <w:rsid w:val="00E41F16"/>
    <w:rsid w:val="00E425E4"/>
    <w:rsid w:val="00E42933"/>
    <w:rsid w:val="00E42B54"/>
    <w:rsid w:val="00E443EA"/>
    <w:rsid w:val="00E4472F"/>
    <w:rsid w:val="00E44844"/>
    <w:rsid w:val="00E4593B"/>
    <w:rsid w:val="00E45F5A"/>
    <w:rsid w:val="00E45FA3"/>
    <w:rsid w:val="00E46022"/>
    <w:rsid w:val="00E46089"/>
    <w:rsid w:val="00E46234"/>
    <w:rsid w:val="00E463A7"/>
    <w:rsid w:val="00E466A9"/>
    <w:rsid w:val="00E4670E"/>
    <w:rsid w:val="00E47A14"/>
    <w:rsid w:val="00E50338"/>
    <w:rsid w:val="00E50401"/>
    <w:rsid w:val="00E505D6"/>
    <w:rsid w:val="00E50672"/>
    <w:rsid w:val="00E5067B"/>
    <w:rsid w:val="00E50861"/>
    <w:rsid w:val="00E50BF7"/>
    <w:rsid w:val="00E50FD3"/>
    <w:rsid w:val="00E51219"/>
    <w:rsid w:val="00E51B0F"/>
    <w:rsid w:val="00E51C48"/>
    <w:rsid w:val="00E51FF9"/>
    <w:rsid w:val="00E52873"/>
    <w:rsid w:val="00E529C0"/>
    <w:rsid w:val="00E52A0E"/>
    <w:rsid w:val="00E52CB0"/>
    <w:rsid w:val="00E52F56"/>
    <w:rsid w:val="00E535F1"/>
    <w:rsid w:val="00E5397C"/>
    <w:rsid w:val="00E54F0F"/>
    <w:rsid w:val="00E5513B"/>
    <w:rsid w:val="00E551F6"/>
    <w:rsid w:val="00E55913"/>
    <w:rsid w:val="00E55C1F"/>
    <w:rsid w:val="00E5638E"/>
    <w:rsid w:val="00E569CA"/>
    <w:rsid w:val="00E56F67"/>
    <w:rsid w:val="00E570A4"/>
    <w:rsid w:val="00E57315"/>
    <w:rsid w:val="00E578FB"/>
    <w:rsid w:val="00E60997"/>
    <w:rsid w:val="00E6101F"/>
    <w:rsid w:val="00E610D2"/>
    <w:rsid w:val="00E61ED2"/>
    <w:rsid w:val="00E6258F"/>
    <w:rsid w:val="00E62797"/>
    <w:rsid w:val="00E62CD2"/>
    <w:rsid w:val="00E630B7"/>
    <w:rsid w:val="00E63265"/>
    <w:rsid w:val="00E63925"/>
    <w:rsid w:val="00E63974"/>
    <w:rsid w:val="00E63AB9"/>
    <w:rsid w:val="00E63AFA"/>
    <w:rsid w:val="00E6416C"/>
    <w:rsid w:val="00E64D1F"/>
    <w:rsid w:val="00E6526D"/>
    <w:rsid w:val="00E6584E"/>
    <w:rsid w:val="00E65D46"/>
    <w:rsid w:val="00E660C9"/>
    <w:rsid w:val="00E6624E"/>
    <w:rsid w:val="00E6654E"/>
    <w:rsid w:val="00E66A6A"/>
    <w:rsid w:val="00E66A94"/>
    <w:rsid w:val="00E675EF"/>
    <w:rsid w:val="00E6767A"/>
    <w:rsid w:val="00E6792E"/>
    <w:rsid w:val="00E7074D"/>
    <w:rsid w:val="00E7115A"/>
    <w:rsid w:val="00E716B1"/>
    <w:rsid w:val="00E71BE0"/>
    <w:rsid w:val="00E71C1B"/>
    <w:rsid w:val="00E72340"/>
    <w:rsid w:val="00E7285E"/>
    <w:rsid w:val="00E73611"/>
    <w:rsid w:val="00E7394B"/>
    <w:rsid w:val="00E73CC9"/>
    <w:rsid w:val="00E73E68"/>
    <w:rsid w:val="00E7421A"/>
    <w:rsid w:val="00E74579"/>
    <w:rsid w:val="00E745A6"/>
    <w:rsid w:val="00E74720"/>
    <w:rsid w:val="00E74882"/>
    <w:rsid w:val="00E74CBB"/>
    <w:rsid w:val="00E758D4"/>
    <w:rsid w:val="00E75C22"/>
    <w:rsid w:val="00E75C50"/>
    <w:rsid w:val="00E76507"/>
    <w:rsid w:val="00E765AD"/>
    <w:rsid w:val="00E76788"/>
    <w:rsid w:val="00E767CD"/>
    <w:rsid w:val="00E76A57"/>
    <w:rsid w:val="00E76C9A"/>
    <w:rsid w:val="00E76DB4"/>
    <w:rsid w:val="00E76FE4"/>
    <w:rsid w:val="00E770DC"/>
    <w:rsid w:val="00E77109"/>
    <w:rsid w:val="00E774D4"/>
    <w:rsid w:val="00E77580"/>
    <w:rsid w:val="00E77A5B"/>
    <w:rsid w:val="00E801D2"/>
    <w:rsid w:val="00E80476"/>
    <w:rsid w:val="00E810DC"/>
    <w:rsid w:val="00E81183"/>
    <w:rsid w:val="00E81206"/>
    <w:rsid w:val="00E813EC"/>
    <w:rsid w:val="00E81444"/>
    <w:rsid w:val="00E81450"/>
    <w:rsid w:val="00E82999"/>
    <w:rsid w:val="00E82BA7"/>
    <w:rsid w:val="00E830B1"/>
    <w:rsid w:val="00E83258"/>
    <w:rsid w:val="00E8355D"/>
    <w:rsid w:val="00E83A21"/>
    <w:rsid w:val="00E8429B"/>
    <w:rsid w:val="00E84789"/>
    <w:rsid w:val="00E84863"/>
    <w:rsid w:val="00E849E6"/>
    <w:rsid w:val="00E84D95"/>
    <w:rsid w:val="00E8555B"/>
    <w:rsid w:val="00E85750"/>
    <w:rsid w:val="00E85B21"/>
    <w:rsid w:val="00E85EC9"/>
    <w:rsid w:val="00E8642A"/>
    <w:rsid w:val="00E872E7"/>
    <w:rsid w:val="00E87836"/>
    <w:rsid w:val="00E87E19"/>
    <w:rsid w:val="00E9059B"/>
    <w:rsid w:val="00E90A1F"/>
    <w:rsid w:val="00E90DEE"/>
    <w:rsid w:val="00E910CD"/>
    <w:rsid w:val="00E9212D"/>
    <w:rsid w:val="00E92513"/>
    <w:rsid w:val="00E926DC"/>
    <w:rsid w:val="00E9285E"/>
    <w:rsid w:val="00E92D3E"/>
    <w:rsid w:val="00E93549"/>
    <w:rsid w:val="00E935D6"/>
    <w:rsid w:val="00E93E10"/>
    <w:rsid w:val="00E9548A"/>
    <w:rsid w:val="00E95A74"/>
    <w:rsid w:val="00E95AD7"/>
    <w:rsid w:val="00E95E10"/>
    <w:rsid w:val="00E974D1"/>
    <w:rsid w:val="00E979D3"/>
    <w:rsid w:val="00E97BE2"/>
    <w:rsid w:val="00E97D50"/>
    <w:rsid w:val="00EA02D1"/>
    <w:rsid w:val="00EA035D"/>
    <w:rsid w:val="00EA03F4"/>
    <w:rsid w:val="00EA0D71"/>
    <w:rsid w:val="00EA0EE0"/>
    <w:rsid w:val="00EA1B05"/>
    <w:rsid w:val="00EA1C92"/>
    <w:rsid w:val="00EA1F2A"/>
    <w:rsid w:val="00EA1F4B"/>
    <w:rsid w:val="00EA25C1"/>
    <w:rsid w:val="00EA2680"/>
    <w:rsid w:val="00EA2C34"/>
    <w:rsid w:val="00EA363E"/>
    <w:rsid w:val="00EA4159"/>
    <w:rsid w:val="00EA423B"/>
    <w:rsid w:val="00EA46DA"/>
    <w:rsid w:val="00EA4733"/>
    <w:rsid w:val="00EA4823"/>
    <w:rsid w:val="00EA56E0"/>
    <w:rsid w:val="00EA584A"/>
    <w:rsid w:val="00EA5E05"/>
    <w:rsid w:val="00EA5FCD"/>
    <w:rsid w:val="00EA6520"/>
    <w:rsid w:val="00EA6637"/>
    <w:rsid w:val="00EA72DE"/>
    <w:rsid w:val="00EA78CF"/>
    <w:rsid w:val="00EA7C43"/>
    <w:rsid w:val="00EA7EED"/>
    <w:rsid w:val="00EB029C"/>
    <w:rsid w:val="00EB058B"/>
    <w:rsid w:val="00EB0970"/>
    <w:rsid w:val="00EB0C23"/>
    <w:rsid w:val="00EB0C68"/>
    <w:rsid w:val="00EB13B6"/>
    <w:rsid w:val="00EB1423"/>
    <w:rsid w:val="00EB25D2"/>
    <w:rsid w:val="00EB27A7"/>
    <w:rsid w:val="00EB2DFB"/>
    <w:rsid w:val="00EB3AE2"/>
    <w:rsid w:val="00EB3FDD"/>
    <w:rsid w:val="00EB4281"/>
    <w:rsid w:val="00EB488F"/>
    <w:rsid w:val="00EB4A60"/>
    <w:rsid w:val="00EB4FA5"/>
    <w:rsid w:val="00EB50B5"/>
    <w:rsid w:val="00EB52EF"/>
    <w:rsid w:val="00EB5483"/>
    <w:rsid w:val="00EB54DC"/>
    <w:rsid w:val="00EB5603"/>
    <w:rsid w:val="00EB5F0C"/>
    <w:rsid w:val="00EB6374"/>
    <w:rsid w:val="00EB6A1C"/>
    <w:rsid w:val="00EB6A62"/>
    <w:rsid w:val="00EB6A7D"/>
    <w:rsid w:val="00EB7292"/>
    <w:rsid w:val="00EB7725"/>
    <w:rsid w:val="00EB77DB"/>
    <w:rsid w:val="00EB7C99"/>
    <w:rsid w:val="00EC06D8"/>
    <w:rsid w:val="00EC11F8"/>
    <w:rsid w:val="00EC15BF"/>
    <w:rsid w:val="00EC1A0A"/>
    <w:rsid w:val="00EC1B4E"/>
    <w:rsid w:val="00EC1B80"/>
    <w:rsid w:val="00EC1E3A"/>
    <w:rsid w:val="00EC2D5B"/>
    <w:rsid w:val="00EC32C2"/>
    <w:rsid w:val="00EC33EC"/>
    <w:rsid w:val="00EC3C50"/>
    <w:rsid w:val="00EC3DD4"/>
    <w:rsid w:val="00EC47B6"/>
    <w:rsid w:val="00EC4A8D"/>
    <w:rsid w:val="00EC4B0B"/>
    <w:rsid w:val="00EC5035"/>
    <w:rsid w:val="00EC57B9"/>
    <w:rsid w:val="00EC5897"/>
    <w:rsid w:val="00EC59B3"/>
    <w:rsid w:val="00EC5A01"/>
    <w:rsid w:val="00EC62B1"/>
    <w:rsid w:val="00EC667B"/>
    <w:rsid w:val="00EC6E43"/>
    <w:rsid w:val="00EC731D"/>
    <w:rsid w:val="00EC7914"/>
    <w:rsid w:val="00EC7963"/>
    <w:rsid w:val="00ED0736"/>
    <w:rsid w:val="00ED0F56"/>
    <w:rsid w:val="00ED1027"/>
    <w:rsid w:val="00ED18D6"/>
    <w:rsid w:val="00ED1986"/>
    <w:rsid w:val="00ED1ADF"/>
    <w:rsid w:val="00ED1E46"/>
    <w:rsid w:val="00ED1F1A"/>
    <w:rsid w:val="00ED25B1"/>
    <w:rsid w:val="00ED278E"/>
    <w:rsid w:val="00ED2FE8"/>
    <w:rsid w:val="00ED3797"/>
    <w:rsid w:val="00ED39EC"/>
    <w:rsid w:val="00ED3C3D"/>
    <w:rsid w:val="00ED4938"/>
    <w:rsid w:val="00ED4A86"/>
    <w:rsid w:val="00ED4E9A"/>
    <w:rsid w:val="00ED5177"/>
    <w:rsid w:val="00ED5F1C"/>
    <w:rsid w:val="00ED6289"/>
    <w:rsid w:val="00ED6446"/>
    <w:rsid w:val="00ED6986"/>
    <w:rsid w:val="00ED6BF9"/>
    <w:rsid w:val="00ED6D82"/>
    <w:rsid w:val="00ED6E85"/>
    <w:rsid w:val="00ED6F78"/>
    <w:rsid w:val="00ED736A"/>
    <w:rsid w:val="00ED7541"/>
    <w:rsid w:val="00ED791A"/>
    <w:rsid w:val="00ED7F87"/>
    <w:rsid w:val="00EE0629"/>
    <w:rsid w:val="00EE0CE6"/>
    <w:rsid w:val="00EE16A6"/>
    <w:rsid w:val="00EE1762"/>
    <w:rsid w:val="00EE1939"/>
    <w:rsid w:val="00EE1A8B"/>
    <w:rsid w:val="00EE1E08"/>
    <w:rsid w:val="00EE1ED0"/>
    <w:rsid w:val="00EE1FE6"/>
    <w:rsid w:val="00EE2EC7"/>
    <w:rsid w:val="00EE3033"/>
    <w:rsid w:val="00EE3125"/>
    <w:rsid w:val="00EE31E7"/>
    <w:rsid w:val="00EE3228"/>
    <w:rsid w:val="00EE37F2"/>
    <w:rsid w:val="00EE3866"/>
    <w:rsid w:val="00EE4607"/>
    <w:rsid w:val="00EE4B1E"/>
    <w:rsid w:val="00EE522C"/>
    <w:rsid w:val="00EE5467"/>
    <w:rsid w:val="00EE5673"/>
    <w:rsid w:val="00EE577D"/>
    <w:rsid w:val="00EE5987"/>
    <w:rsid w:val="00EE603F"/>
    <w:rsid w:val="00EE630B"/>
    <w:rsid w:val="00EE6581"/>
    <w:rsid w:val="00EE678D"/>
    <w:rsid w:val="00EE692E"/>
    <w:rsid w:val="00EE69A6"/>
    <w:rsid w:val="00EE7550"/>
    <w:rsid w:val="00EE77C8"/>
    <w:rsid w:val="00EE79D5"/>
    <w:rsid w:val="00EE7FD0"/>
    <w:rsid w:val="00EF0097"/>
    <w:rsid w:val="00EF06D1"/>
    <w:rsid w:val="00EF085F"/>
    <w:rsid w:val="00EF09FF"/>
    <w:rsid w:val="00EF1E36"/>
    <w:rsid w:val="00EF2827"/>
    <w:rsid w:val="00EF2C19"/>
    <w:rsid w:val="00EF2E05"/>
    <w:rsid w:val="00EF328C"/>
    <w:rsid w:val="00EF3605"/>
    <w:rsid w:val="00EF377D"/>
    <w:rsid w:val="00EF388E"/>
    <w:rsid w:val="00EF38D3"/>
    <w:rsid w:val="00EF39F2"/>
    <w:rsid w:val="00EF3C78"/>
    <w:rsid w:val="00EF3CA6"/>
    <w:rsid w:val="00EF3F26"/>
    <w:rsid w:val="00EF4847"/>
    <w:rsid w:val="00EF5513"/>
    <w:rsid w:val="00EF5766"/>
    <w:rsid w:val="00EF61FA"/>
    <w:rsid w:val="00EF7F85"/>
    <w:rsid w:val="00F00175"/>
    <w:rsid w:val="00F002B6"/>
    <w:rsid w:val="00F009DD"/>
    <w:rsid w:val="00F00AEB"/>
    <w:rsid w:val="00F00B7C"/>
    <w:rsid w:val="00F00D03"/>
    <w:rsid w:val="00F014C1"/>
    <w:rsid w:val="00F017DE"/>
    <w:rsid w:val="00F01BB7"/>
    <w:rsid w:val="00F01C14"/>
    <w:rsid w:val="00F02D85"/>
    <w:rsid w:val="00F03B90"/>
    <w:rsid w:val="00F04286"/>
    <w:rsid w:val="00F043D1"/>
    <w:rsid w:val="00F04BC4"/>
    <w:rsid w:val="00F0576A"/>
    <w:rsid w:val="00F05D1F"/>
    <w:rsid w:val="00F0602F"/>
    <w:rsid w:val="00F061F7"/>
    <w:rsid w:val="00F06268"/>
    <w:rsid w:val="00F063EE"/>
    <w:rsid w:val="00F06DAF"/>
    <w:rsid w:val="00F06E32"/>
    <w:rsid w:val="00F0786B"/>
    <w:rsid w:val="00F07D84"/>
    <w:rsid w:val="00F10056"/>
    <w:rsid w:val="00F10194"/>
    <w:rsid w:val="00F10602"/>
    <w:rsid w:val="00F1080B"/>
    <w:rsid w:val="00F10DF7"/>
    <w:rsid w:val="00F11583"/>
    <w:rsid w:val="00F121E2"/>
    <w:rsid w:val="00F127FC"/>
    <w:rsid w:val="00F12C80"/>
    <w:rsid w:val="00F13344"/>
    <w:rsid w:val="00F1387A"/>
    <w:rsid w:val="00F13BB5"/>
    <w:rsid w:val="00F1432A"/>
    <w:rsid w:val="00F147A5"/>
    <w:rsid w:val="00F14EA9"/>
    <w:rsid w:val="00F1501A"/>
    <w:rsid w:val="00F15314"/>
    <w:rsid w:val="00F16084"/>
    <w:rsid w:val="00F1649B"/>
    <w:rsid w:val="00F16939"/>
    <w:rsid w:val="00F16DAB"/>
    <w:rsid w:val="00F16F2D"/>
    <w:rsid w:val="00F17256"/>
    <w:rsid w:val="00F17C91"/>
    <w:rsid w:val="00F20A1E"/>
    <w:rsid w:val="00F21B7E"/>
    <w:rsid w:val="00F21D15"/>
    <w:rsid w:val="00F21D7A"/>
    <w:rsid w:val="00F21F59"/>
    <w:rsid w:val="00F22051"/>
    <w:rsid w:val="00F2295D"/>
    <w:rsid w:val="00F23499"/>
    <w:rsid w:val="00F239EB"/>
    <w:rsid w:val="00F239F3"/>
    <w:rsid w:val="00F23DB0"/>
    <w:rsid w:val="00F243AE"/>
    <w:rsid w:val="00F24F9C"/>
    <w:rsid w:val="00F252D5"/>
    <w:rsid w:val="00F25791"/>
    <w:rsid w:val="00F25A13"/>
    <w:rsid w:val="00F25B0A"/>
    <w:rsid w:val="00F25CF5"/>
    <w:rsid w:val="00F25F0F"/>
    <w:rsid w:val="00F26042"/>
    <w:rsid w:val="00F260C5"/>
    <w:rsid w:val="00F268CF"/>
    <w:rsid w:val="00F27336"/>
    <w:rsid w:val="00F274D2"/>
    <w:rsid w:val="00F27762"/>
    <w:rsid w:val="00F277B2"/>
    <w:rsid w:val="00F27980"/>
    <w:rsid w:val="00F27B0A"/>
    <w:rsid w:val="00F27EE5"/>
    <w:rsid w:val="00F3098C"/>
    <w:rsid w:val="00F30BEB"/>
    <w:rsid w:val="00F31ECD"/>
    <w:rsid w:val="00F326EB"/>
    <w:rsid w:val="00F329F1"/>
    <w:rsid w:val="00F32BA3"/>
    <w:rsid w:val="00F32C0E"/>
    <w:rsid w:val="00F3303C"/>
    <w:rsid w:val="00F33522"/>
    <w:rsid w:val="00F337A2"/>
    <w:rsid w:val="00F33C4C"/>
    <w:rsid w:val="00F33D76"/>
    <w:rsid w:val="00F33F9A"/>
    <w:rsid w:val="00F3453C"/>
    <w:rsid w:val="00F347C1"/>
    <w:rsid w:val="00F3625D"/>
    <w:rsid w:val="00F3651C"/>
    <w:rsid w:val="00F36A6C"/>
    <w:rsid w:val="00F37291"/>
    <w:rsid w:val="00F3743D"/>
    <w:rsid w:val="00F37F4D"/>
    <w:rsid w:val="00F40680"/>
    <w:rsid w:val="00F407F0"/>
    <w:rsid w:val="00F40810"/>
    <w:rsid w:val="00F40E3E"/>
    <w:rsid w:val="00F4108F"/>
    <w:rsid w:val="00F412C2"/>
    <w:rsid w:val="00F41734"/>
    <w:rsid w:val="00F41BD0"/>
    <w:rsid w:val="00F41C31"/>
    <w:rsid w:val="00F4267E"/>
    <w:rsid w:val="00F43021"/>
    <w:rsid w:val="00F430EF"/>
    <w:rsid w:val="00F43660"/>
    <w:rsid w:val="00F4368A"/>
    <w:rsid w:val="00F44191"/>
    <w:rsid w:val="00F44729"/>
    <w:rsid w:val="00F448DB"/>
    <w:rsid w:val="00F44A9D"/>
    <w:rsid w:val="00F44B54"/>
    <w:rsid w:val="00F44F3C"/>
    <w:rsid w:val="00F4512F"/>
    <w:rsid w:val="00F4540E"/>
    <w:rsid w:val="00F45A74"/>
    <w:rsid w:val="00F45BDA"/>
    <w:rsid w:val="00F45D4C"/>
    <w:rsid w:val="00F460A6"/>
    <w:rsid w:val="00F461F4"/>
    <w:rsid w:val="00F46200"/>
    <w:rsid w:val="00F46A19"/>
    <w:rsid w:val="00F470EF"/>
    <w:rsid w:val="00F47E88"/>
    <w:rsid w:val="00F47FB1"/>
    <w:rsid w:val="00F5019B"/>
    <w:rsid w:val="00F50234"/>
    <w:rsid w:val="00F50820"/>
    <w:rsid w:val="00F5098F"/>
    <w:rsid w:val="00F521B9"/>
    <w:rsid w:val="00F5262D"/>
    <w:rsid w:val="00F52668"/>
    <w:rsid w:val="00F526CB"/>
    <w:rsid w:val="00F529CC"/>
    <w:rsid w:val="00F52C33"/>
    <w:rsid w:val="00F52C79"/>
    <w:rsid w:val="00F52F2A"/>
    <w:rsid w:val="00F53562"/>
    <w:rsid w:val="00F53E48"/>
    <w:rsid w:val="00F542EE"/>
    <w:rsid w:val="00F549B7"/>
    <w:rsid w:val="00F54D51"/>
    <w:rsid w:val="00F54DB4"/>
    <w:rsid w:val="00F54ECB"/>
    <w:rsid w:val="00F55BC6"/>
    <w:rsid w:val="00F55CF2"/>
    <w:rsid w:val="00F55F79"/>
    <w:rsid w:val="00F560C7"/>
    <w:rsid w:val="00F56C82"/>
    <w:rsid w:val="00F56D86"/>
    <w:rsid w:val="00F57B93"/>
    <w:rsid w:val="00F6096D"/>
    <w:rsid w:val="00F60FBA"/>
    <w:rsid w:val="00F61689"/>
    <w:rsid w:val="00F61BB9"/>
    <w:rsid w:val="00F61D29"/>
    <w:rsid w:val="00F61E3A"/>
    <w:rsid w:val="00F61FEB"/>
    <w:rsid w:val="00F626A0"/>
    <w:rsid w:val="00F62E38"/>
    <w:rsid w:val="00F63783"/>
    <w:rsid w:val="00F63BD4"/>
    <w:rsid w:val="00F63CF9"/>
    <w:rsid w:val="00F641FE"/>
    <w:rsid w:val="00F64686"/>
    <w:rsid w:val="00F64879"/>
    <w:rsid w:val="00F65D97"/>
    <w:rsid w:val="00F65E00"/>
    <w:rsid w:val="00F7009E"/>
    <w:rsid w:val="00F701A1"/>
    <w:rsid w:val="00F70735"/>
    <w:rsid w:val="00F707A3"/>
    <w:rsid w:val="00F70BC8"/>
    <w:rsid w:val="00F70BD2"/>
    <w:rsid w:val="00F7134C"/>
    <w:rsid w:val="00F71A9B"/>
    <w:rsid w:val="00F71E64"/>
    <w:rsid w:val="00F71EA8"/>
    <w:rsid w:val="00F728E0"/>
    <w:rsid w:val="00F72F96"/>
    <w:rsid w:val="00F7308D"/>
    <w:rsid w:val="00F7313C"/>
    <w:rsid w:val="00F7354C"/>
    <w:rsid w:val="00F73584"/>
    <w:rsid w:val="00F73777"/>
    <w:rsid w:val="00F73A33"/>
    <w:rsid w:val="00F74868"/>
    <w:rsid w:val="00F752F8"/>
    <w:rsid w:val="00F7534B"/>
    <w:rsid w:val="00F75676"/>
    <w:rsid w:val="00F75B61"/>
    <w:rsid w:val="00F763C6"/>
    <w:rsid w:val="00F76BEC"/>
    <w:rsid w:val="00F772AB"/>
    <w:rsid w:val="00F77394"/>
    <w:rsid w:val="00F77911"/>
    <w:rsid w:val="00F80061"/>
    <w:rsid w:val="00F80172"/>
    <w:rsid w:val="00F805AC"/>
    <w:rsid w:val="00F810FF"/>
    <w:rsid w:val="00F81158"/>
    <w:rsid w:val="00F811B1"/>
    <w:rsid w:val="00F818A3"/>
    <w:rsid w:val="00F82721"/>
    <w:rsid w:val="00F82A86"/>
    <w:rsid w:val="00F82BAC"/>
    <w:rsid w:val="00F82D45"/>
    <w:rsid w:val="00F8355B"/>
    <w:rsid w:val="00F839E4"/>
    <w:rsid w:val="00F83B4D"/>
    <w:rsid w:val="00F8415F"/>
    <w:rsid w:val="00F84164"/>
    <w:rsid w:val="00F8466A"/>
    <w:rsid w:val="00F84FEF"/>
    <w:rsid w:val="00F85176"/>
    <w:rsid w:val="00F866DB"/>
    <w:rsid w:val="00F867DA"/>
    <w:rsid w:val="00F86A77"/>
    <w:rsid w:val="00F86C04"/>
    <w:rsid w:val="00F8749D"/>
    <w:rsid w:val="00F87554"/>
    <w:rsid w:val="00F87941"/>
    <w:rsid w:val="00F87ABC"/>
    <w:rsid w:val="00F87B6E"/>
    <w:rsid w:val="00F87CB8"/>
    <w:rsid w:val="00F87D23"/>
    <w:rsid w:val="00F90C46"/>
    <w:rsid w:val="00F927C5"/>
    <w:rsid w:val="00F9285C"/>
    <w:rsid w:val="00F92876"/>
    <w:rsid w:val="00F933C8"/>
    <w:rsid w:val="00F938DD"/>
    <w:rsid w:val="00F93D0E"/>
    <w:rsid w:val="00F93F7E"/>
    <w:rsid w:val="00F93F94"/>
    <w:rsid w:val="00F945FB"/>
    <w:rsid w:val="00F94A9A"/>
    <w:rsid w:val="00F9517A"/>
    <w:rsid w:val="00F95656"/>
    <w:rsid w:val="00F95697"/>
    <w:rsid w:val="00F95E9E"/>
    <w:rsid w:val="00F96BB0"/>
    <w:rsid w:val="00F96E14"/>
    <w:rsid w:val="00F96EDB"/>
    <w:rsid w:val="00F971AB"/>
    <w:rsid w:val="00F971DA"/>
    <w:rsid w:val="00F97C35"/>
    <w:rsid w:val="00FA0552"/>
    <w:rsid w:val="00FA0ED6"/>
    <w:rsid w:val="00FA0FEE"/>
    <w:rsid w:val="00FA1052"/>
    <w:rsid w:val="00FA13DC"/>
    <w:rsid w:val="00FA1DFA"/>
    <w:rsid w:val="00FA1FF1"/>
    <w:rsid w:val="00FA2121"/>
    <w:rsid w:val="00FA3109"/>
    <w:rsid w:val="00FA4207"/>
    <w:rsid w:val="00FA42DA"/>
    <w:rsid w:val="00FA471D"/>
    <w:rsid w:val="00FA5435"/>
    <w:rsid w:val="00FA59E0"/>
    <w:rsid w:val="00FA5AA4"/>
    <w:rsid w:val="00FA5D3B"/>
    <w:rsid w:val="00FA5D80"/>
    <w:rsid w:val="00FA6D0E"/>
    <w:rsid w:val="00FB100D"/>
    <w:rsid w:val="00FB16C8"/>
    <w:rsid w:val="00FB1AFC"/>
    <w:rsid w:val="00FB1F75"/>
    <w:rsid w:val="00FB2238"/>
    <w:rsid w:val="00FB2B68"/>
    <w:rsid w:val="00FB2E73"/>
    <w:rsid w:val="00FB36E4"/>
    <w:rsid w:val="00FB3A52"/>
    <w:rsid w:val="00FB42FD"/>
    <w:rsid w:val="00FB4817"/>
    <w:rsid w:val="00FB48ED"/>
    <w:rsid w:val="00FB4A7C"/>
    <w:rsid w:val="00FB4AF9"/>
    <w:rsid w:val="00FB5848"/>
    <w:rsid w:val="00FB6144"/>
    <w:rsid w:val="00FB6189"/>
    <w:rsid w:val="00FB6241"/>
    <w:rsid w:val="00FB62ED"/>
    <w:rsid w:val="00FB6756"/>
    <w:rsid w:val="00FB6932"/>
    <w:rsid w:val="00FB6FDE"/>
    <w:rsid w:val="00FB74BD"/>
    <w:rsid w:val="00FB757F"/>
    <w:rsid w:val="00FC0D51"/>
    <w:rsid w:val="00FC1019"/>
    <w:rsid w:val="00FC16BF"/>
    <w:rsid w:val="00FC1EA1"/>
    <w:rsid w:val="00FC260A"/>
    <w:rsid w:val="00FC2991"/>
    <w:rsid w:val="00FC2AA0"/>
    <w:rsid w:val="00FC2FFB"/>
    <w:rsid w:val="00FC3523"/>
    <w:rsid w:val="00FC3F81"/>
    <w:rsid w:val="00FC474C"/>
    <w:rsid w:val="00FC49C0"/>
    <w:rsid w:val="00FC4AC3"/>
    <w:rsid w:val="00FC4F71"/>
    <w:rsid w:val="00FC5604"/>
    <w:rsid w:val="00FC6139"/>
    <w:rsid w:val="00FC689A"/>
    <w:rsid w:val="00FC697F"/>
    <w:rsid w:val="00FC6ACA"/>
    <w:rsid w:val="00FC6B34"/>
    <w:rsid w:val="00FC6DFA"/>
    <w:rsid w:val="00FC7531"/>
    <w:rsid w:val="00FC75B9"/>
    <w:rsid w:val="00FC7695"/>
    <w:rsid w:val="00FC7C24"/>
    <w:rsid w:val="00FC7EFE"/>
    <w:rsid w:val="00FD0C5E"/>
    <w:rsid w:val="00FD1397"/>
    <w:rsid w:val="00FD144B"/>
    <w:rsid w:val="00FD14BE"/>
    <w:rsid w:val="00FD1A82"/>
    <w:rsid w:val="00FD1EB9"/>
    <w:rsid w:val="00FD2060"/>
    <w:rsid w:val="00FD2556"/>
    <w:rsid w:val="00FD273F"/>
    <w:rsid w:val="00FD32A5"/>
    <w:rsid w:val="00FD354B"/>
    <w:rsid w:val="00FD359B"/>
    <w:rsid w:val="00FD3CD9"/>
    <w:rsid w:val="00FD3EA1"/>
    <w:rsid w:val="00FD406F"/>
    <w:rsid w:val="00FD43D8"/>
    <w:rsid w:val="00FD4550"/>
    <w:rsid w:val="00FD514C"/>
    <w:rsid w:val="00FD57D5"/>
    <w:rsid w:val="00FD652C"/>
    <w:rsid w:val="00FD6AA8"/>
    <w:rsid w:val="00FD7BB5"/>
    <w:rsid w:val="00FD7C0A"/>
    <w:rsid w:val="00FE09D8"/>
    <w:rsid w:val="00FE1584"/>
    <w:rsid w:val="00FE1B78"/>
    <w:rsid w:val="00FE1F22"/>
    <w:rsid w:val="00FE2D60"/>
    <w:rsid w:val="00FE390B"/>
    <w:rsid w:val="00FE3DE6"/>
    <w:rsid w:val="00FE3E4E"/>
    <w:rsid w:val="00FE435A"/>
    <w:rsid w:val="00FE499A"/>
    <w:rsid w:val="00FE4AED"/>
    <w:rsid w:val="00FE4E49"/>
    <w:rsid w:val="00FE5416"/>
    <w:rsid w:val="00FE69BE"/>
    <w:rsid w:val="00FE6A2C"/>
    <w:rsid w:val="00FE6B81"/>
    <w:rsid w:val="00FE73F9"/>
    <w:rsid w:val="00FE77FE"/>
    <w:rsid w:val="00FE7C00"/>
    <w:rsid w:val="00FE7D1E"/>
    <w:rsid w:val="00FF0125"/>
    <w:rsid w:val="00FF0DE6"/>
    <w:rsid w:val="00FF161B"/>
    <w:rsid w:val="00FF17DA"/>
    <w:rsid w:val="00FF1857"/>
    <w:rsid w:val="00FF1E00"/>
    <w:rsid w:val="00FF33F6"/>
    <w:rsid w:val="00FF3775"/>
    <w:rsid w:val="00FF3C9B"/>
    <w:rsid w:val="00FF3CF8"/>
    <w:rsid w:val="00FF400A"/>
    <w:rsid w:val="00FF49C7"/>
    <w:rsid w:val="00FF53C2"/>
    <w:rsid w:val="00FF558E"/>
    <w:rsid w:val="00FF60D6"/>
    <w:rsid w:val="00FF667C"/>
    <w:rsid w:val="00FF6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ffff9b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08623D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C2991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D11C63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D11C63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CB7BD4"/>
    <w:pPr>
      <w:keepNext/>
      <w:spacing w:after="0" w:line="240" w:lineRule="auto"/>
      <w:ind w:firstLine="1134"/>
      <w:jc w:val="center"/>
      <w:outlineLvl w:val="3"/>
    </w:pPr>
    <w:rPr>
      <w:rFonts w:ascii="Times New Roman" w:eastAsia="Times New Roman" w:hAnsi="Times New Roman"/>
      <w:b/>
      <w:sz w:val="2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C2991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D11C63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rsid w:val="00D11C63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character" w:customStyle="1" w:styleId="Nagwek4Znak">
    <w:name w:val="Nagłówek 4 Znak"/>
    <w:basedOn w:val="Domylnaczcionkaakapitu"/>
    <w:link w:val="Nagwek4"/>
    <w:rsid w:val="00CB7BD4"/>
    <w:rPr>
      <w:rFonts w:ascii="Times New Roman" w:eastAsia="Times New Roman" w:hAnsi="Times New Roman"/>
      <w:b/>
      <w:sz w:val="28"/>
    </w:rPr>
  </w:style>
  <w:style w:type="paragraph" w:styleId="Nagwek">
    <w:name w:val="header"/>
    <w:basedOn w:val="Normalny"/>
    <w:link w:val="NagwekZnak"/>
    <w:uiPriority w:val="99"/>
    <w:unhideWhenUsed/>
    <w:rsid w:val="002775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775EC"/>
  </w:style>
  <w:style w:type="paragraph" w:styleId="Stopka">
    <w:name w:val="footer"/>
    <w:basedOn w:val="Normalny"/>
    <w:link w:val="StopkaZnak"/>
    <w:uiPriority w:val="99"/>
    <w:unhideWhenUsed/>
    <w:rsid w:val="002775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775EC"/>
  </w:style>
  <w:style w:type="paragraph" w:styleId="Tekstdymka">
    <w:name w:val="Balloon Text"/>
    <w:basedOn w:val="Normalny"/>
    <w:link w:val="TekstdymkaZnak"/>
    <w:uiPriority w:val="99"/>
    <w:semiHidden/>
    <w:unhideWhenUsed/>
    <w:rsid w:val="002775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75EC"/>
    <w:rPr>
      <w:rFonts w:ascii="Tahoma" w:hAnsi="Tahoma" w:cs="Tahoma"/>
      <w:sz w:val="16"/>
      <w:szCs w:val="16"/>
    </w:rPr>
  </w:style>
  <w:style w:type="character" w:styleId="Odwoanieprzypisudolnego">
    <w:name w:val="footnote reference"/>
    <w:basedOn w:val="Domylnaczcionkaakapitu"/>
    <w:semiHidden/>
    <w:rsid w:val="00CB7BD4"/>
    <w:rPr>
      <w:vertAlign w:val="superscript"/>
    </w:rPr>
  </w:style>
  <w:style w:type="paragraph" w:styleId="Tekstprzypisudolnego">
    <w:name w:val="footnote text"/>
    <w:basedOn w:val="Normalny"/>
    <w:link w:val="TekstprzypisudolnegoZnak"/>
    <w:semiHidden/>
    <w:rsid w:val="00CB7BD4"/>
    <w:pPr>
      <w:spacing w:after="0" w:line="36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B7BD4"/>
    <w:rPr>
      <w:rFonts w:ascii="Times New Roman" w:eastAsia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4103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4103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E4103"/>
    <w:rPr>
      <w:vertAlign w:val="superscript"/>
    </w:rPr>
  </w:style>
  <w:style w:type="paragraph" w:styleId="Tekstpodstawowy">
    <w:name w:val="Body Text"/>
    <w:basedOn w:val="Normalny"/>
    <w:link w:val="TekstpodstawowyZnak"/>
    <w:unhideWhenUsed/>
    <w:rsid w:val="003B4967"/>
    <w:pPr>
      <w:spacing w:after="12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3B4967"/>
    <w:rPr>
      <w:rFonts w:ascii="Times New Roman" w:eastAsia="Times New Roman" w:hAnsi="Times New Roman"/>
    </w:rPr>
  </w:style>
  <w:style w:type="paragraph" w:styleId="Nagwekspisutreci">
    <w:name w:val="TOC Heading"/>
    <w:basedOn w:val="Nagwek1"/>
    <w:next w:val="Normalny"/>
    <w:uiPriority w:val="39"/>
    <w:qFormat/>
    <w:rsid w:val="004C2194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4F526E"/>
    <w:pPr>
      <w:tabs>
        <w:tab w:val="left" w:pos="851"/>
        <w:tab w:val="right" w:leader="dot" w:pos="9628"/>
      </w:tabs>
      <w:ind w:left="284"/>
      <w:jc w:val="both"/>
    </w:pPr>
    <w:rPr>
      <w:rFonts w:ascii="Verdana" w:hAnsi="Verdana"/>
    </w:rPr>
  </w:style>
  <w:style w:type="paragraph" w:styleId="Spistreci2">
    <w:name w:val="toc 2"/>
    <w:basedOn w:val="Normalny"/>
    <w:next w:val="Normalny"/>
    <w:autoRedefine/>
    <w:uiPriority w:val="39"/>
    <w:unhideWhenUsed/>
    <w:rsid w:val="00D873D1"/>
    <w:pPr>
      <w:tabs>
        <w:tab w:val="left" w:pos="880"/>
        <w:tab w:val="right" w:leader="dot" w:pos="9628"/>
      </w:tabs>
      <w:ind w:left="220"/>
    </w:pPr>
    <w:rPr>
      <w:rFonts w:ascii="Verdana" w:hAnsi="Verdana"/>
      <w:noProof/>
    </w:rPr>
  </w:style>
  <w:style w:type="paragraph" w:styleId="Spistreci3">
    <w:name w:val="toc 3"/>
    <w:basedOn w:val="Normalny"/>
    <w:next w:val="Normalny"/>
    <w:autoRedefine/>
    <w:uiPriority w:val="39"/>
    <w:unhideWhenUsed/>
    <w:rsid w:val="00147D66"/>
    <w:pPr>
      <w:tabs>
        <w:tab w:val="left" w:pos="1134"/>
        <w:tab w:val="right" w:leader="dot" w:pos="9628"/>
      </w:tabs>
      <w:ind w:left="284" w:firstLine="156"/>
    </w:pPr>
  </w:style>
  <w:style w:type="character" w:styleId="Hipercze">
    <w:name w:val="Hyperlink"/>
    <w:basedOn w:val="Domylnaczcionkaakapitu"/>
    <w:uiPriority w:val="99"/>
    <w:unhideWhenUsed/>
    <w:rsid w:val="004C2194"/>
    <w:rPr>
      <w:color w:val="0000FF"/>
      <w:u w:val="single"/>
    </w:rPr>
  </w:style>
  <w:style w:type="table" w:styleId="Tabela-Siatka">
    <w:name w:val="Table Grid"/>
    <w:basedOn w:val="Standardowy"/>
    <w:uiPriority w:val="59"/>
    <w:rsid w:val="008F72D6"/>
    <w:pPr>
      <w:spacing w:after="200" w:line="276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strony">
    <w:name w:val="page number"/>
    <w:basedOn w:val="Domylnaczcionkaakapitu"/>
    <w:rsid w:val="00FB62ED"/>
  </w:style>
  <w:style w:type="paragraph" w:styleId="Tekstkomentarza">
    <w:name w:val="annotation text"/>
    <w:basedOn w:val="Normalny"/>
    <w:link w:val="TekstkomentarzaZnak"/>
    <w:semiHidden/>
    <w:rsid w:val="0019722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197223"/>
    <w:rPr>
      <w:lang w:eastAsia="en-US"/>
    </w:rPr>
  </w:style>
  <w:style w:type="paragraph" w:styleId="Akapitzlist">
    <w:name w:val="List Paragraph"/>
    <w:basedOn w:val="Normalny"/>
    <w:uiPriority w:val="34"/>
    <w:qFormat/>
    <w:rsid w:val="002973FE"/>
    <w:pPr>
      <w:ind w:left="708"/>
    </w:pPr>
  </w:style>
  <w:style w:type="paragraph" w:styleId="Poprawka">
    <w:name w:val="Revision"/>
    <w:hidden/>
    <w:uiPriority w:val="99"/>
    <w:semiHidden/>
    <w:rsid w:val="00DA06E4"/>
    <w:rPr>
      <w:sz w:val="22"/>
      <w:szCs w:val="22"/>
      <w:lang w:eastAsia="en-US"/>
    </w:rPr>
  </w:style>
  <w:style w:type="paragraph" w:styleId="Legenda">
    <w:name w:val="caption"/>
    <w:basedOn w:val="Normalny"/>
    <w:next w:val="Normalny"/>
    <w:uiPriority w:val="35"/>
    <w:unhideWhenUsed/>
    <w:qFormat/>
    <w:rsid w:val="00FB481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pisilustracji">
    <w:name w:val="table of figures"/>
    <w:basedOn w:val="Normalny"/>
    <w:next w:val="Normalny"/>
    <w:uiPriority w:val="99"/>
    <w:unhideWhenUsed/>
    <w:rsid w:val="00553997"/>
    <w:pPr>
      <w:spacing w:after="0"/>
      <w:ind w:left="440" w:hanging="440"/>
    </w:pPr>
    <w:rPr>
      <w:rFonts w:asciiTheme="minorHAnsi" w:hAnsiTheme="minorHAnsi"/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0E6827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0E6827"/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0" w:unhideWhenUsed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Normalny">
    <w:name w:val="Normal"/>
    <w:qFormat/>
    <w:rsid w:val="0008623D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FC2991"/>
    <w:pPr>
      <w:keepNext/>
      <w:spacing w:before="240" w:after="60"/>
      <w:outlineLvl w:val="0"/>
    </w:pPr>
    <w:rPr>
      <w:rFonts w:ascii="Cambria" w:eastAsia="Times New Roman" w:hAnsi="Cambria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qFormat/>
    <w:rsid w:val="00D11C63"/>
    <w:pPr>
      <w:keepNext/>
      <w:spacing w:before="240" w:after="60"/>
      <w:outlineLvl w:val="1"/>
    </w:pPr>
    <w:rPr>
      <w:rFonts w:ascii="Cambria" w:eastAsia="Times New Roman" w:hAnsi="Cambria"/>
      <w:b/>
      <w:bCs/>
      <w:i/>
      <w:iCs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qFormat/>
    <w:rsid w:val="00D11C63"/>
    <w:pPr>
      <w:keepNext/>
      <w:spacing w:before="240" w:after="60"/>
      <w:outlineLvl w:val="2"/>
    </w:pPr>
    <w:rPr>
      <w:rFonts w:ascii="Cambria" w:eastAsia="Times New Roman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qFormat/>
    <w:rsid w:val="00CB7BD4"/>
    <w:pPr>
      <w:keepNext/>
      <w:spacing w:after="0" w:line="240" w:lineRule="auto"/>
      <w:ind w:firstLine="1134"/>
      <w:jc w:val="center"/>
      <w:outlineLvl w:val="3"/>
    </w:pPr>
    <w:rPr>
      <w:rFonts w:ascii="Times New Roman" w:eastAsia="Times New Roman" w:hAnsi="Times New Roman"/>
      <w:b/>
      <w:sz w:val="2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FC2991"/>
    <w:rPr>
      <w:rFonts w:ascii="Cambria" w:eastAsia="Times New Roman" w:hAnsi="Cambria" w:cs="Times New Roman"/>
      <w:b/>
      <w:bCs/>
      <w:kern w:val="32"/>
      <w:sz w:val="32"/>
      <w:szCs w:val="3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D11C63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Nagwek3Znak">
    <w:name w:val="Nagłówek 3 Znak"/>
    <w:basedOn w:val="Domylnaczcionkaakapitu"/>
    <w:link w:val="Nagwek3"/>
    <w:uiPriority w:val="9"/>
    <w:rsid w:val="00D11C63"/>
    <w:rPr>
      <w:rFonts w:ascii="Cambria" w:eastAsia="Times New Roman" w:hAnsi="Cambria" w:cs="Times New Roman"/>
      <w:b/>
      <w:bCs/>
      <w:sz w:val="26"/>
      <w:szCs w:val="26"/>
      <w:lang w:eastAsia="en-US"/>
    </w:rPr>
  </w:style>
  <w:style w:type="character" w:customStyle="1" w:styleId="Nagwek4Znak">
    <w:name w:val="Nagłówek 4 Znak"/>
    <w:basedOn w:val="Domylnaczcionkaakapitu"/>
    <w:link w:val="Nagwek4"/>
    <w:rsid w:val="00CB7BD4"/>
    <w:rPr>
      <w:rFonts w:ascii="Times New Roman" w:eastAsia="Times New Roman" w:hAnsi="Times New Roman"/>
      <w:b/>
      <w:sz w:val="28"/>
    </w:rPr>
  </w:style>
  <w:style w:type="paragraph" w:styleId="Nagwek">
    <w:name w:val="header"/>
    <w:basedOn w:val="Normalny"/>
    <w:link w:val="NagwekZnak"/>
    <w:uiPriority w:val="99"/>
    <w:unhideWhenUsed/>
    <w:rsid w:val="002775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775EC"/>
  </w:style>
  <w:style w:type="paragraph" w:styleId="Stopka">
    <w:name w:val="footer"/>
    <w:basedOn w:val="Normalny"/>
    <w:link w:val="StopkaZnak"/>
    <w:uiPriority w:val="99"/>
    <w:unhideWhenUsed/>
    <w:rsid w:val="002775E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775EC"/>
  </w:style>
  <w:style w:type="paragraph" w:styleId="Tekstdymka">
    <w:name w:val="Balloon Text"/>
    <w:basedOn w:val="Normalny"/>
    <w:link w:val="TekstdymkaZnak"/>
    <w:uiPriority w:val="99"/>
    <w:semiHidden/>
    <w:unhideWhenUsed/>
    <w:rsid w:val="002775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775EC"/>
    <w:rPr>
      <w:rFonts w:ascii="Tahoma" w:hAnsi="Tahoma" w:cs="Tahoma"/>
      <w:sz w:val="16"/>
      <w:szCs w:val="16"/>
    </w:rPr>
  </w:style>
  <w:style w:type="character" w:styleId="Odwoanieprzypisudolnego">
    <w:name w:val="footnote reference"/>
    <w:basedOn w:val="Domylnaczcionkaakapitu"/>
    <w:semiHidden/>
    <w:rsid w:val="00CB7BD4"/>
    <w:rPr>
      <w:vertAlign w:val="superscript"/>
    </w:rPr>
  </w:style>
  <w:style w:type="paragraph" w:styleId="Tekstprzypisudolnego">
    <w:name w:val="footnote text"/>
    <w:basedOn w:val="Normalny"/>
    <w:link w:val="TekstprzypisudolnegoZnak"/>
    <w:semiHidden/>
    <w:rsid w:val="00CB7BD4"/>
    <w:pPr>
      <w:spacing w:after="0" w:line="36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semiHidden/>
    <w:rsid w:val="00CB7BD4"/>
    <w:rPr>
      <w:rFonts w:ascii="Times New Roman" w:eastAsia="Times New Roman" w:hAnsi="Times New Roman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0E4103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0E4103"/>
    <w:rPr>
      <w:lang w:eastAsia="en-US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0E4103"/>
    <w:rPr>
      <w:vertAlign w:val="superscript"/>
    </w:rPr>
  </w:style>
  <w:style w:type="paragraph" w:styleId="Tekstpodstawowy">
    <w:name w:val="Body Text"/>
    <w:basedOn w:val="Normalny"/>
    <w:link w:val="TekstpodstawowyZnak"/>
    <w:unhideWhenUsed/>
    <w:rsid w:val="003B4967"/>
    <w:pPr>
      <w:spacing w:after="12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3B4967"/>
    <w:rPr>
      <w:rFonts w:ascii="Times New Roman" w:eastAsia="Times New Roman" w:hAnsi="Times New Roman"/>
    </w:rPr>
  </w:style>
  <w:style w:type="paragraph" w:styleId="Nagwekspisutreci">
    <w:name w:val="TOC Heading"/>
    <w:basedOn w:val="Nagwek1"/>
    <w:next w:val="Normalny"/>
    <w:uiPriority w:val="39"/>
    <w:qFormat/>
    <w:rsid w:val="004C2194"/>
    <w:pPr>
      <w:keepLines/>
      <w:spacing w:before="480" w:after="0"/>
      <w:outlineLvl w:val="9"/>
    </w:pPr>
    <w:rPr>
      <w:color w:val="365F91"/>
      <w:kern w:val="0"/>
      <w:sz w:val="28"/>
      <w:szCs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4F526E"/>
    <w:pPr>
      <w:tabs>
        <w:tab w:val="left" w:pos="851"/>
        <w:tab w:val="right" w:leader="dot" w:pos="9628"/>
      </w:tabs>
      <w:ind w:left="284"/>
      <w:jc w:val="both"/>
    </w:pPr>
    <w:rPr>
      <w:rFonts w:ascii="Verdana" w:hAnsi="Verdana"/>
    </w:rPr>
  </w:style>
  <w:style w:type="paragraph" w:styleId="Spistreci2">
    <w:name w:val="toc 2"/>
    <w:basedOn w:val="Normalny"/>
    <w:next w:val="Normalny"/>
    <w:autoRedefine/>
    <w:uiPriority w:val="39"/>
    <w:unhideWhenUsed/>
    <w:rsid w:val="00D873D1"/>
    <w:pPr>
      <w:tabs>
        <w:tab w:val="left" w:pos="880"/>
        <w:tab w:val="right" w:leader="dot" w:pos="9628"/>
      </w:tabs>
      <w:ind w:left="220"/>
    </w:pPr>
    <w:rPr>
      <w:rFonts w:ascii="Verdana" w:hAnsi="Verdana"/>
      <w:noProof/>
    </w:rPr>
  </w:style>
  <w:style w:type="paragraph" w:styleId="Spistreci3">
    <w:name w:val="toc 3"/>
    <w:basedOn w:val="Normalny"/>
    <w:next w:val="Normalny"/>
    <w:autoRedefine/>
    <w:uiPriority w:val="39"/>
    <w:unhideWhenUsed/>
    <w:rsid w:val="00147D66"/>
    <w:pPr>
      <w:tabs>
        <w:tab w:val="left" w:pos="1134"/>
        <w:tab w:val="right" w:leader="dot" w:pos="9628"/>
      </w:tabs>
      <w:ind w:left="284" w:firstLine="156"/>
    </w:pPr>
  </w:style>
  <w:style w:type="character" w:styleId="Hipercze">
    <w:name w:val="Hyperlink"/>
    <w:basedOn w:val="Domylnaczcionkaakapitu"/>
    <w:uiPriority w:val="99"/>
    <w:unhideWhenUsed/>
    <w:rsid w:val="004C2194"/>
    <w:rPr>
      <w:color w:val="0000FF"/>
      <w:u w:val="single"/>
    </w:rPr>
  </w:style>
  <w:style w:type="table" w:styleId="Tabela-Siatka">
    <w:name w:val="Table Grid"/>
    <w:basedOn w:val="Standardowy"/>
    <w:uiPriority w:val="59"/>
    <w:rsid w:val="008F72D6"/>
    <w:pPr>
      <w:spacing w:after="200" w:line="276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umerstrony">
    <w:name w:val="page number"/>
    <w:basedOn w:val="Domylnaczcionkaakapitu"/>
    <w:rsid w:val="00FB62ED"/>
  </w:style>
  <w:style w:type="paragraph" w:styleId="Tekstkomentarza">
    <w:name w:val="annotation text"/>
    <w:basedOn w:val="Normalny"/>
    <w:link w:val="TekstkomentarzaZnak"/>
    <w:semiHidden/>
    <w:rsid w:val="00197223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semiHidden/>
    <w:rsid w:val="00197223"/>
    <w:rPr>
      <w:lang w:eastAsia="en-US"/>
    </w:rPr>
  </w:style>
  <w:style w:type="paragraph" w:styleId="Akapitzlist">
    <w:name w:val="List Paragraph"/>
    <w:basedOn w:val="Normalny"/>
    <w:uiPriority w:val="34"/>
    <w:qFormat/>
    <w:rsid w:val="002973FE"/>
    <w:pPr>
      <w:ind w:left="708"/>
    </w:pPr>
  </w:style>
  <w:style w:type="paragraph" w:styleId="Poprawka">
    <w:name w:val="Revision"/>
    <w:hidden/>
    <w:uiPriority w:val="99"/>
    <w:semiHidden/>
    <w:rsid w:val="00DA06E4"/>
    <w:rPr>
      <w:sz w:val="22"/>
      <w:szCs w:val="22"/>
      <w:lang w:eastAsia="en-US"/>
    </w:rPr>
  </w:style>
  <w:style w:type="paragraph" w:styleId="Legenda">
    <w:name w:val="caption"/>
    <w:basedOn w:val="Normalny"/>
    <w:next w:val="Normalny"/>
    <w:uiPriority w:val="35"/>
    <w:unhideWhenUsed/>
    <w:qFormat/>
    <w:rsid w:val="00FB4817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Spisilustracji">
    <w:name w:val="table of figures"/>
    <w:basedOn w:val="Normalny"/>
    <w:next w:val="Normalny"/>
    <w:uiPriority w:val="99"/>
    <w:unhideWhenUsed/>
    <w:rsid w:val="00553997"/>
    <w:pPr>
      <w:spacing w:after="0"/>
      <w:ind w:left="440" w:hanging="440"/>
    </w:pPr>
    <w:rPr>
      <w:rFonts w:asciiTheme="minorHAnsi" w:hAnsiTheme="minorHAnsi"/>
      <w:b/>
      <w:bCs/>
      <w:sz w:val="20"/>
      <w:szCs w:val="20"/>
    </w:rPr>
  </w:style>
  <w:style w:type="paragraph" w:styleId="Bezodstpw">
    <w:name w:val="No Spacing"/>
    <w:link w:val="BezodstpwZnak"/>
    <w:uiPriority w:val="1"/>
    <w:qFormat/>
    <w:rsid w:val="000E6827"/>
    <w:rPr>
      <w:rFonts w:asciiTheme="minorHAnsi" w:eastAsiaTheme="minorEastAsia" w:hAnsiTheme="minorHAnsi" w:cstheme="minorBidi"/>
      <w:sz w:val="22"/>
      <w:szCs w:val="22"/>
      <w:lang w:eastAsia="en-US"/>
    </w:rPr>
  </w:style>
  <w:style w:type="character" w:customStyle="1" w:styleId="BezodstpwZnak">
    <w:name w:val="Bez odstępów Znak"/>
    <w:basedOn w:val="Domylnaczcionkaakapitu"/>
    <w:link w:val="Bezodstpw"/>
    <w:uiPriority w:val="1"/>
    <w:rsid w:val="000E6827"/>
    <w:rPr>
      <w:rFonts w:asciiTheme="minorHAnsi" w:eastAsiaTheme="minorEastAsia" w:hAnsiTheme="minorHAnsi" w:cstheme="minorBidi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366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53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9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8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4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9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5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232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2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89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40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6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76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1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19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469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58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63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62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98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560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75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17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75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27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43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5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10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7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63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014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612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241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33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5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370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92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96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551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1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78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4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932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89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71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2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9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61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39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733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0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5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01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14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30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46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875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79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693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733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4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74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83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39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35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772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785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10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21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9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10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26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55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82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4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70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5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23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6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071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15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924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939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60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14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318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51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112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95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82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9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85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88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98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061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5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72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2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07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26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34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62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658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31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66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58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044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758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47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75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0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0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54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20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717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27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12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1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248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6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161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69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59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09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87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827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4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87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5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5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0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139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45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84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84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811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906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03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1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68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50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9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4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69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305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31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24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9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90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721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75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916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4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50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034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3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10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21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5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60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33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44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38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79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72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75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27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581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6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63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7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023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42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559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47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511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29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16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566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755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0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43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90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2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4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09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710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721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005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33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47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90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1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771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04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83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0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2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61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42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35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16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386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0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61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93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8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040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1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25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331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2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7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7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726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0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77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10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1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36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55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33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952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chart" Target="charts/chart4.xml"/><Relationship Id="rId26" Type="http://schemas.openxmlformats.org/officeDocument/2006/relationships/footer" Target="footer4.xml"/><Relationship Id="rId39" Type="http://schemas.openxmlformats.org/officeDocument/2006/relationships/footer" Target="footer15.xml"/><Relationship Id="rId3" Type="http://schemas.openxmlformats.org/officeDocument/2006/relationships/styles" Target="styles.xml"/><Relationship Id="rId21" Type="http://schemas.openxmlformats.org/officeDocument/2006/relationships/chart" Target="charts/chart6.xml"/><Relationship Id="rId34" Type="http://schemas.openxmlformats.org/officeDocument/2006/relationships/footer" Target="footer10.xml"/><Relationship Id="rId42" Type="http://schemas.openxmlformats.org/officeDocument/2006/relationships/footer" Target="footer18.xml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17" Type="http://schemas.openxmlformats.org/officeDocument/2006/relationships/chart" Target="charts/chart3.xml"/><Relationship Id="rId25" Type="http://schemas.openxmlformats.org/officeDocument/2006/relationships/chart" Target="charts/chart10.xml"/><Relationship Id="rId33" Type="http://schemas.openxmlformats.org/officeDocument/2006/relationships/footer" Target="footer9.xml"/><Relationship Id="rId38" Type="http://schemas.openxmlformats.org/officeDocument/2006/relationships/footer" Target="footer14.xml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hart" Target="charts/chart2.xml"/><Relationship Id="rId20" Type="http://schemas.openxmlformats.org/officeDocument/2006/relationships/chart" Target="charts/chart5.xml"/><Relationship Id="rId29" Type="http://schemas.openxmlformats.org/officeDocument/2006/relationships/footer" Target="footer5.xml"/><Relationship Id="rId41" Type="http://schemas.openxmlformats.org/officeDocument/2006/relationships/footer" Target="footer17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24" Type="http://schemas.openxmlformats.org/officeDocument/2006/relationships/chart" Target="charts/chart9.xml"/><Relationship Id="rId32" Type="http://schemas.openxmlformats.org/officeDocument/2006/relationships/footer" Target="footer8.xml"/><Relationship Id="rId37" Type="http://schemas.openxmlformats.org/officeDocument/2006/relationships/footer" Target="footer13.xml"/><Relationship Id="rId40" Type="http://schemas.openxmlformats.org/officeDocument/2006/relationships/footer" Target="footer16.xml"/><Relationship Id="rId45" Type="http://schemas.openxmlformats.org/officeDocument/2006/relationships/footer" Target="footer21.xml"/><Relationship Id="rId5" Type="http://schemas.openxmlformats.org/officeDocument/2006/relationships/settings" Target="settings.xml"/><Relationship Id="rId15" Type="http://schemas.openxmlformats.org/officeDocument/2006/relationships/chart" Target="charts/chart1.xml"/><Relationship Id="rId23" Type="http://schemas.openxmlformats.org/officeDocument/2006/relationships/chart" Target="charts/chart8.xml"/><Relationship Id="rId28" Type="http://schemas.openxmlformats.org/officeDocument/2006/relationships/image" Target="media/image6.png"/><Relationship Id="rId36" Type="http://schemas.openxmlformats.org/officeDocument/2006/relationships/footer" Target="footer12.xml"/><Relationship Id="rId10" Type="http://schemas.openxmlformats.org/officeDocument/2006/relationships/image" Target="media/image3.jpeg"/><Relationship Id="rId19" Type="http://schemas.openxmlformats.org/officeDocument/2006/relationships/image" Target="media/image4.png"/><Relationship Id="rId31" Type="http://schemas.openxmlformats.org/officeDocument/2006/relationships/footer" Target="footer7.xml"/><Relationship Id="rId44" Type="http://schemas.openxmlformats.org/officeDocument/2006/relationships/footer" Target="footer20.xml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footer" Target="footer3.xml"/><Relationship Id="rId22" Type="http://schemas.openxmlformats.org/officeDocument/2006/relationships/chart" Target="charts/chart7.xml"/><Relationship Id="rId27" Type="http://schemas.openxmlformats.org/officeDocument/2006/relationships/image" Target="media/image5.png"/><Relationship Id="rId30" Type="http://schemas.openxmlformats.org/officeDocument/2006/relationships/footer" Target="footer6.xml"/><Relationship Id="rId35" Type="http://schemas.openxmlformats.org/officeDocument/2006/relationships/footer" Target="footer11.xml"/><Relationship Id="rId43" Type="http://schemas.openxmlformats.org/officeDocument/2006/relationships/footer" Target="footer19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am%20Mickiewicz\Pulpit\Bezrobotni%20na%20wsi%202\Sytuacja%20mieszka&#324;c&#243;w%20wsi%202.dot" TargetMode="Externa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1111111111111111111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2212121212121212121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313131313131313131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4414141414141414141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oleObject" Target="../embeddings/oleObject1.bin"/></Relationships>
</file>

<file path=word/charts/_rels/chart6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111166161616161615151515.xlsx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1117171717171716161616.xlsx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11717.xlsx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9191919191918181818.xlsx"/></Relationships>
</file>

<file path=word/charts/_rels/chart10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Arkusz_programu_Microsoft_Excel11011011011019191919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2"/>
    </mc:Choice>
    <mc:Fallback>
      <c:style val="42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/>
      <c:bar3DChart>
        <c:barDir val="col"/>
        <c:grouping val="clustered"/>
        <c:varyColors val="0"/>
        <c:ser>
          <c:idx val="0"/>
          <c:order val="0"/>
          <c:invertIfNegative val="0"/>
          <c:dLbls>
            <c:dLbl>
              <c:idx val="0"/>
              <c:layout>
                <c:manualLayout>
                  <c:x val="3.888888888888889E-2"/>
                  <c:y val="-5.092592592592592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3.888888888888889E-2"/>
                  <c:y val="-4.166666666666666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ogółem!$A$3:$A$4</c:f>
              <c:strCache>
                <c:ptCount val="2"/>
                <c:pt idx="0">
                  <c:v>Stan na koniec czerwca 2014 r.</c:v>
                </c:pt>
                <c:pt idx="1">
                  <c:v>Stan na koniec czerwca 2015 r.</c:v>
                </c:pt>
              </c:strCache>
            </c:strRef>
          </c:cat>
          <c:val>
            <c:numRef>
              <c:f>ogółem!$B$3:$B$4</c:f>
              <c:numCache>
                <c:formatCode>#,##0</c:formatCode>
                <c:ptCount val="2"/>
                <c:pt idx="0">
                  <c:v>4353</c:v>
                </c:pt>
                <c:pt idx="1">
                  <c:v>3742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4966272"/>
        <c:axId val="135060480"/>
        <c:axId val="0"/>
      </c:bar3DChart>
      <c:catAx>
        <c:axId val="134966272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5060480"/>
        <c:crosses val="autoZero"/>
        <c:auto val="1"/>
        <c:lblAlgn val="ctr"/>
        <c:lblOffset val="100"/>
        <c:noMultiLvlLbl val="0"/>
      </c:catAx>
      <c:valAx>
        <c:axId val="135060480"/>
        <c:scaling>
          <c:orientation val="minMax"/>
          <c:max val="4500"/>
          <c:min val="0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4966272"/>
        <c:crosses val="autoZero"/>
        <c:crossBetween val="between"/>
        <c:majorUnit val="500"/>
      </c:valAx>
    </c:plotArea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4"/>
    </mc:Choice>
    <mc:Fallback>
      <c:style val="44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/>
      <c:bar3DChart>
        <c:barDir val="col"/>
        <c:grouping val="clustered"/>
        <c:varyColors val="0"/>
        <c:ser>
          <c:idx val="0"/>
          <c:order val="0"/>
          <c:invertIfNegative val="0"/>
          <c:dLbls>
            <c:dLbl>
              <c:idx val="0"/>
              <c:layout>
                <c:manualLayout>
                  <c:x val="4.4444444444444446E-2"/>
                  <c:y val="-2.77777777777777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3.6111111111111108E-2"/>
                  <c:y val="-4.629629629629629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napływ!$A$3:$A$4</c:f>
              <c:strCache>
                <c:ptCount val="2"/>
                <c:pt idx="0">
                  <c:v>I półrocze 2014 r.</c:v>
                </c:pt>
                <c:pt idx="1">
                  <c:v>I półrocze 2015 r.</c:v>
                </c:pt>
              </c:strCache>
            </c:strRef>
          </c:cat>
          <c:val>
            <c:numRef>
              <c:f>napływ!$B$3:$B$4</c:f>
              <c:numCache>
                <c:formatCode>#,##0</c:formatCode>
                <c:ptCount val="2"/>
                <c:pt idx="0">
                  <c:v>3603</c:v>
                </c:pt>
                <c:pt idx="1">
                  <c:v>3032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8569984"/>
        <c:axId val="138615040"/>
        <c:axId val="0"/>
      </c:bar3DChart>
      <c:catAx>
        <c:axId val="138569984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8615040"/>
        <c:crosses val="autoZero"/>
        <c:auto val="1"/>
        <c:lblAlgn val="ctr"/>
        <c:lblOffset val="100"/>
        <c:noMultiLvlLbl val="0"/>
      </c:catAx>
      <c:valAx>
        <c:axId val="138615040"/>
        <c:scaling>
          <c:orientation val="minMax"/>
          <c:max val="4000"/>
          <c:min val="0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8569984"/>
        <c:crosses val="autoZero"/>
        <c:crossBetween val="between"/>
        <c:majorUnit val="500"/>
      </c:valAx>
    </c:plotArea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8"/>
    </mc:Choice>
    <mc:Fallback>
      <c:style val="48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/>
      <c:bar3DChart>
        <c:barDir val="col"/>
        <c:grouping val="clustered"/>
        <c:varyColors val="0"/>
        <c:ser>
          <c:idx val="0"/>
          <c:order val="0"/>
          <c:invertIfNegative val="0"/>
          <c:dLbls>
            <c:dLbl>
              <c:idx val="0"/>
              <c:layout>
                <c:manualLayout>
                  <c:x val="3.3333333333333333E-2"/>
                  <c:y val="-2.7777777777777776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3.6111111111111108E-2"/>
                  <c:y val="-6.0185185185185182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/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odpływ!$A$4:$A$5</c:f>
              <c:strCache>
                <c:ptCount val="2"/>
                <c:pt idx="0">
                  <c:v>I półrocze 2014 r.</c:v>
                </c:pt>
                <c:pt idx="1">
                  <c:v>I półrocze 2015 r. </c:v>
                </c:pt>
              </c:strCache>
            </c:strRef>
          </c:cat>
          <c:val>
            <c:numRef>
              <c:f>odpływ!$B$4:$B$5</c:f>
              <c:numCache>
                <c:formatCode>#,##0</c:formatCode>
                <c:ptCount val="2"/>
                <c:pt idx="0">
                  <c:v>4133</c:v>
                </c:pt>
                <c:pt idx="1">
                  <c:v>3568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43870208"/>
        <c:axId val="144537088"/>
        <c:axId val="0"/>
      </c:bar3DChart>
      <c:catAx>
        <c:axId val="143870208"/>
        <c:scaling>
          <c:orientation val="minMax"/>
        </c:scaling>
        <c:delete val="0"/>
        <c:axPos val="b"/>
        <c:majorTickMark val="out"/>
        <c:minorTickMark val="none"/>
        <c:tickLblPos val="nextTo"/>
        <c:crossAx val="144537088"/>
        <c:crosses val="autoZero"/>
        <c:auto val="1"/>
        <c:lblAlgn val="ctr"/>
        <c:lblOffset val="100"/>
        <c:noMultiLvlLbl val="0"/>
      </c:catAx>
      <c:valAx>
        <c:axId val="144537088"/>
        <c:scaling>
          <c:orientation val="minMax"/>
          <c:max val="4500"/>
          <c:min val="0"/>
        </c:scaling>
        <c:delete val="0"/>
        <c:axPos val="l"/>
        <c:majorGridlines/>
        <c:numFmt formatCode="#,##0" sourceLinked="1"/>
        <c:majorTickMark val="out"/>
        <c:minorTickMark val="none"/>
        <c:tickLblPos val="nextTo"/>
        <c:crossAx val="143870208"/>
        <c:crosses val="autoZero"/>
        <c:crossBetween val="between"/>
        <c:majorUnit val="500"/>
      </c:valAx>
    </c:plotArea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txPr>
    <a:bodyPr/>
    <a:lstStyle/>
    <a:p>
      <a:pPr>
        <a:defRPr b="1">
          <a:solidFill>
            <a:sysClr val="windowText" lastClr="000000"/>
          </a:solidFill>
        </a:defRPr>
      </a:pPr>
      <a:endParaRPr lang="pl-PL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6"/>
    </mc:Choice>
    <mc:Fallback>
      <c:style val="46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>
        <c:manualLayout>
          <c:layoutTarget val="inner"/>
          <c:xMode val="edge"/>
          <c:yMode val="edge"/>
          <c:x val="9.1821741032370952E-2"/>
          <c:y val="5.1400554097404488E-2"/>
          <c:w val="0.87733223972003505"/>
          <c:h val="0.76317512394284048"/>
        </c:manualLayout>
      </c:layout>
      <c:bar3DChart>
        <c:barDir val="col"/>
        <c:grouping val="clustered"/>
        <c:varyColors val="0"/>
        <c:ser>
          <c:idx val="0"/>
          <c:order val="0"/>
          <c:tx>
            <c:strRef>
              <c:f>stopień!$B$1</c:f>
              <c:strCache>
                <c:ptCount val="1"/>
                <c:pt idx="0">
                  <c:v>VI 2014</c:v>
                </c:pt>
              </c:strCache>
            </c:strRef>
          </c:tx>
          <c:invertIfNegative val="0"/>
          <c:dLbls>
            <c:dLbl>
              <c:idx val="0"/>
              <c:layout>
                <c:manualLayout>
                  <c:x val="1.8713450292397661E-2"/>
                  <c:y val="-9.2592592592593437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1.4035087719298246E-2"/>
                  <c:y val="-1.388888888888891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1.8713450292397748E-2"/>
                  <c:y val="-1.3888888888888888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stopień!$A$2:$A$4</c:f>
              <c:strCache>
                <c:ptCount val="3"/>
                <c:pt idx="0">
                  <c:v>znaczny</c:v>
                </c:pt>
                <c:pt idx="1">
                  <c:v>umiarkowany</c:v>
                </c:pt>
                <c:pt idx="2">
                  <c:v>lekki</c:v>
                </c:pt>
              </c:strCache>
            </c:strRef>
          </c:cat>
          <c:val>
            <c:numRef>
              <c:f>stopień!$B$2:$B$4</c:f>
              <c:numCache>
                <c:formatCode>#,##0</c:formatCode>
                <c:ptCount val="3"/>
                <c:pt idx="0" formatCode="General">
                  <c:v>151</c:v>
                </c:pt>
                <c:pt idx="1">
                  <c:v>2009</c:v>
                </c:pt>
                <c:pt idx="2">
                  <c:v>2193</c:v>
                </c:pt>
              </c:numCache>
            </c:numRef>
          </c:val>
        </c:ser>
        <c:ser>
          <c:idx val="1"/>
          <c:order val="1"/>
          <c:tx>
            <c:strRef>
              <c:f>stopień!$C$1</c:f>
              <c:strCache>
                <c:ptCount val="1"/>
                <c:pt idx="0">
                  <c:v>VI 2015</c:v>
                </c:pt>
              </c:strCache>
            </c:strRef>
          </c:tx>
          <c:spPr>
            <a:solidFill>
              <a:srgbClr val="FFFF8B"/>
            </a:solidFill>
          </c:spPr>
          <c:invertIfNegative val="0"/>
          <c:dLbls>
            <c:dLbl>
              <c:idx val="0"/>
              <c:layout>
                <c:manualLayout>
                  <c:x val="1.8713450292397661E-2"/>
                  <c:y val="-1.3888888888888973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1052631578947368E-2"/>
                  <c:y val="-1.388888888888886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2.1052631578947368E-2"/>
                  <c:y val="-2.3148148148148147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2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stopień!$A$2:$A$4</c:f>
              <c:strCache>
                <c:ptCount val="3"/>
                <c:pt idx="0">
                  <c:v>znaczny</c:v>
                </c:pt>
                <c:pt idx="1">
                  <c:v>umiarkowany</c:v>
                </c:pt>
                <c:pt idx="2">
                  <c:v>lekki</c:v>
                </c:pt>
              </c:strCache>
            </c:strRef>
          </c:cat>
          <c:val>
            <c:numRef>
              <c:f>stopień!$C$2:$C$4</c:f>
              <c:numCache>
                <c:formatCode>#,##0</c:formatCode>
                <c:ptCount val="3"/>
                <c:pt idx="0" formatCode="General">
                  <c:v>104</c:v>
                </c:pt>
                <c:pt idx="1">
                  <c:v>1848</c:v>
                </c:pt>
                <c:pt idx="2">
                  <c:v>1790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48219008"/>
        <c:axId val="148220544"/>
        <c:axId val="0"/>
      </c:bar3DChart>
      <c:catAx>
        <c:axId val="148219008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48220544"/>
        <c:crosses val="autoZero"/>
        <c:auto val="1"/>
        <c:lblAlgn val="ctr"/>
        <c:lblOffset val="100"/>
        <c:noMultiLvlLbl val="0"/>
      </c:catAx>
      <c:valAx>
        <c:axId val="148220544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48219008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 b="0">
              <a:solidFill>
                <a:sysClr val="windowText" lastClr="000000"/>
              </a:solidFill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5"/>
    </mc:Choice>
    <mc:Fallback>
      <c:style val="45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/>
      <c:bar3DChart>
        <c:barDir val="col"/>
        <c:grouping val="stacked"/>
        <c:varyColors val="0"/>
        <c:ser>
          <c:idx val="0"/>
          <c:order val="0"/>
          <c:spPr>
            <a:solidFill>
              <a:srgbClr val="00B050"/>
            </a:solidFill>
          </c:spPr>
          <c:invertIfNegative val="0"/>
          <c:dLbls>
            <c:dLbl>
              <c:idx val="0"/>
              <c:layout>
                <c:manualLayout>
                  <c:x val="5.5555555555555558E-3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5.5555555555555558E-3"/>
                  <c:y val="-0.12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2"/>
              <c:layout>
                <c:manualLayout>
                  <c:x val="5.5555555555555558E-3"/>
                  <c:y val="-0.22685185185185186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3"/>
              <c:layout>
                <c:manualLayout>
                  <c:x val="5.5555555555555558E-3"/>
                  <c:y val="-0.18055555555555555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4"/>
              <c:layout>
                <c:manualLayout>
                  <c:x val="5.5555555555555558E-3"/>
                  <c:y val="-0.1759259259259259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5"/>
              <c:layout>
                <c:manualLayout>
                  <c:x val="5.5555555555555558E-3"/>
                  <c:y val="-0.26388888888888884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6"/>
              <c:layout>
                <c:manualLayout>
                  <c:x val="8.3333333333334356E-3"/>
                  <c:y val="-0.37037037037037041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7"/>
              <c:layout>
                <c:manualLayout>
                  <c:x val="8.3333333333333332E-3"/>
                  <c:y val="-0.231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'[Wykres w programie Microsoft Word]Arkusz1'!$O$10:$V$10</c:f>
              <c:strCache>
                <c:ptCount val="8"/>
                <c:pt idx="0">
                  <c:v>18-24 lata</c:v>
                </c:pt>
                <c:pt idx="1">
                  <c:v>25-29 lat</c:v>
                </c:pt>
                <c:pt idx="2">
                  <c:v>30-39 lat</c:v>
                </c:pt>
                <c:pt idx="3">
                  <c:v>40-44 lata</c:v>
                </c:pt>
                <c:pt idx="4">
                  <c:v>45-49 lat</c:v>
                </c:pt>
                <c:pt idx="5">
                  <c:v>50-54 lata</c:v>
                </c:pt>
                <c:pt idx="6">
                  <c:v>55-59 lata</c:v>
                </c:pt>
                <c:pt idx="7">
                  <c:v>60 i więcej</c:v>
                </c:pt>
              </c:strCache>
            </c:strRef>
          </c:cat>
          <c:val>
            <c:numRef>
              <c:f>'[Wykres w programie Microsoft Word]Arkusz1'!$O$11:$V$11</c:f>
              <c:numCache>
                <c:formatCode>General</c:formatCode>
                <c:ptCount val="8"/>
                <c:pt idx="0">
                  <c:v>144</c:v>
                </c:pt>
                <c:pt idx="1">
                  <c:v>159</c:v>
                </c:pt>
                <c:pt idx="2">
                  <c:v>522</c:v>
                </c:pt>
                <c:pt idx="3">
                  <c:v>354</c:v>
                </c:pt>
                <c:pt idx="4">
                  <c:v>396</c:v>
                </c:pt>
                <c:pt idx="5">
                  <c:v>621</c:v>
                </c:pt>
                <c:pt idx="6">
                  <c:v>1030</c:v>
                </c:pt>
                <c:pt idx="7">
                  <c:v>516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shape val="box"/>
        <c:axId val="138306304"/>
        <c:axId val="138307840"/>
        <c:axId val="0"/>
      </c:bar3DChart>
      <c:catAx>
        <c:axId val="138306304"/>
        <c:scaling>
          <c:orientation val="minMax"/>
        </c:scaling>
        <c:delete val="0"/>
        <c:axPos val="b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chemeClr val="tx1"/>
                </a:solidFill>
              </a:defRPr>
            </a:pPr>
            <a:endParaRPr lang="pl-PL"/>
          </a:p>
        </c:txPr>
        <c:crossAx val="138307840"/>
        <c:crosses val="autoZero"/>
        <c:auto val="1"/>
        <c:lblAlgn val="ctr"/>
        <c:lblOffset val="100"/>
        <c:noMultiLvlLbl val="0"/>
      </c:catAx>
      <c:valAx>
        <c:axId val="138307840"/>
        <c:scaling>
          <c:orientation val="minMax"/>
        </c:scaling>
        <c:delete val="0"/>
        <c:axPos val="l"/>
        <c:majorGridlines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chemeClr val="tx1"/>
                </a:solidFill>
              </a:defRPr>
            </a:pPr>
            <a:endParaRPr lang="pl-PL"/>
          </a:p>
        </c:txPr>
        <c:crossAx val="138306304"/>
        <c:crosses val="autoZero"/>
        <c:crossBetween val="between"/>
      </c:valAx>
    </c:plotArea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2"/>
    </mc:Choice>
    <mc:Fallback>
      <c:style val="42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>
        <c:manualLayout>
          <c:layoutTarget val="inner"/>
          <c:xMode val="edge"/>
          <c:yMode val="edge"/>
          <c:x val="8.346256197142024E-2"/>
          <c:y val="4.3650793650793648E-2"/>
          <c:w val="0.85057104841061537"/>
          <c:h val="0.73524215723034625"/>
        </c:manualLayout>
      </c:layout>
      <c:bar3DChart>
        <c:barDir val="bar"/>
        <c:grouping val="stack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wyższe</c:v>
                </c:pt>
              </c:strCache>
            </c:strRef>
          </c:tx>
          <c:invertIfNegative val="0"/>
          <c:dLbls>
            <c:numFmt formatCode="0.0%" sourceLinked="0"/>
            <c:txPr>
              <a:bodyPr/>
              <a:lstStyle/>
              <a:p>
                <a:pPr>
                  <a:defRPr sz="1100" b="1" i="0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Arkusz1!$B$2:$B$3</c:f>
              <c:numCache>
                <c:formatCode>0.00%</c:formatCode>
                <c:ptCount val="2"/>
                <c:pt idx="0">
                  <c:v>5.6000000000000001E-2</c:v>
                </c:pt>
                <c:pt idx="1">
                  <c:v>6.2E-2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policealne i średnie zawodowe</c:v>
                </c:pt>
              </c:strCache>
            </c:strRef>
          </c:tx>
          <c:invertIfNegative val="0"/>
          <c:dLbls>
            <c:numFmt formatCode="0.0%" sourceLinked="0"/>
            <c:txPr>
              <a:bodyPr/>
              <a:lstStyle/>
              <a:p>
                <a:pPr>
                  <a:defRPr sz="11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Arkusz1!$C$2:$C$3</c:f>
              <c:numCache>
                <c:formatCode>0.00%</c:formatCode>
                <c:ptCount val="2"/>
                <c:pt idx="0">
                  <c:v>0.217</c:v>
                </c:pt>
                <c:pt idx="1">
                  <c:v>0.216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średnie ogólnokształcące</c:v>
                </c:pt>
              </c:strCache>
            </c:strRef>
          </c:tx>
          <c:invertIfNegative val="0"/>
          <c:dLbls>
            <c:numFmt formatCode="0.0%" sourceLinked="0"/>
            <c:txPr>
              <a:bodyPr/>
              <a:lstStyle/>
              <a:p>
                <a:pPr>
                  <a:defRPr sz="11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Arkusz1!$D$2:$D$3</c:f>
              <c:numCache>
                <c:formatCode>0.00%</c:formatCode>
                <c:ptCount val="2"/>
                <c:pt idx="0">
                  <c:v>7.5999999999999998E-2</c:v>
                </c:pt>
                <c:pt idx="1">
                  <c:v>7.4999999999999997E-2</c:v>
                </c:pt>
              </c:numCache>
            </c:numRef>
          </c:val>
        </c:ser>
        <c:ser>
          <c:idx val="3"/>
          <c:order val="3"/>
          <c:tx>
            <c:strRef>
              <c:f>Arkusz1!$E$1</c:f>
              <c:strCache>
                <c:ptCount val="1"/>
                <c:pt idx="0">
                  <c:v>zasadnicze zawodowe</c:v>
                </c:pt>
              </c:strCache>
            </c:strRef>
          </c:tx>
          <c:invertIfNegative val="0"/>
          <c:dLbls>
            <c:numFmt formatCode="0.0%" sourceLinked="0"/>
            <c:txPr>
              <a:bodyPr/>
              <a:lstStyle/>
              <a:p>
                <a:pPr>
                  <a:defRPr sz="11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Arkusz1!$E$2:$E$3</c:f>
              <c:numCache>
                <c:formatCode>0.00%</c:formatCode>
                <c:ptCount val="2"/>
                <c:pt idx="0">
                  <c:v>0.34300000000000003</c:v>
                </c:pt>
                <c:pt idx="1">
                  <c:v>0.34799999999999998</c:v>
                </c:pt>
              </c:numCache>
            </c:numRef>
          </c:val>
        </c:ser>
        <c:ser>
          <c:idx val="4"/>
          <c:order val="4"/>
          <c:tx>
            <c:strRef>
              <c:f>Arkusz1!$F$1</c:f>
              <c:strCache>
                <c:ptCount val="1"/>
                <c:pt idx="0">
                  <c:v>gimnazjalne i poniżej</c:v>
                </c:pt>
              </c:strCache>
            </c:strRef>
          </c:tx>
          <c:invertIfNegative val="0"/>
          <c:dLbls>
            <c:numFmt formatCode="0.0%" sourceLinked="0"/>
            <c:txPr>
              <a:bodyPr/>
              <a:lstStyle/>
              <a:p>
                <a:pPr>
                  <a:defRPr sz="1100"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Arkusz1!$F$2:$F$3</c:f>
              <c:numCache>
                <c:formatCode>0.00%</c:formatCode>
                <c:ptCount val="2"/>
                <c:pt idx="0">
                  <c:v>0.308</c:v>
                </c:pt>
                <c:pt idx="1">
                  <c:v>0.29899999999999999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8357760"/>
        <c:axId val="138367744"/>
        <c:axId val="0"/>
      </c:bar3DChart>
      <c:catAx>
        <c:axId val="13835776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8367744"/>
        <c:crosses val="autoZero"/>
        <c:auto val="1"/>
        <c:lblAlgn val="ctr"/>
        <c:lblOffset val="100"/>
        <c:noMultiLvlLbl val="0"/>
      </c:catAx>
      <c:valAx>
        <c:axId val="138367744"/>
        <c:scaling>
          <c:orientation val="minMax"/>
        </c:scaling>
        <c:delete val="0"/>
        <c:axPos val="b"/>
        <c:majorGridlines/>
        <c:numFmt formatCode="0.0%" sourceLinked="0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8357760"/>
        <c:crosses val="autoZero"/>
        <c:crossBetween val="between"/>
      </c:valAx>
    </c:plotArea>
    <c:legend>
      <c:legendPos val="b"/>
      <c:layout>
        <c:manualLayout>
          <c:xMode val="edge"/>
          <c:yMode val="edge"/>
          <c:x val="1.9281860600758226E-2"/>
          <c:y val="0.82242563429571303"/>
          <c:w val="0.95217701953922429"/>
          <c:h val="0.15376484189476317"/>
        </c:manualLayout>
      </c:layout>
      <c:overlay val="0"/>
      <c:txPr>
        <a:bodyPr/>
        <a:lstStyle/>
        <a:p>
          <a:pPr>
            <a:defRPr sz="800">
              <a:solidFill>
                <a:sysClr val="windowText" lastClr="000000"/>
              </a:solidFill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2"/>
    </mc:Choice>
    <mc:Fallback>
      <c:style val="42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/>
      <c:bar3DChart>
        <c:barDir val="bar"/>
        <c:grouping val="stack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bez stażu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Arkusz1!$B$2:$B$3</c:f>
              <c:numCache>
                <c:formatCode>0.0%</c:formatCode>
                <c:ptCount val="2"/>
                <c:pt idx="0">
                  <c:v>6.8000000000000005E-2</c:v>
                </c:pt>
                <c:pt idx="1">
                  <c:v>0.06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do 1 roku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Arkusz1!$C$2:$C$3</c:f>
              <c:numCache>
                <c:formatCode>0.0%</c:formatCode>
                <c:ptCount val="2"/>
                <c:pt idx="0">
                  <c:v>8.7999999999999995E-2</c:v>
                </c:pt>
                <c:pt idx="1">
                  <c:v>8.5999999999999993E-2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1-5 lat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Arkusz1!$D$2:$D$3</c:f>
              <c:numCache>
                <c:formatCode>0.0%</c:formatCode>
                <c:ptCount val="2"/>
                <c:pt idx="0">
                  <c:v>0.127</c:v>
                </c:pt>
                <c:pt idx="1">
                  <c:v>0.13300000000000001</c:v>
                </c:pt>
              </c:numCache>
            </c:numRef>
          </c:val>
        </c:ser>
        <c:ser>
          <c:idx val="3"/>
          <c:order val="3"/>
          <c:tx>
            <c:strRef>
              <c:f>Arkusz1!$E$1</c:f>
              <c:strCache>
                <c:ptCount val="1"/>
                <c:pt idx="0">
                  <c:v>5-10 lat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Arkusz1!$E$2:$E$3</c:f>
              <c:numCache>
                <c:formatCode>0.0%</c:formatCode>
                <c:ptCount val="2"/>
                <c:pt idx="0">
                  <c:v>0.13400000000000001</c:v>
                </c:pt>
                <c:pt idx="1">
                  <c:v>0.13300000000000001</c:v>
                </c:pt>
              </c:numCache>
            </c:numRef>
          </c:val>
        </c:ser>
        <c:ser>
          <c:idx val="4"/>
          <c:order val="4"/>
          <c:tx>
            <c:strRef>
              <c:f>Arkusz1!$F$1</c:f>
              <c:strCache>
                <c:ptCount val="1"/>
                <c:pt idx="0">
                  <c:v>10-20 lat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Arkusz1!$F$2:$F$3</c:f>
              <c:numCache>
                <c:formatCode>0.0%</c:formatCode>
                <c:ptCount val="2"/>
                <c:pt idx="0">
                  <c:v>0.23100000000000001</c:v>
                </c:pt>
                <c:pt idx="1">
                  <c:v>0.245</c:v>
                </c:pt>
              </c:numCache>
            </c:numRef>
          </c:val>
        </c:ser>
        <c:ser>
          <c:idx val="5"/>
          <c:order val="5"/>
          <c:tx>
            <c:strRef>
              <c:f>Arkusz1!$G$1</c:f>
              <c:strCache>
                <c:ptCount val="1"/>
                <c:pt idx="0">
                  <c:v>20-30 lat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Arkusz1!$G$2:$G$3</c:f>
              <c:numCache>
                <c:formatCode>0.0%</c:formatCode>
                <c:ptCount val="2"/>
                <c:pt idx="0">
                  <c:v>0.252</c:v>
                </c:pt>
                <c:pt idx="1">
                  <c:v>0.27700000000000002</c:v>
                </c:pt>
              </c:numCache>
            </c:numRef>
          </c:val>
        </c:ser>
        <c:ser>
          <c:idx val="6"/>
          <c:order val="6"/>
          <c:tx>
            <c:strRef>
              <c:f>Arkusz1!$H$1</c:f>
              <c:strCache>
                <c:ptCount val="1"/>
                <c:pt idx="0">
                  <c:v>30 lat i więcej 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b="1">
                    <a:solidFill>
                      <a:sysClr val="windowText" lastClr="000000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Arkusz1!$H$2:$H$3</c:f>
              <c:numCache>
                <c:formatCode>0.0%</c:formatCode>
                <c:ptCount val="2"/>
                <c:pt idx="0">
                  <c:v>0.1</c:v>
                </c:pt>
                <c:pt idx="1">
                  <c:v>9.7000000000000003E-2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8396032"/>
        <c:axId val="138397568"/>
        <c:axId val="0"/>
      </c:bar3DChart>
      <c:catAx>
        <c:axId val="138396032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200"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8397568"/>
        <c:crosses val="autoZero"/>
        <c:auto val="1"/>
        <c:lblAlgn val="ctr"/>
        <c:lblOffset val="100"/>
        <c:noMultiLvlLbl val="0"/>
      </c:catAx>
      <c:valAx>
        <c:axId val="138397568"/>
        <c:scaling>
          <c:orientation val="minMax"/>
          <c:max val="1"/>
        </c:scaling>
        <c:delete val="0"/>
        <c:axPos val="b"/>
        <c:majorGridlines/>
        <c:numFmt formatCode="0.0%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ysClr val="windowText" lastClr="000000"/>
                </a:solidFill>
              </a:defRPr>
            </a:pPr>
            <a:endParaRPr lang="pl-PL"/>
          </a:p>
        </c:txPr>
        <c:crossAx val="138396032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solidFill>
                <a:sysClr val="windowText" lastClr="000000"/>
              </a:solidFill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2"/>
    </mc:Choice>
    <mc:Fallback>
      <c:style val="42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/>
      <c:bar3DChart>
        <c:barDir val="bar"/>
        <c:grouping val="stacked"/>
        <c:varyColors val="0"/>
        <c:ser>
          <c:idx val="0"/>
          <c:order val="0"/>
          <c:tx>
            <c:strRef>
              <c:f>Arkusz1!$B$1</c:f>
              <c:strCache>
                <c:ptCount val="1"/>
                <c:pt idx="0">
                  <c:v>do 1 miesiąca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Arkusz1!$B$2:$B$3</c:f>
              <c:numCache>
                <c:formatCode>0.0%</c:formatCode>
                <c:ptCount val="2"/>
                <c:pt idx="0">
                  <c:v>8.7999999999999995E-2</c:v>
                </c:pt>
                <c:pt idx="1">
                  <c:v>7.9000000000000001E-2</c:v>
                </c:pt>
              </c:numCache>
            </c:numRef>
          </c:val>
        </c:ser>
        <c:ser>
          <c:idx val="1"/>
          <c:order val="1"/>
          <c:tx>
            <c:strRef>
              <c:f>Arkusz1!$C$1</c:f>
              <c:strCache>
                <c:ptCount val="1"/>
                <c:pt idx="0">
                  <c:v>1-3 miesiące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Arkusz1!$C$2:$C$3</c:f>
              <c:numCache>
                <c:formatCode>0.0%</c:formatCode>
                <c:ptCount val="2"/>
                <c:pt idx="0">
                  <c:v>0.14599999999999999</c:v>
                </c:pt>
                <c:pt idx="1">
                  <c:v>0.14499999999999999</c:v>
                </c:pt>
              </c:numCache>
            </c:numRef>
          </c:val>
        </c:ser>
        <c:ser>
          <c:idx val="2"/>
          <c:order val="2"/>
          <c:tx>
            <c:strRef>
              <c:f>Arkusz1!$D$1</c:f>
              <c:strCache>
                <c:ptCount val="1"/>
                <c:pt idx="0">
                  <c:v>3-6 miesięcy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Arkusz1!$D$2:$D$3</c:f>
              <c:numCache>
                <c:formatCode>0.0%</c:formatCode>
                <c:ptCount val="2"/>
                <c:pt idx="0">
                  <c:v>0.16400000000000001</c:v>
                </c:pt>
                <c:pt idx="1">
                  <c:v>0.161</c:v>
                </c:pt>
              </c:numCache>
            </c:numRef>
          </c:val>
        </c:ser>
        <c:ser>
          <c:idx val="3"/>
          <c:order val="3"/>
          <c:tx>
            <c:strRef>
              <c:f>Arkusz1!$E$1</c:f>
              <c:strCache>
                <c:ptCount val="1"/>
                <c:pt idx="0">
                  <c:v>6-12 miesięcy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Arkusz1!$E$2:$E$3</c:f>
              <c:numCache>
                <c:formatCode>0.0%</c:formatCode>
                <c:ptCount val="2"/>
                <c:pt idx="0">
                  <c:v>0.23499999999999999</c:v>
                </c:pt>
                <c:pt idx="1">
                  <c:v>0.22700000000000001</c:v>
                </c:pt>
              </c:numCache>
            </c:numRef>
          </c:val>
        </c:ser>
        <c:ser>
          <c:idx val="4"/>
          <c:order val="4"/>
          <c:tx>
            <c:strRef>
              <c:f>Arkusz1!$F$1</c:f>
              <c:strCache>
                <c:ptCount val="1"/>
                <c:pt idx="0">
                  <c:v>12-24 miesięcy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Arkusz1!$F$2:$F$3</c:f>
              <c:numCache>
                <c:formatCode>0.0%</c:formatCode>
                <c:ptCount val="2"/>
                <c:pt idx="0">
                  <c:v>0.18</c:v>
                </c:pt>
                <c:pt idx="1">
                  <c:v>0.19</c:v>
                </c:pt>
              </c:numCache>
            </c:numRef>
          </c:val>
        </c:ser>
        <c:ser>
          <c:idx val="5"/>
          <c:order val="5"/>
          <c:tx>
            <c:strRef>
              <c:f>Arkusz1!$G$1</c:f>
              <c:strCache>
                <c:ptCount val="1"/>
                <c:pt idx="0">
                  <c:v>powyżej 24 miesięcy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numRef>
              <c:f>Arkusz1!$A$2:$A$3</c:f>
              <c:numCache>
                <c:formatCode>General</c:formatCode>
                <c:ptCount val="2"/>
                <c:pt idx="0">
                  <c:v>2014</c:v>
                </c:pt>
                <c:pt idx="1">
                  <c:v>2015</c:v>
                </c:pt>
              </c:numCache>
            </c:numRef>
          </c:cat>
          <c:val>
            <c:numRef>
              <c:f>Arkusz1!$G$2:$G$3</c:f>
              <c:numCache>
                <c:formatCode>0.0%</c:formatCode>
                <c:ptCount val="2"/>
                <c:pt idx="0">
                  <c:v>0.187</c:v>
                </c:pt>
                <c:pt idx="1">
                  <c:v>0.19700000000000001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8322304"/>
        <c:axId val="138323840"/>
        <c:axId val="0"/>
      </c:bar3DChart>
      <c:catAx>
        <c:axId val="138322304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chemeClr val="tx1"/>
                </a:solidFill>
              </a:defRPr>
            </a:pPr>
            <a:endParaRPr lang="pl-PL"/>
          </a:p>
        </c:txPr>
        <c:crossAx val="138323840"/>
        <c:crosses val="autoZero"/>
        <c:auto val="1"/>
        <c:lblAlgn val="ctr"/>
        <c:lblOffset val="100"/>
        <c:noMultiLvlLbl val="0"/>
      </c:catAx>
      <c:valAx>
        <c:axId val="138323840"/>
        <c:scaling>
          <c:orientation val="minMax"/>
        </c:scaling>
        <c:delete val="0"/>
        <c:axPos val="b"/>
        <c:majorGridlines/>
        <c:numFmt formatCode="0.0%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chemeClr val="tx1"/>
                </a:solidFill>
              </a:defRPr>
            </a:pPr>
            <a:endParaRPr lang="pl-PL"/>
          </a:p>
        </c:txPr>
        <c:crossAx val="138322304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solidFill>
                <a:schemeClr val="tx1"/>
              </a:solidFill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5"/>
    </mc:Choice>
    <mc:Fallback>
      <c:style val="45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</c:spPr>
    </c:sideWall>
    <c:backWall>
      <c:thickness val="0"/>
      <c:spPr>
        <a:solidFill>
          <a:schemeClr val="bg1">
            <a:lumMod val="85000"/>
          </a:schemeClr>
        </a:solidFill>
      </c:spPr>
    </c:backWall>
    <c:plotArea>
      <c:layout>
        <c:manualLayout>
          <c:layoutTarget val="inner"/>
          <c:xMode val="edge"/>
          <c:yMode val="edge"/>
          <c:x val="0.10396338827765375"/>
          <c:y val="5.1400554097404488E-2"/>
          <c:w val="0.87113564963972034"/>
          <c:h val="0.75880176436278812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'miejsce zam.'!$A$11</c:f>
              <c:strCache>
                <c:ptCount val="1"/>
                <c:pt idx="0">
                  <c:v>wieś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'miejsce zam.'!$B$10:$C$10</c:f>
              <c:strCache>
                <c:ptCount val="2"/>
                <c:pt idx="0">
                  <c:v>Stan na koniec czerwca 2014 r.</c:v>
                </c:pt>
                <c:pt idx="1">
                  <c:v>Stan na koniec czerwca 2015 r.</c:v>
                </c:pt>
              </c:strCache>
            </c:strRef>
          </c:cat>
          <c:val>
            <c:numRef>
              <c:f>'miejsce zam.'!$B$11:$C$11</c:f>
              <c:numCache>
                <c:formatCode>0.0%</c:formatCode>
                <c:ptCount val="2"/>
                <c:pt idx="0">
                  <c:v>0.33800000000000002</c:v>
                </c:pt>
                <c:pt idx="1">
                  <c:v>0.32600000000000001</c:v>
                </c:pt>
              </c:numCache>
            </c:numRef>
          </c:val>
        </c:ser>
        <c:ser>
          <c:idx val="1"/>
          <c:order val="1"/>
          <c:tx>
            <c:strRef>
              <c:f>'miejsce zam.'!$A$12</c:f>
              <c:strCache>
                <c:ptCount val="1"/>
                <c:pt idx="0">
                  <c:v>miasto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'miejsce zam.'!$B$10:$C$10</c:f>
              <c:strCache>
                <c:ptCount val="2"/>
                <c:pt idx="0">
                  <c:v>Stan na koniec czerwca 2014 r.</c:v>
                </c:pt>
                <c:pt idx="1">
                  <c:v>Stan na koniec czerwca 2015 r.</c:v>
                </c:pt>
              </c:strCache>
            </c:strRef>
          </c:cat>
          <c:val>
            <c:numRef>
              <c:f>'miejsce zam.'!$B$12:$C$12</c:f>
              <c:numCache>
                <c:formatCode>0.0%</c:formatCode>
                <c:ptCount val="2"/>
                <c:pt idx="0">
                  <c:v>0.66200000000000003</c:v>
                </c:pt>
                <c:pt idx="1">
                  <c:v>0.67400000000000004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8448256"/>
        <c:axId val="138470528"/>
        <c:axId val="0"/>
      </c:bar3DChart>
      <c:catAx>
        <c:axId val="138448256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00" b="1">
                <a:solidFill>
                  <a:schemeClr val="tx1"/>
                </a:solidFill>
              </a:defRPr>
            </a:pPr>
            <a:endParaRPr lang="pl-PL"/>
          </a:p>
        </c:txPr>
        <c:crossAx val="138470528"/>
        <c:crosses val="autoZero"/>
        <c:auto val="1"/>
        <c:lblAlgn val="ctr"/>
        <c:lblOffset val="100"/>
        <c:noMultiLvlLbl val="0"/>
      </c:catAx>
      <c:valAx>
        <c:axId val="138470528"/>
        <c:scaling>
          <c:orientation val="minMax"/>
        </c:scaling>
        <c:delete val="0"/>
        <c:axPos val="l"/>
        <c:majorGridlines/>
        <c:numFmt formatCode="0.0%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chemeClr val="tx1"/>
                </a:solidFill>
              </a:defRPr>
            </a:pPr>
            <a:endParaRPr lang="pl-PL"/>
          </a:p>
        </c:txPr>
        <c:crossAx val="138448256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 b="0">
              <a:solidFill>
                <a:schemeClr val="tx1"/>
              </a:solidFill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47"/>
    </mc:Choice>
    <mc:Fallback>
      <c:style val="47"/>
    </mc:Fallback>
  </mc:AlternateContent>
  <c:chart>
    <c:autoTitleDeleted val="0"/>
    <c:view3D>
      <c:rotX val="15"/>
      <c:rotY val="20"/>
      <c:rAngAx val="1"/>
    </c:view3D>
    <c:floor>
      <c:thickness val="0"/>
      <c:spPr>
        <a:solidFill>
          <a:schemeClr val="bg1">
            <a:lumMod val="75000"/>
          </a:schemeClr>
        </a:solidFill>
      </c:spPr>
    </c:floor>
    <c:sideWall>
      <c:thickness val="0"/>
      <c:spPr>
        <a:solidFill>
          <a:schemeClr val="bg1">
            <a:lumMod val="85000"/>
          </a:schemeClr>
        </a:solidFill>
        <a:ln>
          <a:solidFill>
            <a:schemeClr val="bg1">
              <a:lumMod val="85000"/>
            </a:schemeClr>
          </a:solidFill>
        </a:ln>
      </c:spPr>
    </c:sideWall>
    <c:backWall>
      <c:thickness val="0"/>
      <c:spPr>
        <a:solidFill>
          <a:schemeClr val="bg1">
            <a:lumMod val="85000"/>
          </a:schemeClr>
        </a:solidFill>
        <a:ln>
          <a:solidFill>
            <a:schemeClr val="bg1">
              <a:lumMod val="85000"/>
            </a:schemeClr>
          </a:solidFill>
        </a:ln>
      </c:spPr>
    </c:backWall>
    <c:plotArea>
      <c:layout>
        <c:manualLayout>
          <c:layoutTarget val="inner"/>
          <c:xMode val="edge"/>
          <c:yMode val="edge"/>
          <c:x val="9.5398197602922008E-2"/>
          <c:y val="5.1400554097404488E-2"/>
          <c:w val="0.89993979773507338"/>
          <c:h val="0.72112459900845727"/>
        </c:manualLayout>
      </c:layout>
      <c:bar3DChart>
        <c:barDir val="col"/>
        <c:grouping val="stacked"/>
        <c:varyColors val="0"/>
        <c:ser>
          <c:idx val="0"/>
          <c:order val="0"/>
          <c:tx>
            <c:strRef>
              <c:f>płeć!$A$10</c:f>
              <c:strCache>
                <c:ptCount val="1"/>
                <c:pt idx="0">
                  <c:v>kobiety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płeć!$B$9:$C$9</c:f>
              <c:strCache>
                <c:ptCount val="2"/>
                <c:pt idx="0">
                  <c:v>Stan na koniec czerwca 2014 r.</c:v>
                </c:pt>
                <c:pt idx="1">
                  <c:v>Stan na koniec czerwca 2015 r. </c:v>
                </c:pt>
              </c:strCache>
            </c:strRef>
          </c:cat>
          <c:val>
            <c:numRef>
              <c:f>płeć!$B$10:$C$10</c:f>
              <c:numCache>
                <c:formatCode>0.0%</c:formatCode>
                <c:ptCount val="2"/>
                <c:pt idx="0">
                  <c:v>0.51700000000000002</c:v>
                </c:pt>
                <c:pt idx="1">
                  <c:v>0.51500000000000001</c:v>
                </c:pt>
              </c:numCache>
            </c:numRef>
          </c:val>
        </c:ser>
        <c:ser>
          <c:idx val="1"/>
          <c:order val="1"/>
          <c:tx>
            <c:strRef>
              <c:f>płeć!$A$11</c:f>
              <c:strCache>
                <c:ptCount val="1"/>
                <c:pt idx="0">
                  <c:v>mężczyźni</c:v>
                </c:pt>
              </c:strCache>
            </c:strRef>
          </c:tx>
          <c:invertIfNegative val="0"/>
          <c:dLbls>
            <c:txPr>
              <a:bodyPr/>
              <a:lstStyle/>
              <a:p>
                <a:pPr>
                  <a:defRPr sz="1100" b="1">
                    <a:solidFill>
                      <a:schemeClr val="tx1"/>
                    </a:solidFill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płeć!$B$9:$C$9</c:f>
              <c:strCache>
                <c:ptCount val="2"/>
                <c:pt idx="0">
                  <c:v>Stan na koniec czerwca 2014 r.</c:v>
                </c:pt>
                <c:pt idx="1">
                  <c:v>Stan na koniec czerwca 2015 r. </c:v>
                </c:pt>
              </c:strCache>
            </c:strRef>
          </c:cat>
          <c:val>
            <c:numRef>
              <c:f>płeć!$B$11:$C$11</c:f>
              <c:numCache>
                <c:formatCode>0.0%</c:formatCode>
                <c:ptCount val="2"/>
                <c:pt idx="0">
                  <c:v>0.48299999999999998</c:v>
                </c:pt>
                <c:pt idx="1">
                  <c:v>0.48499999999999999</c:v>
                </c:pt>
              </c:numCache>
            </c:numRef>
          </c:val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138414720"/>
        <c:axId val="139833728"/>
        <c:axId val="0"/>
      </c:bar3DChart>
      <c:catAx>
        <c:axId val="138414720"/>
        <c:scaling>
          <c:orientation val="minMax"/>
        </c:scaling>
        <c:delete val="0"/>
        <c:axPos val="b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1000" b="1">
                <a:solidFill>
                  <a:schemeClr val="tx1"/>
                </a:solidFill>
              </a:defRPr>
            </a:pPr>
            <a:endParaRPr lang="pl-PL"/>
          </a:p>
        </c:txPr>
        <c:crossAx val="139833728"/>
        <c:crosses val="autoZero"/>
        <c:auto val="1"/>
        <c:lblAlgn val="ctr"/>
        <c:lblOffset val="100"/>
        <c:noMultiLvlLbl val="0"/>
      </c:catAx>
      <c:valAx>
        <c:axId val="139833728"/>
        <c:scaling>
          <c:orientation val="minMax"/>
        </c:scaling>
        <c:delete val="0"/>
        <c:axPos val="l"/>
        <c:majorGridlines/>
        <c:numFmt formatCode="0.0%" sourceLinked="1"/>
        <c:majorTickMark val="out"/>
        <c:minorTickMark val="none"/>
        <c:tickLblPos val="nextTo"/>
        <c:txPr>
          <a:bodyPr/>
          <a:lstStyle/>
          <a:p>
            <a:pPr>
              <a:defRPr b="1">
                <a:solidFill>
                  <a:schemeClr val="tx1"/>
                </a:solidFill>
              </a:defRPr>
            </a:pPr>
            <a:endParaRPr lang="pl-PL"/>
          </a:p>
        </c:txPr>
        <c:crossAx val="138414720"/>
        <c:crosses val="autoZero"/>
        <c:crossBetween val="between"/>
      </c:valAx>
    </c:plotArea>
    <c:legend>
      <c:legendPos val="b"/>
      <c:overlay val="0"/>
      <c:txPr>
        <a:bodyPr/>
        <a:lstStyle/>
        <a:p>
          <a:pPr>
            <a:defRPr>
              <a:solidFill>
                <a:schemeClr val="tx1"/>
              </a:solidFill>
            </a:defRPr>
          </a:pPr>
          <a:endParaRPr lang="pl-PL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  <a:ln>
      <a:solidFill>
        <a:schemeClr val="bg1">
          <a:lumMod val="85000"/>
        </a:schemeClr>
      </a:solidFill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07721D7-0BA8-46B0-ACC9-D579E6902C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Sytuacja mieszkańców wsi 2</Template>
  <TotalTime>3888</TotalTime>
  <Pages>46</Pages>
  <Words>7499</Words>
  <Characters>44999</Characters>
  <Application>Microsoft Office Word</Application>
  <DocSecurity>0</DocSecurity>
  <Lines>374</Lines>
  <Paragraphs>104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52394</CharactersWithSpaces>
  <SharedDoc>false</SharedDoc>
  <HLinks>
    <vt:vector size="114" baseType="variant">
      <vt:variant>
        <vt:i4>1835059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_Toc335822723</vt:lpwstr>
      </vt:variant>
      <vt:variant>
        <vt:i4>1835059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_Toc335822722</vt:lpwstr>
      </vt:variant>
      <vt:variant>
        <vt:i4>1835059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_Toc335822721</vt:lpwstr>
      </vt:variant>
      <vt:variant>
        <vt:i4>1835059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_Toc335822720</vt:lpwstr>
      </vt:variant>
      <vt:variant>
        <vt:i4>2031667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_Toc335822719</vt:lpwstr>
      </vt:variant>
      <vt:variant>
        <vt:i4>2031667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_Toc335822718</vt:lpwstr>
      </vt:variant>
      <vt:variant>
        <vt:i4>2031667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_Toc335822717</vt:lpwstr>
      </vt:variant>
      <vt:variant>
        <vt:i4>2031667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_Toc335822716</vt:lpwstr>
      </vt:variant>
      <vt:variant>
        <vt:i4>2031667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_Toc335822715</vt:lpwstr>
      </vt:variant>
      <vt:variant>
        <vt:i4>2031667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_Toc335822714</vt:lpwstr>
      </vt:variant>
      <vt:variant>
        <vt:i4>2031667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_Toc335822713</vt:lpwstr>
      </vt:variant>
      <vt:variant>
        <vt:i4>2031667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_Toc335822712</vt:lpwstr>
      </vt:variant>
      <vt:variant>
        <vt:i4>2031667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_Toc335822711</vt:lpwstr>
      </vt:variant>
      <vt:variant>
        <vt:i4>2031667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_Toc335822710</vt:lpwstr>
      </vt:variant>
      <vt:variant>
        <vt:i4>1966131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_Toc335822709</vt:lpwstr>
      </vt:variant>
      <vt:variant>
        <vt:i4>1966131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_Toc335822708</vt:lpwstr>
      </vt:variant>
      <vt:variant>
        <vt:i4>1966131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_Toc335822707</vt:lpwstr>
      </vt:variant>
      <vt:variant>
        <vt:i4>1966131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_Toc335822706</vt:lpwstr>
      </vt:variant>
      <vt:variant>
        <vt:i4>1966131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_Toc335822705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Adam Mickiewicz</dc:creator>
  <cp:lastModifiedBy>Aleksandra Wojtkowiak</cp:lastModifiedBy>
  <cp:revision>37</cp:revision>
  <cp:lastPrinted>2015-11-25T07:32:00Z</cp:lastPrinted>
  <dcterms:created xsi:type="dcterms:W3CDTF">2014-11-03T07:22:00Z</dcterms:created>
  <dcterms:modified xsi:type="dcterms:W3CDTF">2015-11-25T07:47:00Z</dcterms:modified>
</cp:coreProperties>
</file>